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CAD892" w14:textId="77777777" w:rsidR="00AB740D" w:rsidRPr="00CF0270" w:rsidRDefault="00AB740D" w:rsidP="00935711">
      <w:pPr>
        <w:spacing w:line="400" w:lineRule="exact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บริษัท </w:t>
      </w:r>
      <w:r w:rsidR="004E0235" w:rsidRPr="000C63AB">
        <w:rPr>
          <w:rFonts w:asciiTheme="majorBidi" w:hAnsiTheme="majorBidi" w:cstheme="majorBidi"/>
          <w:b/>
          <w:bCs/>
          <w:sz w:val="32"/>
          <w:szCs w:val="32"/>
          <w:cs/>
        </w:rPr>
        <w:t>โอ</w:t>
      </w:r>
      <w:proofErr w:type="spellStart"/>
      <w:r w:rsidR="004E0235" w:rsidRPr="000C63AB">
        <w:rPr>
          <w:rFonts w:asciiTheme="majorBidi" w:hAnsiTheme="majorBidi" w:cstheme="majorBidi"/>
          <w:b/>
          <w:bCs/>
          <w:sz w:val="32"/>
          <w:szCs w:val="32"/>
          <w:cs/>
        </w:rPr>
        <w:t>เชีย</w:t>
      </w:r>
      <w:proofErr w:type="spellEnd"/>
      <w:r w:rsidR="004E0235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นกลาส</w:t>
      </w: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จำกัด</w:t>
      </w:r>
      <w:r w:rsidR="004D2487" w:rsidRPr="000C63AB">
        <w:rPr>
          <w:rFonts w:asciiTheme="majorBidi" w:hAnsiTheme="majorBidi" w:cstheme="majorBidi"/>
          <w:b/>
          <w:bCs/>
          <w:sz w:val="32"/>
          <w:szCs w:val="32"/>
          <w:cs/>
        </w:rPr>
        <w:t xml:space="preserve"> (มหาชน) และบริษัท</w:t>
      </w:r>
      <w:r w:rsidR="004E0235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ย่อย</w:t>
      </w:r>
    </w:p>
    <w:p w14:paraId="63E31EF2" w14:textId="77777777" w:rsidR="00AB740D" w:rsidRPr="00CF0270" w:rsidRDefault="00D35455" w:rsidP="00935711">
      <w:pPr>
        <w:spacing w:line="400" w:lineRule="exact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หมายเหตุประกอบงบการเงิน</w:t>
      </w:r>
    </w:p>
    <w:p w14:paraId="1B2715D0" w14:textId="26C7DC2C" w:rsidR="00AB740D" w:rsidRPr="000C63AB" w:rsidRDefault="008C0B12" w:rsidP="00935711">
      <w:pPr>
        <w:spacing w:line="400" w:lineRule="exact"/>
        <w:jc w:val="center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วันที่ </w:t>
      </w:r>
      <w:r w:rsidR="007A2B4D" w:rsidRPr="00CF0270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0D47EF" w:rsidRPr="00CF0270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4E0235" w:rsidRPr="000C63AB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0D47EF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ธันวาคม</w:t>
      </w:r>
      <w:r w:rsidR="00AB740D" w:rsidRPr="000C63AB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FC1613" w:rsidRPr="00CF0270">
        <w:rPr>
          <w:rFonts w:asciiTheme="majorBidi" w:hAnsiTheme="majorBidi" w:cstheme="majorBidi"/>
          <w:b/>
          <w:bCs/>
          <w:sz w:val="32"/>
          <w:szCs w:val="32"/>
        </w:rPr>
        <w:t>256</w:t>
      </w:r>
      <w:r w:rsidR="001115EC">
        <w:rPr>
          <w:rFonts w:asciiTheme="majorBidi" w:hAnsiTheme="majorBidi" w:cstheme="majorBidi"/>
          <w:b/>
          <w:bCs/>
          <w:sz w:val="32"/>
          <w:szCs w:val="32"/>
        </w:rPr>
        <w:t>4</w:t>
      </w:r>
    </w:p>
    <w:p w14:paraId="457C959E" w14:textId="77777777" w:rsidR="008C0B12" w:rsidRPr="00CF0270" w:rsidRDefault="008C0B12" w:rsidP="00BD4554">
      <w:pPr>
        <w:spacing w:line="240" w:lineRule="exact"/>
        <w:jc w:val="center"/>
        <w:rPr>
          <w:rFonts w:asciiTheme="majorBidi" w:hAnsiTheme="majorBidi" w:cstheme="majorBidi"/>
          <w:sz w:val="32"/>
          <w:szCs w:val="32"/>
        </w:rPr>
      </w:pPr>
    </w:p>
    <w:p w14:paraId="5784AC0F" w14:textId="77777777" w:rsidR="00CF155D" w:rsidRPr="000C63AB" w:rsidRDefault="00CF155D" w:rsidP="00935711">
      <w:pPr>
        <w:tabs>
          <w:tab w:val="left" w:pos="284"/>
        </w:tabs>
        <w:spacing w:line="400" w:lineRule="exact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 w:rsidR="00F76300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FE470C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ข้อมูลทั่วไป</w:t>
      </w:r>
    </w:p>
    <w:p w14:paraId="17C9973D" w14:textId="77777777" w:rsidR="00CF155D" w:rsidRPr="00CF0270" w:rsidRDefault="00FE470C" w:rsidP="00935711">
      <w:pPr>
        <w:widowControl w:val="0"/>
        <w:tabs>
          <w:tab w:val="left" w:pos="851"/>
          <w:tab w:val="left" w:pos="1418"/>
          <w:tab w:val="left" w:pos="1985"/>
          <w:tab w:val="center" w:pos="5490"/>
        </w:tabs>
        <w:spacing w:line="400" w:lineRule="exact"/>
        <w:ind w:left="284" w:hanging="284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CF0270">
        <w:rPr>
          <w:rFonts w:asciiTheme="majorBidi" w:hAnsiTheme="majorBidi" w:cstheme="majorBidi"/>
          <w:spacing w:val="-6"/>
          <w:sz w:val="32"/>
          <w:szCs w:val="32"/>
        </w:rPr>
        <w:tab/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ab/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>บ</w:t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>ริษัท โอ</w:t>
      </w:r>
      <w:proofErr w:type="spellStart"/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>เชีย</w:t>
      </w:r>
      <w:proofErr w:type="spellEnd"/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>นกลาส จำกัด (มหาชน) (</w:t>
      </w:r>
      <w:r w:rsidR="00CF155D" w:rsidRPr="00CF0270">
        <w:rPr>
          <w:rFonts w:asciiTheme="majorBidi" w:hAnsiTheme="majorBidi" w:cstheme="majorBidi"/>
          <w:spacing w:val="-6"/>
          <w:sz w:val="32"/>
          <w:szCs w:val="32"/>
        </w:rPr>
        <w:t>“</w:t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>บริษัท</w:t>
      </w:r>
      <w:r w:rsidR="00CF155D" w:rsidRPr="00CF0270">
        <w:rPr>
          <w:rFonts w:asciiTheme="majorBidi" w:hAnsiTheme="majorBidi" w:cstheme="majorBidi"/>
          <w:spacing w:val="-6"/>
          <w:sz w:val="32"/>
          <w:szCs w:val="32"/>
        </w:rPr>
        <w:t xml:space="preserve">”) </w:t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>เป็นบริษัทมหาชนจำกัด ที่จัดตั้งขึ้นในประเทศ</w:t>
      </w:r>
      <w:r w:rsidR="00CF155D" w:rsidRPr="000C63AB">
        <w:rPr>
          <w:rFonts w:asciiTheme="majorBidi" w:hAnsiTheme="majorBidi" w:cstheme="majorBidi"/>
          <w:sz w:val="32"/>
          <w:szCs w:val="32"/>
          <w:cs/>
        </w:rPr>
        <w:t>ไทย และเป็น</w:t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>บริษัท</w:t>
      </w:r>
      <w:r w:rsidR="00CF155D" w:rsidRPr="000C63AB">
        <w:rPr>
          <w:rFonts w:asciiTheme="majorBidi" w:hAnsiTheme="majorBidi" w:cstheme="majorBidi"/>
          <w:sz w:val="32"/>
          <w:szCs w:val="32"/>
          <w:cs/>
        </w:rPr>
        <w:t>จดทะเบียนใน</w:t>
      </w:r>
      <w:r w:rsidR="00BA5DEF" w:rsidRPr="000C63AB">
        <w:rPr>
          <w:rFonts w:asciiTheme="majorBidi" w:hAnsiTheme="majorBidi" w:cstheme="majorBidi"/>
          <w:sz w:val="32"/>
          <w:szCs w:val="32"/>
          <w:cs/>
        </w:rPr>
        <w:t xml:space="preserve">ตลาดหลักทรัพย์แห่งประเทศไทยในปี </w:t>
      </w:r>
      <w:r w:rsidR="00CF155D" w:rsidRPr="00CF0270">
        <w:rPr>
          <w:rFonts w:asciiTheme="majorBidi" w:hAnsiTheme="majorBidi" w:cstheme="majorBidi"/>
          <w:sz w:val="32"/>
          <w:szCs w:val="32"/>
          <w:lang w:val="en-GB"/>
        </w:rPr>
        <w:t>2536</w:t>
      </w:r>
      <w:r w:rsidR="00CF155D" w:rsidRPr="000C63AB">
        <w:rPr>
          <w:rFonts w:asciiTheme="majorBidi" w:hAnsiTheme="majorBidi" w:cstheme="majorBidi"/>
          <w:sz w:val="32"/>
          <w:szCs w:val="32"/>
          <w:cs/>
        </w:rPr>
        <w:t xml:space="preserve"> โดยดำเนินธุรกิจหลักเกี่ยวกับการผลิตและจำหน่ายภาชนะเครื่องแก้วสำหรับใช้บนโต๊ะอาหาร โดยมีสำนักงานขายและบริหารและโรงงานผลิตอยู่ที่</w:t>
      </w:r>
    </w:p>
    <w:p w14:paraId="2BBBC632" w14:textId="12F6CA43" w:rsidR="00CF155D" w:rsidRPr="00CF0270" w:rsidRDefault="00FE470C" w:rsidP="00935711">
      <w:pPr>
        <w:tabs>
          <w:tab w:val="left" w:pos="567"/>
          <w:tab w:val="left" w:pos="851"/>
          <w:tab w:val="left" w:pos="1701"/>
          <w:tab w:val="left" w:pos="2127"/>
          <w:tab w:val="left" w:pos="2268"/>
          <w:tab w:val="left" w:pos="3261"/>
        </w:tabs>
        <w:spacing w:line="400" w:lineRule="exact"/>
        <w:ind w:left="2127" w:hanging="2340"/>
        <w:jc w:val="thaiDistribute"/>
        <w:rPr>
          <w:rFonts w:asciiTheme="majorBidi" w:hAnsiTheme="majorBidi" w:cstheme="majorBidi"/>
          <w:spacing w:val="-4"/>
          <w:sz w:val="32"/>
          <w:szCs w:val="32"/>
          <w:lang w:val="en-GB"/>
        </w:rPr>
      </w:pPr>
      <w:r w:rsidRPr="00CF0270">
        <w:rPr>
          <w:rFonts w:asciiTheme="majorBidi" w:hAnsiTheme="majorBidi" w:cstheme="majorBidi"/>
          <w:spacing w:val="-6"/>
          <w:sz w:val="32"/>
          <w:szCs w:val="32"/>
        </w:rPr>
        <w:tab/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ab/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สำนักงาน 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ab/>
      </w:r>
      <w:r w:rsidR="0079278C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:  </w:t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เลขที่ </w:t>
      </w:r>
      <w:r w:rsidR="00DB4EA5" w:rsidRPr="00CF0270">
        <w:rPr>
          <w:rFonts w:asciiTheme="majorBidi" w:hAnsiTheme="majorBidi" w:cstheme="majorBidi"/>
          <w:spacing w:val="-6"/>
          <w:sz w:val="32"/>
          <w:szCs w:val="32"/>
        </w:rPr>
        <w:t>75/3</w:t>
      </w:r>
      <w:r w:rsidR="007A70BD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และ </w:t>
      </w:r>
      <w:r w:rsidR="00CF155D" w:rsidRPr="00CF0270">
        <w:rPr>
          <w:rFonts w:asciiTheme="majorBidi" w:hAnsiTheme="majorBidi" w:cstheme="majorBidi"/>
          <w:spacing w:val="-6"/>
          <w:sz w:val="32"/>
          <w:szCs w:val="32"/>
        </w:rPr>
        <w:t>75/88-91</w:t>
      </w:r>
      <w:r w:rsidR="007A70BD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อาคารโอเชี่ยน ทาวเวอร์ </w:t>
      </w:r>
      <w:r w:rsidR="00CF155D" w:rsidRPr="00CF0270">
        <w:rPr>
          <w:rFonts w:asciiTheme="majorBidi" w:hAnsiTheme="majorBidi" w:cstheme="majorBidi"/>
          <w:spacing w:val="-6"/>
          <w:sz w:val="32"/>
          <w:szCs w:val="32"/>
        </w:rPr>
        <w:t>2</w:t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ชั้น </w:t>
      </w:r>
      <w:r w:rsidR="00DB4EA5" w:rsidRPr="00CF0270">
        <w:rPr>
          <w:rFonts w:asciiTheme="majorBidi" w:hAnsiTheme="majorBidi" w:cstheme="majorBidi"/>
          <w:spacing w:val="-6"/>
          <w:sz w:val="32"/>
          <w:szCs w:val="32"/>
        </w:rPr>
        <w:t>12</w:t>
      </w:r>
      <w:r w:rsidR="007A70BD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="00DB4EA5" w:rsidRPr="000C63AB">
        <w:rPr>
          <w:rFonts w:asciiTheme="majorBidi" w:hAnsiTheme="majorBidi" w:cstheme="majorBidi"/>
          <w:spacing w:val="-6"/>
          <w:sz w:val="32"/>
          <w:szCs w:val="32"/>
          <w:cs/>
        </w:rPr>
        <w:t>และ</w:t>
      </w:r>
      <w:r w:rsidR="007A70BD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="00DB4EA5" w:rsidRPr="00CF0270">
        <w:rPr>
          <w:rFonts w:asciiTheme="majorBidi" w:hAnsiTheme="majorBidi" w:cstheme="majorBidi"/>
          <w:spacing w:val="-6"/>
          <w:sz w:val="32"/>
          <w:szCs w:val="32"/>
        </w:rPr>
        <w:t>3</w:t>
      </w:r>
      <w:r w:rsidR="007A70BD" w:rsidRPr="00CF0270">
        <w:rPr>
          <w:rFonts w:asciiTheme="majorBidi" w:hAnsiTheme="majorBidi" w:cstheme="majorBidi"/>
          <w:spacing w:val="-6"/>
          <w:sz w:val="32"/>
          <w:szCs w:val="32"/>
        </w:rPr>
        <w:t>4</w:t>
      </w:r>
      <w:r w:rsidR="0079278C" w:rsidRPr="00CF0270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79278C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ถนนสุขุมวิท </w:t>
      </w:r>
      <w:r w:rsidR="00CF155D" w:rsidRPr="00CF0270">
        <w:rPr>
          <w:rFonts w:asciiTheme="majorBidi" w:hAnsiTheme="majorBidi" w:cstheme="majorBidi"/>
          <w:spacing w:val="-6"/>
          <w:sz w:val="32"/>
          <w:szCs w:val="32"/>
        </w:rPr>
        <w:t>19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DB4EA5" w:rsidRPr="00CF0270">
        <w:rPr>
          <w:rFonts w:asciiTheme="majorBidi" w:hAnsiTheme="majorBidi" w:cstheme="majorBidi"/>
          <w:spacing w:val="-4"/>
          <w:sz w:val="32"/>
          <w:szCs w:val="32"/>
        </w:rPr>
        <w:tab/>
      </w:r>
      <w:r w:rsidR="00CF155D" w:rsidRPr="00CF0270">
        <w:rPr>
          <w:rFonts w:asciiTheme="majorBidi" w:hAnsiTheme="majorBidi" w:cstheme="majorBidi"/>
          <w:spacing w:val="-4"/>
          <w:sz w:val="32"/>
          <w:szCs w:val="32"/>
        </w:rPr>
        <w:t>(</w:t>
      </w:r>
      <w:r w:rsidR="00CF155D"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ซอยวัฒนา) แขวงคลองเตยเหนือ เขตวัฒนา กรุงเทพมหานคร </w:t>
      </w:r>
      <w:r w:rsidR="00CF155D" w:rsidRPr="00CF0270">
        <w:rPr>
          <w:rFonts w:asciiTheme="majorBidi" w:hAnsiTheme="majorBidi" w:cstheme="majorBidi"/>
          <w:spacing w:val="-4"/>
          <w:sz w:val="32"/>
          <w:szCs w:val="32"/>
          <w:lang w:val="en-GB"/>
        </w:rPr>
        <w:t>10110</w:t>
      </w:r>
    </w:p>
    <w:p w14:paraId="5DAF2722" w14:textId="696A3543" w:rsidR="00CF155D" w:rsidRPr="00CF0270" w:rsidRDefault="0079278C" w:rsidP="00935711">
      <w:pPr>
        <w:tabs>
          <w:tab w:val="left" w:pos="567"/>
          <w:tab w:val="left" w:pos="851"/>
          <w:tab w:val="left" w:pos="1701"/>
          <w:tab w:val="left" w:pos="2268"/>
          <w:tab w:val="left" w:pos="3119"/>
          <w:tab w:val="left" w:pos="3261"/>
        </w:tabs>
        <w:spacing w:line="400" w:lineRule="exact"/>
        <w:ind w:left="2127" w:hanging="234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CF0270">
        <w:rPr>
          <w:rFonts w:asciiTheme="majorBidi" w:hAnsiTheme="majorBidi" w:cstheme="majorBidi"/>
          <w:spacing w:val="-6"/>
          <w:sz w:val="32"/>
          <w:szCs w:val="32"/>
        </w:rPr>
        <w:tab/>
      </w:r>
      <w:r w:rsidR="00FE470C" w:rsidRPr="00CF0270">
        <w:rPr>
          <w:rFonts w:asciiTheme="majorBidi" w:hAnsiTheme="majorBidi" w:cstheme="majorBidi"/>
          <w:spacing w:val="-6"/>
          <w:sz w:val="32"/>
          <w:szCs w:val="32"/>
        </w:rPr>
        <w:tab/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>โรงงานผลิต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ab/>
        <w:t>:</w:t>
      </w:r>
      <w:r w:rsidR="00C5504D" w:rsidRPr="000C63AB">
        <w:rPr>
          <w:rFonts w:asciiTheme="majorBidi" w:hAnsiTheme="majorBidi" w:cstheme="majorBidi"/>
          <w:spacing w:val="-6"/>
          <w:sz w:val="32"/>
          <w:szCs w:val="32"/>
          <w:cs/>
        </w:rPr>
        <w:tab/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เลขที่ </w:t>
      </w:r>
      <w:r w:rsidR="00CF155D" w:rsidRPr="00CF0270">
        <w:rPr>
          <w:rFonts w:asciiTheme="majorBidi" w:hAnsiTheme="majorBidi" w:cstheme="majorBidi"/>
          <w:spacing w:val="-6"/>
          <w:sz w:val="32"/>
          <w:szCs w:val="32"/>
        </w:rPr>
        <w:t>365-365/1</w:t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หมู่ </w:t>
      </w:r>
      <w:r w:rsidR="00CF155D" w:rsidRPr="00CF0270">
        <w:rPr>
          <w:rFonts w:asciiTheme="majorBidi" w:hAnsiTheme="majorBidi" w:cstheme="majorBidi"/>
          <w:spacing w:val="-6"/>
          <w:sz w:val="32"/>
          <w:szCs w:val="32"/>
        </w:rPr>
        <w:t>4</w:t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นิคมอุตสาหกรรมบางปู ซอย </w:t>
      </w:r>
      <w:r w:rsidR="00CF155D" w:rsidRPr="00CF0270">
        <w:rPr>
          <w:rFonts w:asciiTheme="majorBidi" w:hAnsiTheme="majorBidi" w:cstheme="majorBidi"/>
          <w:spacing w:val="-6"/>
          <w:sz w:val="32"/>
          <w:szCs w:val="32"/>
        </w:rPr>
        <w:t>8</w:t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ถนนสุขุมวิท 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ab/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ตำบลแพรกษา </w:t>
      </w:r>
      <w:r w:rsidR="00C5504D" w:rsidRPr="000C63AB">
        <w:rPr>
          <w:rFonts w:asciiTheme="majorBidi" w:hAnsiTheme="majorBidi" w:cstheme="majorBidi"/>
          <w:spacing w:val="-6"/>
          <w:sz w:val="32"/>
          <w:szCs w:val="32"/>
          <w:cs/>
        </w:rPr>
        <w:tab/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อำเภอเมืองสมุทรปราการ จังหวัดสมุทรปราการ </w:t>
      </w:r>
      <w:r w:rsidR="00CF155D" w:rsidRPr="00CF0270">
        <w:rPr>
          <w:rFonts w:asciiTheme="majorBidi" w:hAnsiTheme="majorBidi" w:cstheme="majorBidi"/>
          <w:spacing w:val="-6"/>
          <w:sz w:val="32"/>
          <w:szCs w:val="32"/>
        </w:rPr>
        <w:t>10280</w:t>
      </w:r>
    </w:p>
    <w:p w14:paraId="237D1B52" w14:textId="77777777" w:rsidR="006868F8" w:rsidRPr="00CF0270" w:rsidRDefault="006868F8" w:rsidP="00935711">
      <w:pPr>
        <w:tabs>
          <w:tab w:val="left" w:pos="567"/>
          <w:tab w:val="left" w:pos="851"/>
          <w:tab w:val="left" w:pos="1701"/>
          <w:tab w:val="left" w:pos="2127"/>
          <w:tab w:val="left" w:pos="2268"/>
          <w:tab w:val="left" w:pos="3261"/>
        </w:tabs>
        <w:spacing w:line="400" w:lineRule="exact"/>
        <w:ind w:left="2127" w:hanging="234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CF0270">
        <w:rPr>
          <w:rFonts w:asciiTheme="majorBidi" w:hAnsiTheme="majorBidi" w:cstheme="majorBidi"/>
          <w:spacing w:val="-6"/>
          <w:sz w:val="32"/>
          <w:szCs w:val="32"/>
        </w:rPr>
        <w:tab/>
      </w:r>
      <w:r w:rsidR="00FE470C" w:rsidRPr="00CF0270">
        <w:rPr>
          <w:rFonts w:asciiTheme="majorBidi" w:hAnsiTheme="majorBidi" w:cstheme="majorBidi"/>
          <w:spacing w:val="-6"/>
          <w:sz w:val="32"/>
          <w:szCs w:val="32"/>
        </w:rPr>
        <w:tab/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>โชว์รูม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ab/>
      </w:r>
      <w:r w:rsidR="00EB5D4B" w:rsidRPr="000C63AB">
        <w:rPr>
          <w:rFonts w:asciiTheme="majorBidi" w:hAnsiTheme="majorBidi" w:cstheme="majorBidi"/>
          <w:spacing w:val="-6"/>
          <w:sz w:val="32"/>
          <w:szCs w:val="32"/>
          <w:cs/>
        </w:rPr>
        <w:tab/>
        <w:t>:</w:t>
      </w:r>
      <w:r w:rsidR="00C5504D" w:rsidRPr="000C63AB">
        <w:rPr>
          <w:rFonts w:asciiTheme="majorBidi" w:hAnsiTheme="majorBidi" w:cstheme="majorBidi"/>
          <w:spacing w:val="-6"/>
          <w:sz w:val="32"/>
          <w:szCs w:val="32"/>
          <w:cs/>
        </w:rPr>
        <w:tab/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เลขที่ 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 xml:space="preserve">175 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อาคารไทยสมุทร ถนนสุขุมวิท 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 xml:space="preserve">21 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แขวงคลองเตยเหนือ เขตวัฒนา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="009B1302" w:rsidRPr="00CF0270">
        <w:rPr>
          <w:rFonts w:asciiTheme="majorBidi" w:hAnsiTheme="majorBidi" w:cstheme="majorBidi"/>
          <w:spacing w:val="-6"/>
          <w:sz w:val="32"/>
          <w:szCs w:val="32"/>
        </w:rPr>
        <w:tab/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กรุงเทพมหานคร </w:t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>10110</w:t>
      </w:r>
    </w:p>
    <w:p w14:paraId="118DD5B5" w14:textId="7D61B7C5" w:rsidR="00CF155D" w:rsidRPr="002D14C5" w:rsidRDefault="001A6C1B" w:rsidP="00935711">
      <w:pPr>
        <w:widowControl w:val="0"/>
        <w:tabs>
          <w:tab w:val="left" w:pos="851"/>
          <w:tab w:val="left" w:pos="1418"/>
          <w:tab w:val="left" w:pos="1985"/>
          <w:tab w:val="center" w:pos="5490"/>
        </w:tabs>
        <w:spacing w:line="400" w:lineRule="exact"/>
        <w:ind w:left="284" w:hanging="284"/>
        <w:jc w:val="thaiDistribute"/>
        <w:rPr>
          <w:rFonts w:asciiTheme="majorBidi" w:hAnsiTheme="majorBidi" w:cstheme="majorBidi"/>
          <w:spacing w:val="-12"/>
          <w:sz w:val="32"/>
          <w:szCs w:val="32"/>
        </w:rPr>
      </w:pPr>
      <w:r w:rsidRPr="00CF0270">
        <w:rPr>
          <w:rFonts w:asciiTheme="majorBidi" w:hAnsiTheme="majorBidi" w:cstheme="majorBidi"/>
          <w:spacing w:val="-6"/>
          <w:sz w:val="32"/>
          <w:szCs w:val="32"/>
        </w:rPr>
        <w:tab/>
      </w:r>
      <w:r w:rsidR="00FE470C" w:rsidRPr="00CF0270">
        <w:rPr>
          <w:rFonts w:asciiTheme="majorBidi" w:hAnsiTheme="majorBidi" w:cstheme="majorBidi"/>
          <w:spacing w:val="-6"/>
          <w:sz w:val="32"/>
          <w:szCs w:val="32"/>
        </w:rPr>
        <w:tab/>
      </w:r>
      <w:r w:rsidR="00CF155D" w:rsidRPr="000C63AB">
        <w:rPr>
          <w:rFonts w:asciiTheme="majorBidi" w:hAnsiTheme="majorBidi" w:cstheme="majorBidi"/>
          <w:spacing w:val="-12"/>
          <w:sz w:val="32"/>
          <w:szCs w:val="32"/>
          <w:cs/>
        </w:rPr>
        <w:t>เพื่อวัตถุประสงค์ในการรายงานข้อมูลจึงรวมเรียก</w:t>
      </w:r>
      <w:r w:rsidR="001115EC" w:rsidRPr="000C63AB">
        <w:rPr>
          <w:rFonts w:asciiTheme="majorBidi" w:hAnsiTheme="majorBidi" w:cstheme="majorBidi"/>
          <w:spacing w:val="-12"/>
          <w:sz w:val="32"/>
          <w:szCs w:val="32"/>
          <w:cs/>
        </w:rPr>
        <w:t>บริษัทและบริษัทย่อย</w:t>
      </w:r>
      <w:r w:rsidR="00CF155D" w:rsidRPr="000C63AB">
        <w:rPr>
          <w:rFonts w:asciiTheme="majorBidi" w:hAnsiTheme="majorBidi" w:cstheme="majorBidi"/>
          <w:spacing w:val="-12"/>
          <w:sz w:val="32"/>
          <w:szCs w:val="32"/>
          <w:cs/>
        </w:rPr>
        <w:t xml:space="preserve">ว่า </w:t>
      </w:r>
      <w:r w:rsidR="00CF155D" w:rsidRPr="002D14C5">
        <w:rPr>
          <w:rFonts w:asciiTheme="majorBidi" w:hAnsiTheme="majorBidi" w:cstheme="majorBidi"/>
          <w:spacing w:val="-12"/>
          <w:sz w:val="32"/>
          <w:szCs w:val="32"/>
        </w:rPr>
        <w:t>“</w:t>
      </w:r>
      <w:r w:rsidR="00CF155D" w:rsidRPr="000C63AB">
        <w:rPr>
          <w:rFonts w:asciiTheme="majorBidi" w:hAnsiTheme="majorBidi" w:cstheme="majorBidi"/>
          <w:spacing w:val="-12"/>
          <w:sz w:val="32"/>
          <w:szCs w:val="32"/>
          <w:cs/>
        </w:rPr>
        <w:t>กลุ่มบริษัท</w:t>
      </w:r>
      <w:r w:rsidR="00CF155D" w:rsidRPr="002D14C5">
        <w:rPr>
          <w:rFonts w:asciiTheme="majorBidi" w:hAnsiTheme="majorBidi" w:cstheme="majorBidi"/>
          <w:spacing w:val="-12"/>
          <w:sz w:val="32"/>
          <w:szCs w:val="32"/>
        </w:rPr>
        <w:t xml:space="preserve">” </w:t>
      </w:r>
      <w:r w:rsidR="0028218D" w:rsidRPr="002D14C5">
        <w:rPr>
          <w:rFonts w:asciiTheme="majorBidi" w:hAnsiTheme="majorBidi" w:cstheme="majorBidi"/>
          <w:spacing w:val="-12"/>
          <w:sz w:val="32"/>
          <w:szCs w:val="32"/>
        </w:rPr>
        <w:t xml:space="preserve"> </w:t>
      </w:r>
      <w:r w:rsidR="0028218D" w:rsidRPr="000C63AB">
        <w:rPr>
          <w:rFonts w:asciiTheme="majorBidi" w:hAnsiTheme="majorBidi" w:cstheme="majorBidi"/>
          <w:spacing w:val="-12"/>
          <w:sz w:val="32"/>
          <w:szCs w:val="32"/>
          <w:cs/>
        </w:rPr>
        <w:t xml:space="preserve">บริษัทมีบริษัทย่อย </w:t>
      </w:r>
      <w:r w:rsidR="009B776C">
        <w:rPr>
          <w:rFonts w:asciiTheme="majorBidi" w:hAnsiTheme="majorBidi" w:cstheme="majorBidi"/>
          <w:spacing w:val="-12"/>
          <w:sz w:val="32"/>
          <w:szCs w:val="32"/>
        </w:rPr>
        <w:t xml:space="preserve">   </w:t>
      </w:r>
      <w:r w:rsidR="0028218D" w:rsidRPr="002D14C5">
        <w:rPr>
          <w:rFonts w:asciiTheme="majorBidi" w:hAnsiTheme="majorBidi" w:cstheme="majorBidi"/>
          <w:spacing w:val="-12"/>
          <w:sz w:val="32"/>
          <w:szCs w:val="32"/>
        </w:rPr>
        <w:t xml:space="preserve">3 </w:t>
      </w:r>
      <w:r w:rsidR="0028218D" w:rsidRPr="000C63AB">
        <w:rPr>
          <w:rFonts w:asciiTheme="majorBidi" w:hAnsiTheme="majorBidi" w:cstheme="majorBidi"/>
          <w:spacing w:val="-12"/>
          <w:sz w:val="32"/>
          <w:szCs w:val="32"/>
          <w:cs/>
        </w:rPr>
        <w:t>แห่ง ดังนี้</w:t>
      </w:r>
    </w:p>
    <w:p w14:paraId="4F5C407D" w14:textId="77777777" w:rsidR="00CF155D" w:rsidRPr="00CF0270" w:rsidRDefault="00FE470C" w:rsidP="00935711">
      <w:pPr>
        <w:widowControl w:val="0"/>
        <w:tabs>
          <w:tab w:val="left" w:pos="851"/>
          <w:tab w:val="left" w:pos="1418"/>
          <w:tab w:val="left" w:pos="1985"/>
          <w:tab w:val="center" w:pos="5490"/>
        </w:tabs>
        <w:spacing w:line="400" w:lineRule="exact"/>
        <w:ind w:left="284" w:hanging="284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CF0270">
        <w:rPr>
          <w:rFonts w:asciiTheme="majorBidi" w:hAnsiTheme="majorBidi" w:cstheme="majorBidi"/>
          <w:spacing w:val="-6"/>
          <w:sz w:val="32"/>
          <w:szCs w:val="32"/>
        </w:rPr>
        <w:tab/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ab/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>บริษัท โอ</w:t>
      </w:r>
      <w:proofErr w:type="spellStart"/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>เชีย</w:t>
      </w:r>
      <w:proofErr w:type="spellEnd"/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>นกลาส เทรด</w:t>
      </w:r>
      <w:proofErr w:type="spellStart"/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>ดิ้ง</w:t>
      </w:r>
      <w:proofErr w:type="spellEnd"/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(เซ</w:t>
      </w:r>
      <w:proofErr w:type="spellStart"/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>ี่</w:t>
      </w:r>
      <w:proofErr w:type="spellEnd"/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>ยง</w:t>
      </w:r>
      <w:proofErr w:type="spellStart"/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>ไฮ้</w:t>
      </w:r>
      <w:proofErr w:type="spellEnd"/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>) จำกัด เป็นบริษัทที่บริษัทถือหุ้นทั้งหมด จดทะเบียนและจัดตั้งขึ้นในประเทศจีน เมื่อวันที่</w:t>
      </w:r>
      <w:r w:rsidR="00CF155D" w:rsidRPr="00CF0270">
        <w:rPr>
          <w:rFonts w:asciiTheme="majorBidi" w:hAnsiTheme="majorBidi" w:cstheme="majorBidi"/>
          <w:spacing w:val="-6"/>
          <w:sz w:val="32"/>
          <w:szCs w:val="32"/>
        </w:rPr>
        <w:t xml:space="preserve"> 10 </w:t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กันยายน </w:t>
      </w:r>
      <w:r w:rsidR="00CF155D" w:rsidRPr="00CF0270">
        <w:rPr>
          <w:rFonts w:asciiTheme="majorBidi" w:hAnsiTheme="majorBidi" w:cstheme="majorBidi"/>
          <w:spacing w:val="-6"/>
          <w:sz w:val="32"/>
          <w:szCs w:val="32"/>
        </w:rPr>
        <w:t xml:space="preserve">2549 </w:t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บริษัทย่อยมีกำหนดระยะเวลา </w:t>
      </w:r>
      <w:r w:rsidR="00CF155D" w:rsidRPr="00CF0270">
        <w:rPr>
          <w:rFonts w:asciiTheme="majorBidi" w:hAnsiTheme="majorBidi" w:cstheme="majorBidi"/>
          <w:spacing w:val="-6"/>
          <w:sz w:val="32"/>
          <w:szCs w:val="32"/>
        </w:rPr>
        <w:t>20</w:t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ปี สิ้นสุดวันที่ </w:t>
      </w:r>
      <w:r w:rsidR="00CF155D" w:rsidRPr="00CF0270">
        <w:rPr>
          <w:rFonts w:asciiTheme="majorBidi" w:hAnsiTheme="majorBidi" w:cstheme="majorBidi"/>
          <w:spacing w:val="-6"/>
          <w:sz w:val="32"/>
          <w:szCs w:val="32"/>
        </w:rPr>
        <w:t>10</w:t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กันยายน </w:t>
      </w:r>
      <w:r w:rsidR="00CF155D" w:rsidRPr="00CF0270">
        <w:rPr>
          <w:rFonts w:asciiTheme="majorBidi" w:hAnsiTheme="majorBidi" w:cstheme="majorBidi"/>
          <w:spacing w:val="-6"/>
          <w:sz w:val="32"/>
          <w:szCs w:val="32"/>
        </w:rPr>
        <w:t xml:space="preserve">2569 </w:t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>โดยมีวัตถุประสงค์หลัก</w:t>
      </w:r>
      <w:r w:rsidR="00073F89" w:rsidRPr="000C63AB">
        <w:rPr>
          <w:rFonts w:asciiTheme="majorBidi" w:hAnsiTheme="majorBidi" w:cstheme="majorBidi"/>
          <w:spacing w:val="-6"/>
          <w:sz w:val="32"/>
          <w:szCs w:val="32"/>
          <w:cs/>
        </w:rPr>
        <w:t>เพื่อ</w:t>
      </w:r>
      <w:r w:rsidR="00F466A4" w:rsidRPr="000C63AB">
        <w:rPr>
          <w:rFonts w:asciiTheme="majorBidi" w:hAnsiTheme="majorBidi" w:cstheme="majorBidi"/>
          <w:spacing w:val="-6"/>
          <w:sz w:val="32"/>
          <w:szCs w:val="32"/>
          <w:cs/>
        </w:rPr>
        <w:t>นำเข้าและจัดจำหน่ายผลิตภัณฑ์เครื่องแก้ว</w:t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>ในประเทศจีน</w:t>
      </w:r>
    </w:p>
    <w:p w14:paraId="4FF16EB5" w14:textId="77777777" w:rsidR="00CF155D" w:rsidRPr="00CF0270" w:rsidRDefault="00FE470C" w:rsidP="00935711">
      <w:pPr>
        <w:widowControl w:val="0"/>
        <w:tabs>
          <w:tab w:val="left" w:pos="851"/>
          <w:tab w:val="left" w:pos="1418"/>
          <w:tab w:val="left" w:pos="1985"/>
          <w:tab w:val="center" w:pos="5490"/>
        </w:tabs>
        <w:spacing w:line="400" w:lineRule="exact"/>
        <w:ind w:left="284" w:hanging="284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CF0270">
        <w:rPr>
          <w:rFonts w:asciiTheme="majorBidi" w:hAnsiTheme="majorBidi" w:cstheme="majorBidi"/>
          <w:spacing w:val="-6"/>
          <w:sz w:val="32"/>
          <w:szCs w:val="32"/>
        </w:rPr>
        <w:tab/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ab/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>บริษัท โอ</w:t>
      </w:r>
      <w:proofErr w:type="spellStart"/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>เชีย</w:t>
      </w:r>
      <w:proofErr w:type="spellEnd"/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>นกลาส เทรด</w:t>
      </w:r>
      <w:proofErr w:type="spellStart"/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>ดิ้ง</w:t>
      </w:r>
      <w:proofErr w:type="spellEnd"/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อินเดีย จำกัด เป็นบริษัทที่บริษัทถือหุ้นร้อยละ </w:t>
      </w:r>
      <w:r w:rsidR="00CF155D" w:rsidRPr="00CF0270">
        <w:rPr>
          <w:rFonts w:asciiTheme="majorBidi" w:hAnsiTheme="majorBidi" w:cstheme="majorBidi"/>
          <w:spacing w:val="-6"/>
          <w:sz w:val="32"/>
          <w:szCs w:val="32"/>
        </w:rPr>
        <w:t>99.99</w:t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จัดตั้งขึ้นในประเทศอินเดีย เมื่อวันที่ </w:t>
      </w:r>
      <w:r w:rsidR="00CF155D" w:rsidRPr="00CF0270">
        <w:rPr>
          <w:rFonts w:asciiTheme="majorBidi" w:hAnsiTheme="majorBidi" w:cstheme="majorBidi"/>
          <w:spacing w:val="-6"/>
          <w:sz w:val="32"/>
          <w:szCs w:val="32"/>
        </w:rPr>
        <w:t>20</w:t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พฤศจิกายน </w:t>
      </w:r>
      <w:r w:rsidR="00CF155D" w:rsidRPr="00CF0270">
        <w:rPr>
          <w:rFonts w:asciiTheme="majorBidi" w:hAnsiTheme="majorBidi" w:cstheme="majorBidi"/>
          <w:spacing w:val="-6"/>
          <w:sz w:val="32"/>
          <w:szCs w:val="32"/>
        </w:rPr>
        <w:t>2556</w:t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โดยมีวัตถุประสงค์หลักเพื่อดำเนินกิจกรรมทางการตลาดในประเทศอินเดีย</w:t>
      </w:r>
    </w:p>
    <w:p w14:paraId="7C2DCE58" w14:textId="61634FB6" w:rsidR="00CF155D" w:rsidRPr="000C63AB" w:rsidRDefault="00FE470C" w:rsidP="00935711">
      <w:pPr>
        <w:widowControl w:val="0"/>
        <w:tabs>
          <w:tab w:val="left" w:pos="851"/>
          <w:tab w:val="left" w:pos="1418"/>
          <w:tab w:val="left" w:pos="1985"/>
          <w:tab w:val="center" w:pos="5490"/>
        </w:tabs>
        <w:spacing w:line="400" w:lineRule="exact"/>
        <w:ind w:left="284" w:hanging="284"/>
        <w:jc w:val="thaiDistribute"/>
        <w:rPr>
          <w:rFonts w:asciiTheme="majorBidi" w:hAnsiTheme="majorBidi" w:cstheme="majorBidi"/>
          <w:spacing w:val="-6"/>
          <w:sz w:val="32"/>
          <w:szCs w:val="32"/>
          <w:cs/>
        </w:rPr>
      </w:pPr>
      <w:r w:rsidRPr="00CF0270">
        <w:rPr>
          <w:rFonts w:asciiTheme="majorBidi" w:hAnsiTheme="majorBidi" w:cstheme="majorBidi"/>
          <w:spacing w:val="-6"/>
          <w:sz w:val="32"/>
          <w:szCs w:val="32"/>
        </w:rPr>
        <w:tab/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ab/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>บริษัท คริสตัล เคลียร์ อินโนเวช</w:t>
      </w:r>
      <w:proofErr w:type="spellStart"/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>ั่น</w:t>
      </w:r>
      <w:proofErr w:type="spellEnd"/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จำกัด เป็นบริษัทที่บริษัทถือหุ้นร้อยละ </w:t>
      </w:r>
      <w:r w:rsidR="00CF155D" w:rsidRPr="00CF0270">
        <w:rPr>
          <w:rFonts w:asciiTheme="majorBidi" w:hAnsiTheme="majorBidi" w:cstheme="majorBidi"/>
          <w:spacing w:val="-6"/>
          <w:sz w:val="32"/>
          <w:szCs w:val="32"/>
        </w:rPr>
        <w:t>99.99</w:t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จัดตั้งขึ้นในประเทศไทย เมื่อวันที่ </w:t>
      </w:r>
      <w:r w:rsidR="00CF155D" w:rsidRPr="00CF0270">
        <w:rPr>
          <w:rFonts w:asciiTheme="majorBidi" w:hAnsiTheme="majorBidi" w:cstheme="majorBidi"/>
          <w:spacing w:val="-6"/>
          <w:sz w:val="32"/>
          <w:szCs w:val="32"/>
        </w:rPr>
        <w:t>31</w:t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สิงหาคม </w:t>
      </w:r>
      <w:r w:rsidR="00CF155D" w:rsidRPr="00CF0270">
        <w:rPr>
          <w:rFonts w:asciiTheme="majorBidi" w:hAnsiTheme="majorBidi" w:cstheme="majorBidi"/>
          <w:spacing w:val="-6"/>
          <w:sz w:val="32"/>
          <w:szCs w:val="32"/>
        </w:rPr>
        <w:t>2559</w:t>
      </w:r>
      <w:r w:rsidR="00CF155D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โดยมีวัตถุประสงค์หลักเพื่อ</w:t>
      </w:r>
      <w:r w:rsidR="00B155DA" w:rsidRPr="000C63AB">
        <w:rPr>
          <w:rFonts w:asciiTheme="majorBidi" w:hAnsiTheme="majorBidi" w:cstheme="majorBidi"/>
          <w:spacing w:val="-6"/>
          <w:sz w:val="32"/>
          <w:szCs w:val="32"/>
          <w:cs/>
        </w:rPr>
        <w:t>การวิจัย</w:t>
      </w:r>
      <w:r w:rsidR="00766AA7" w:rsidRPr="00CF0270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B155DA" w:rsidRPr="000C63AB">
        <w:rPr>
          <w:rFonts w:asciiTheme="majorBidi" w:hAnsiTheme="majorBidi" w:cstheme="majorBidi"/>
          <w:spacing w:val="-6"/>
          <w:sz w:val="32"/>
          <w:szCs w:val="32"/>
          <w:cs/>
        </w:rPr>
        <w:t>พัฒนา</w:t>
      </w:r>
      <w:r w:rsidR="00264E30" w:rsidRPr="000C63AB">
        <w:rPr>
          <w:rFonts w:asciiTheme="majorBidi" w:hAnsiTheme="majorBidi" w:cstheme="majorBidi"/>
          <w:spacing w:val="-6"/>
          <w:sz w:val="32"/>
          <w:szCs w:val="32"/>
          <w:cs/>
        </w:rPr>
        <w:t>และจำหน่าย</w:t>
      </w:r>
      <w:r w:rsidR="00B155DA" w:rsidRPr="000C63AB">
        <w:rPr>
          <w:rFonts w:asciiTheme="majorBidi" w:hAnsiTheme="majorBidi" w:cstheme="majorBidi"/>
          <w:spacing w:val="-6"/>
          <w:sz w:val="32"/>
          <w:szCs w:val="32"/>
          <w:cs/>
        </w:rPr>
        <w:t>ผลิตภัณฑ์</w:t>
      </w:r>
      <w:r w:rsidR="00E34E99" w:rsidRPr="000C63AB">
        <w:rPr>
          <w:rFonts w:asciiTheme="majorBidi" w:hAnsiTheme="majorBidi" w:cstheme="majorBidi"/>
          <w:spacing w:val="-6"/>
          <w:sz w:val="32"/>
          <w:szCs w:val="32"/>
          <w:cs/>
        </w:rPr>
        <w:t>ที่ใช้บนโต๊ะอาหาร</w:t>
      </w:r>
    </w:p>
    <w:p w14:paraId="04520760" w14:textId="0400CE0B" w:rsidR="00FE470C" w:rsidRPr="002D14C5" w:rsidRDefault="00FE470C" w:rsidP="00806A39">
      <w:pPr>
        <w:spacing w:line="200" w:lineRule="exact"/>
        <w:jc w:val="center"/>
        <w:rPr>
          <w:rFonts w:asciiTheme="majorBidi" w:hAnsiTheme="majorBidi" w:cstheme="majorBidi"/>
          <w:spacing w:val="-6"/>
          <w:sz w:val="32"/>
          <w:szCs w:val="32"/>
        </w:rPr>
      </w:pPr>
    </w:p>
    <w:p w14:paraId="733B8DAB" w14:textId="62F20086" w:rsidR="00187383" w:rsidRPr="000C63AB" w:rsidRDefault="005D6ECC" w:rsidP="001225E8">
      <w:pPr>
        <w:tabs>
          <w:tab w:val="left" w:pos="284"/>
        </w:tabs>
        <w:spacing w:line="400" w:lineRule="exact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2.</w:t>
      </w: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การแพร่ระบาดของโรคติดเชื้อไวรัสโคโรนา </w:t>
      </w: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2019 (COVID-19)</w:t>
      </w:r>
    </w:p>
    <w:p w14:paraId="2F7F2045" w14:textId="68F113BE" w:rsidR="00187383" w:rsidRPr="000C63AB" w:rsidRDefault="00187383" w:rsidP="00806A39">
      <w:pPr>
        <w:spacing w:line="360" w:lineRule="exact"/>
        <w:ind w:left="284" w:firstLine="56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 xml:space="preserve">สถานการณ์การแพร่ระบาดของโรคติดเชื้อไวรัสโคโรนา </w:t>
      </w:r>
      <w:r>
        <w:rPr>
          <w:rFonts w:asciiTheme="majorBidi" w:hAnsiTheme="majorBidi" w:cstheme="majorBidi"/>
          <w:sz w:val="32"/>
          <w:szCs w:val="32"/>
        </w:rPr>
        <w:t xml:space="preserve">2019 (COVID-19)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ซึ่งปัจจุบันมีการแพร่ระบาดอย่างต่อเนื่อง ทำให้เศรษฐกิจยังมีการชะลอตัวและมีผลกระทบต่อธุรกิจและอุตสาหกรรมโดยรวมสถานการณ์ดังกล่าวอาจส่งผลกระทบต่อผลการดำเนินธุรกิจ อย่างไรก็ตาม ฝ่ายบริหารของกลุ่มบริษัทได้ติดตามความคืบหน้าของสถานการณ์ดังกล่าว และทำการประเมินผลกระทบทางการเงินเกี่ยวกับมูลค่าของสินทรัพย์ ประมาณการหนี้สินและหนี้สินที่อาจเกิดขึ้นอย่างต่อเนื่อง </w:t>
      </w:r>
    </w:p>
    <w:p w14:paraId="764B8147" w14:textId="5F681C9E" w:rsidR="00BD4554" w:rsidRDefault="00806A39" w:rsidP="00D638FB">
      <w:pPr>
        <w:widowControl w:val="0"/>
        <w:tabs>
          <w:tab w:val="left" w:pos="851"/>
          <w:tab w:val="left" w:pos="1418"/>
          <w:tab w:val="left" w:pos="1985"/>
          <w:tab w:val="center" w:pos="5490"/>
        </w:tabs>
        <w:spacing w:line="380" w:lineRule="exact"/>
        <w:ind w:left="284" w:firstLine="142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0C63AB">
        <w:rPr>
          <w:rFonts w:asciiTheme="majorBidi" w:hAnsiTheme="majorBidi" w:cstheme="majorBidi"/>
          <w:spacing w:val="-6"/>
          <w:sz w:val="32"/>
          <w:szCs w:val="32"/>
        </w:rPr>
        <w:tab/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เมื่อวันที่ </w:t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 xml:space="preserve">13 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กรกฎาคม </w:t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 xml:space="preserve">2563 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>บริษัทได้ทำหนังสือแจ้งตลาดหลักทรัพย์แห่งประเทศไทย เรื่องการหยุดสายการผลิตบางส่วนชั่วคราว</w:t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ตั้งแต่เดือนเมษายน </w:t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 xml:space="preserve">2563 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จนถึงไตรมาส </w:t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 xml:space="preserve">1 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ปี </w:t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 xml:space="preserve">2564 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>เพื่อซ่อมบำรุงตามแผนงานและบริหารจัดการสินค้าคงเหลือให้สมดุลกับการขาย</w:t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>โดยค่าใช้จ่ายในการหยุดสายการผลิตชั่วคราวดังกล่าวได้แสดงเป็นส่วนหนึ่งของรายการค่าใช้จ่ายจากการระงับการผลิตชั่วคราวในงบกำไรขาดทุนเบ็ดเสร็จ</w:t>
      </w:r>
    </w:p>
    <w:p w14:paraId="59F195A9" w14:textId="2AB79B06" w:rsidR="00CF155D" w:rsidRPr="000C63AB" w:rsidRDefault="007871F1" w:rsidP="00CF0270">
      <w:pPr>
        <w:widowControl w:val="0"/>
        <w:tabs>
          <w:tab w:val="left" w:pos="851"/>
          <w:tab w:val="left" w:pos="1418"/>
          <w:tab w:val="left" w:pos="1985"/>
          <w:tab w:val="center" w:pos="5490"/>
        </w:tabs>
        <w:spacing w:line="370" w:lineRule="exact"/>
        <w:ind w:left="284" w:hanging="284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lastRenderedPageBreak/>
        <w:t>3</w:t>
      </w:r>
      <w:r w:rsidR="00F76300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="00C5504D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หลักเกณฑ์ในการจัดทำงบการเงิน</w:t>
      </w:r>
    </w:p>
    <w:p w14:paraId="24075F8B" w14:textId="34B9D4C9" w:rsidR="00CF155D" w:rsidRPr="000C63AB" w:rsidRDefault="007871F1" w:rsidP="00CF0270">
      <w:pPr>
        <w:spacing w:line="370" w:lineRule="exact"/>
        <w:ind w:left="851" w:hanging="567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CF155D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 w:rsidR="00CF155D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C5504D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หลัก</w:t>
      </w:r>
      <w:r w:rsidR="00F2778C" w:rsidRPr="000C63AB">
        <w:rPr>
          <w:rFonts w:asciiTheme="majorBidi" w:hAnsiTheme="majorBidi" w:cstheme="majorBidi"/>
          <w:b/>
          <w:bCs/>
          <w:sz w:val="32"/>
          <w:szCs w:val="32"/>
          <w:cs/>
        </w:rPr>
        <w:t>เกณฑ์ในการจัดทำงบ</w:t>
      </w:r>
      <w:r w:rsidR="00CF155D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การเงิน</w:t>
      </w:r>
    </w:p>
    <w:p w14:paraId="49E92798" w14:textId="77777777" w:rsidR="004A6168" w:rsidRPr="00CF0270" w:rsidRDefault="004A6168" w:rsidP="009F1B9B">
      <w:pPr>
        <w:spacing w:line="350" w:lineRule="exact"/>
        <w:ind w:left="851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 xml:space="preserve">งบการเงินรวมและงบการเงินเฉพาะกิจการได้จัดทำขึ้นตามหลักการบัญชีที่รับรองทั่วไปในประเทศไทยภายใต้พระราชบัญญัติการบัญชี  </w:t>
      </w:r>
      <w:r w:rsidRPr="00CF0270">
        <w:rPr>
          <w:rFonts w:asciiTheme="majorBidi" w:hAnsiTheme="majorBidi" w:cstheme="majorBidi"/>
          <w:sz w:val="32"/>
          <w:szCs w:val="32"/>
        </w:rPr>
        <w:t>2543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ซึ่งหมายความถึงมาตรฐานการรายงานทางการเงินที่ออกภ</w:t>
      </w:r>
      <w:r w:rsidR="00C5504D" w:rsidRPr="000C63AB">
        <w:rPr>
          <w:rFonts w:asciiTheme="majorBidi" w:hAnsiTheme="majorBidi" w:cstheme="majorBidi"/>
          <w:sz w:val="32"/>
          <w:szCs w:val="32"/>
          <w:cs/>
        </w:rPr>
        <w:t xml:space="preserve">ายใต้พระราชบัญญัติวิชาชีพบัญชี </w:t>
      </w:r>
      <w:r w:rsidRPr="00CF0270">
        <w:rPr>
          <w:rFonts w:asciiTheme="majorBidi" w:hAnsiTheme="majorBidi" w:cstheme="majorBidi"/>
          <w:sz w:val="32"/>
          <w:szCs w:val="32"/>
        </w:rPr>
        <w:t>2547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และข้อกำหนดของคณะกรรมการกำกับหลักทรัพย์และตลาดหลักทรัพย์ว่าด้วยการจัดทำและนำเสนอรายงานทางการเงินภายใต้พระราชบัญญัติหลักทรัพย์และตลาดหลักทรัพย์</w:t>
      </w:r>
    </w:p>
    <w:p w14:paraId="10A0D2BB" w14:textId="77777777" w:rsidR="004A6168" w:rsidRPr="000C63AB" w:rsidRDefault="004A6168" w:rsidP="009F1B9B">
      <w:pPr>
        <w:spacing w:line="350" w:lineRule="exact"/>
        <w:ind w:left="851" w:firstLine="56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งบการเงินรวมและงบการเงินเฉพาะกิจการได้จัดทำขึ้นโดยใช้เกณฑ์ราคาทุนเดิมในการวัดมูลค่าขององค์ประกอบของงบการเงิน ยกเว้นการตีราคาที่ดินและเครื่องมือทางการเงินที่เป็นตราสารอนุพันธ์ซึ่งใช้มูลค่ายุติธรรมตามที่อธิบายในนโยบายการบัญชีในลำดับต่อไป</w:t>
      </w:r>
    </w:p>
    <w:p w14:paraId="04C1019D" w14:textId="70012482" w:rsidR="004A6168" w:rsidRPr="00CF0270" w:rsidRDefault="004A6168" w:rsidP="009F1B9B">
      <w:pPr>
        <w:spacing w:line="350" w:lineRule="exact"/>
        <w:ind w:left="851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การจัดทำงบการเงินให้สอดคล้องกับหลักการบัญชีที่รับรองทั่วไปในประเทศไทย กำหนดให้ใช้ประมาณการทางบัญชีที่สำคัญและการใช้ดุลยพินิจของผู้บริหารซึ่งจัดทำขึ้นตามกระบวนการในการนำนโยบายการบัญชีของ</w:t>
      </w:r>
      <w:r w:rsidR="000F1855" w:rsidRPr="000C63AB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z w:val="32"/>
          <w:szCs w:val="32"/>
          <w:cs/>
        </w:rPr>
        <w:t>ไปถือ</w:t>
      </w:r>
      <w:proofErr w:type="spellStart"/>
      <w:r w:rsidRPr="000C63AB">
        <w:rPr>
          <w:rFonts w:asciiTheme="majorBidi" w:hAnsiTheme="majorBidi" w:cstheme="majorBidi"/>
          <w:sz w:val="32"/>
          <w:szCs w:val="32"/>
          <w:cs/>
        </w:rPr>
        <w:t>ปฎิบั</w:t>
      </w:r>
      <w:proofErr w:type="spellEnd"/>
      <w:r w:rsidRPr="000C63AB">
        <w:rPr>
          <w:rFonts w:asciiTheme="majorBidi" w:hAnsiTheme="majorBidi" w:cstheme="majorBidi"/>
          <w:sz w:val="32"/>
          <w:szCs w:val="32"/>
          <w:cs/>
        </w:rPr>
        <w:t>ติ และต้องเปิดเผยเรื่องการใช้ดุลยพินิจของผู้บริหารหรือความซับซ้อนหรือเกี่ยวกับข้อสมมติฐานและประมาณการที่มีนัยสำคัญต่องบการเงินรวมและงบการเงินเฉพาะกิจ</w:t>
      </w:r>
      <w:r w:rsidR="00C5504D" w:rsidRPr="000C63AB">
        <w:rPr>
          <w:rFonts w:asciiTheme="majorBidi" w:hAnsiTheme="majorBidi" w:cstheme="majorBidi"/>
          <w:sz w:val="32"/>
          <w:szCs w:val="32"/>
          <w:cs/>
        </w:rPr>
        <w:t>การในหมายเหตุประกอบงบการเงินข้อ</w:t>
      </w:r>
      <w:r w:rsidR="00C5504D"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="00C71D5D" w:rsidRPr="00CF0270">
        <w:rPr>
          <w:rFonts w:asciiTheme="majorBidi" w:hAnsiTheme="majorBidi" w:cstheme="majorBidi"/>
          <w:sz w:val="32"/>
          <w:szCs w:val="32"/>
        </w:rPr>
        <w:t>4.18</w:t>
      </w:r>
    </w:p>
    <w:p w14:paraId="7B67A7EB" w14:textId="77777777" w:rsidR="004A6168" w:rsidRPr="00CF0270" w:rsidRDefault="004A6168" w:rsidP="009F1B9B">
      <w:pPr>
        <w:spacing w:line="350" w:lineRule="exact"/>
        <w:ind w:left="851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งบการเงินรวมและงบการเงินเฉพาะกิจการฉบับภาษาอังกฤษจัดทำขึ้นจากงบการเงินตามกฎหมายที่เป็นภาษาไทย ในกรณีที่มีเนื้อความขัดแย้งกันหรือมีการตีความในสองภาษาแตกต่างกัน ให้ใช้งบการเงินตามกฎหมายฉบับภาษาไทยเป็นหลัก</w:t>
      </w:r>
    </w:p>
    <w:p w14:paraId="52A1D1F0" w14:textId="77777777" w:rsidR="005E37F7" w:rsidRPr="00515026" w:rsidRDefault="005E37F7" w:rsidP="009F1B9B">
      <w:pPr>
        <w:spacing w:line="160" w:lineRule="exact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60BA0154" w14:textId="52CED030" w:rsidR="00C57290" w:rsidRPr="00CF0270" w:rsidRDefault="00C57290" w:rsidP="00C7023C">
      <w:pPr>
        <w:tabs>
          <w:tab w:val="left" w:pos="851"/>
        </w:tabs>
        <w:spacing w:line="370" w:lineRule="exact"/>
        <w:ind w:left="672" w:hanging="388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t>3.</w:t>
      </w: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 xml:space="preserve">2     </w:t>
      </w: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มาตรฐานการรายงานทางการเงิน</w:t>
      </w:r>
      <w:r w:rsidR="008C682C" w:rsidRPr="000C63AB">
        <w:rPr>
          <w:rFonts w:asciiTheme="majorBidi" w:hAnsiTheme="majorBidi" w:cstheme="majorBidi"/>
          <w:b/>
          <w:bCs/>
          <w:sz w:val="32"/>
          <w:szCs w:val="32"/>
          <w:cs/>
        </w:rPr>
        <w:t>ใหม่</w:t>
      </w: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ที่เริ่มมีผลบังคับใช้ในปีปัจจุบัน</w:t>
      </w:r>
    </w:p>
    <w:p w14:paraId="334B4C0E" w14:textId="0C2AB9E2" w:rsidR="00C7023C" w:rsidRDefault="00C57290" w:rsidP="009F1B9B">
      <w:pPr>
        <w:spacing w:line="350" w:lineRule="exact"/>
        <w:ind w:left="851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ในระหว่างปี </w:t>
      </w:r>
      <w:r w:rsidR="0045387F" w:rsidRPr="000C63AB">
        <w:rPr>
          <w:rFonts w:asciiTheme="majorBidi" w:hAnsiTheme="majorBidi" w:cstheme="majorBidi"/>
          <w:sz w:val="32"/>
          <w:szCs w:val="32"/>
          <w:cs/>
        </w:rPr>
        <w:t>กลุ่ม</w:t>
      </w:r>
      <w:r w:rsidRPr="000C63AB">
        <w:rPr>
          <w:rFonts w:asciiTheme="majorBidi" w:hAnsiTheme="majorBidi" w:cstheme="majorBidi"/>
          <w:sz w:val="32"/>
          <w:szCs w:val="32"/>
          <w:cs/>
        </w:rPr>
        <w:t>บริษัทได้นำมาตรฐานการรายงานทางการเงินและการตีความมาตรฐานการรายงานทางการเง</w:t>
      </w:r>
      <w:r w:rsidR="00C7023C" w:rsidRPr="000C63AB">
        <w:rPr>
          <w:rFonts w:asciiTheme="majorBidi" w:hAnsiTheme="majorBidi" w:cstheme="majorBidi"/>
          <w:sz w:val="32"/>
          <w:szCs w:val="32"/>
          <w:cs/>
        </w:rPr>
        <w:t>ินฉบับปรับปรุง</w:t>
      </w:r>
      <w:r w:rsidR="00D638FB" w:rsidRPr="000C63AB">
        <w:rPr>
          <w:rFonts w:asciiTheme="majorBidi" w:hAnsiTheme="majorBidi" w:cstheme="majorBidi"/>
          <w:sz w:val="32"/>
          <w:szCs w:val="32"/>
          <w:cs/>
        </w:rPr>
        <w:t>จำนวนหลายฉบับ</w:t>
      </w:r>
      <w:r w:rsidR="00C7023C" w:rsidRPr="000C63AB">
        <w:rPr>
          <w:rFonts w:asciiTheme="majorBidi" w:hAnsiTheme="majorBidi" w:cstheme="majorBidi"/>
          <w:sz w:val="32"/>
          <w:szCs w:val="32"/>
          <w:cs/>
        </w:rPr>
        <w:t xml:space="preserve"> ที่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มีผลบังคับใช้สำหรับงบการเงินที่มีรอบระยะเวลาบัญชีที่เริ่มในหรือหลังวันที่ </w:t>
      </w:r>
      <w:r w:rsidRPr="00CF0270">
        <w:rPr>
          <w:rFonts w:asciiTheme="majorBidi" w:hAnsiTheme="majorBidi" w:cstheme="majorBidi"/>
          <w:sz w:val="32"/>
          <w:szCs w:val="32"/>
        </w:rPr>
        <w:t xml:space="preserve">1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มกราคม </w:t>
      </w:r>
      <w:r w:rsidR="00C7023C">
        <w:rPr>
          <w:rFonts w:asciiTheme="majorBidi" w:hAnsiTheme="majorBidi" w:cstheme="majorBidi"/>
          <w:sz w:val="32"/>
          <w:szCs w:val="32"/>
        </w:rPr>
        <w:t>2564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="00C7023C" w:rsidRPr="000C63AB">
        <w:rPr>
          <w:rFonts w:asciiTheme="majorBidi" w:hAnsiTheme="majorBidi" w:cstheme="majorBidi"/>
          <w:sz w:val="32"/>
          <w:szCs w:val="32"/>
          <w:cs/>
        </w:rPr>
        <w:t>มาถือปฏิบัติ</w:t>
      </w:r>
      <w:r w:rsidR="00D638FB" w:rsidRPr="000C63A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มาตรฐานก</w:t>
      </w:r>
      <w:r w:rsidR="00C7023C" w:rsidRPr="000C63AB">
        <w:rPr>
          <w:rFonts w:asciiTheme="majorBidi" w:hAnsiTheme="majorBidi" w:cstheme="majorBidi"/>
          <w:sz w:val="32"/>
          <w:szCs w:val="32"/>
          <w:cs/>
        </w:rPr>
        <w:t>ารรายงานทางการเงินดังกล่าว</w:t>
      </w:r>
      <w:r w:rsidR="00D638FB" w:rsidRPr="000C63AB">
        <w:rPr>
          <w:rFonts w:asciiTheme="majorBidi" w:hAnsiTheme="majorBidi" w:cstheme="majorBidi"/>
          <w:sz w:val="32"/>
          <w:szCs w:val="32"/>
          <w:cs/>
        </w:rPr>
        <w:t>ได้</w:t>
      </w:r>
      <w:r w:rsidRPr="000C63AB">
        <w:rPr>
          <w:rFonts w:asciiTheme="majorBidi" w:hAnsiTheme="majorBidi" w:cstheme="majorBidi"/>
          <w:sz w:val="32"/>
          <w:szCs w:val="32"/>
          <w:cs/>
        </w:rPr>
        <w:t>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และการให้แนวปฏิบัติทางบัญชีกับผู้ใช้</w:t>
      </w:r>
      <w:r w:rsidR="00C7023C" w:rsidRPr="000C63AB">
        <w:rPr>
          <w:rFonts w:asciiTheme="majorBidi" w:hAnsiTheme="majorBidi" w:cstheme="majorBidi"/>
          <w:sz w:val="32"/>
          <w:szCs w:val="32"/>
          <w:cs/>
        </w:rPr>
        <w:t>มาตรฐาน</w:t>
      </w:r>
    </w:p>
    <w:p w14:paraId="0E9FCBDA" w14:textId="5B97DCA2" w:rsidR="00D638FB" w:rsidRPr="00D638FB" w:rsidRDefault="00D638FB" w:rsidP="009F1B9B">
      <w:pPr>
        <w:spacing w:line="350" w:lineRule="exact"/>
        <w:ind w:left="851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การนำมาตรฐานการรายงานทางการเงินดังกล่าวมาถือปฏิบัตินี้ไม่มีผลกระทบอย่างเป็นสาระสำคัญต่องบการเงินในปีปัจจุบัน</w:t>
      </w:r>
    </w:p>
    <w:p w14:paraId="2185C499" w14:textId="67BE0425" w:rsidR="00C7023C" w:rsidRDefault="00C7023C" w:rsidP="009F1B9B">
      <w:pPr>
        <w:spacing w:line="160" w:lineRule="exact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 xml:space="preserve">    </w:t>
      </w:r>
    </w:p>
    <w:p w14:paraId="19C398D2" w14:textId="65B492CE" w:rsidR="00C7023C" w:rsidRDefault="00C7023C" w:rsidP="00C7023C">
      <w:pPr>
        <w:spacing w:line="380" w:lineRule="exact"/>
        <w:ind w:firstLine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7023C">
        <w:rPr>
          <w:rFonts w:asciiTheme="majorBidi" w:hAnsiTheme="majorBidi" w:cstheme="majorBidi"/>
          <w:b/>
          <w:bCs/>
          <w:sz w:val="32"/>
          <w:szCs w:val="32"/>
        </w:rPr>
        <w:t>3.3</w:t>
      </w:r>
      <w:r w:rsidRPr="000C63AB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มาตรฐานการรายงานทางการเงินใหม่ที่จะมีผลบังคับใช้ในอนาคต</w:t>
      </w:r>
    </w:p>
    <w:p w14:paraId="20DFC7D1" w14:textId="40A883D8" w:rsidR="00C7023C" w:rsidRDefault="00C7023C" w:rsidP="009F1B9B">
      <w:pPr>
        <w:spacing w:line="360" w:lineRule="exact"/>
        <w:ind w:left="851" w:firstLine="590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สภาวิชาชีพบัญชีได้ประกาศใช้มาตรฐานการรายงานทางการเงินฉบับปรับปรุงหลายฉบับ และ ได้ลงประกาศในราชกิจจานุเบกษาแล้ว</w:t>
      </w:r>
      <w:r w:rsidR="006A5365" w:rsidRPr="000C63AB">
        <w:rPr>
          <w:rFonts w:asciiTheme="majorBidi" w:hAnsiTheme="majorBidi" w:cstheme="majorBidi"/>
          <w:sz w:val="32"/>
          <w:szCs w:val="32"/>
          <w:cs/>
        </w:rPr>
        <w:t xml:space="preserve"> ซึ่งจะมีผลบังคับใช้สำหรับงบการเงินที่มีรอบระยะเวลาบัญชีที่เริ่มในหรือหลังวันที่ </w:t>
      </w:r>
      <w:r w:rsidR="006A5365">
        <w:rPr>
          <w:rFonts w:asciiTheme="majorBidi" w:hAnsiTheme="majorBidi" w:cstheme="majorBidi"/>
          <w:sz w:val="32"/>
          <w:szCs w:val="32"/>
        </w:rPr>
        <w:t xml:space="preserve">1 </w:t>
      </w:r>
      <w:r w:rsidR="006A5365" w:rsidRPr="000C63AB">
        <w:rPr>
          <w:rFonts w:asciiTheme="majorBidi" w:hAnsiTheme="majorBidi" w:cstheme="majorBidi"/>
          <w:sz w:val="32"/>
          <w:szCs w:val="32"/>
          <w:cs/>
        </w:rPr>
        <w:t xml:space="preserve">มกราคม </w:t>
      </w:r>
      <w:r w:rsidR="006A5365">
        <w:rPr>
          <w:rFonts w:asciiTheme="majorBidi" w:hAnsiTheme="majorBidi" w:cstheme="majorBidi"/>
          <w:sz w:val="32"/>
          <w:szCs w:val="32"/>
        </w:rPr>
        <w:t xml:space="preserve">2565 </w:t>
      </w:r>
      <w:r w:rsidR="006A5365" w:rsidRPr="000C63AB">
        <w:rPr>
          <w:rFonts w:asciiTheme="majorBidi" w:hAnsiTheme="majorBidi" w:cstheme="majorBidi"/>
          <w:sz w:val="32"/>
          <w:szCs w:val="32"/>
          <w:cs/>
        </w:rPr>
        <w:t>มาตรฐานการรายงานทางการเงินดังกล่า</w:t>
      </w:r>
      <w:r w:rsidR="00F4627D" w:rsidRPr="000C63AB">
        <w:rPr>
          <w:rFonts w:asciiTheme="majorBidi" w:hAnsiTheme="majorBidi" w:cstheme="majorBidi"/>
          <w:sz w:val="32"/>
          <w:szCs w:val="32"/>
          <w:cs/>
        </w:rPr>
        <w:t>ว</w:t>
      </w:r>
      <w:r w:rsidR="006A5365" w:rsidRPr="000C63AB">
        <w:rPr>
          <w:rFonts w:asciiTheme="majorBidi" w:hAnsiTheme="majorBidi" w:cstheme="majorBidi"/>
          <w:sz w:val="32"/>
          <w:szCs w:val="32"/>
          <w:cs/>
        </w:rPr>
        <w:t>ได้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และมาตรฐานการรายงานทางการเงินบางฉบับมีการให้ข้อผ่อนปรนในทางปฏิบัติหรือข้อยกเว้นชั่วคราวกับผู้ใช้มาตรฐาน</w:t>
      </w:r>
    </w:p>
    <w:p w14:paraId="1CAC2127" w14:textId="3EF5AF25" w:rsidR="00D12D26" w:rsidRDefault="006A5365" w:rsidP="009F1B9B">
      <w:pPr>
        <w:spacing w:line="360" w:lineRule="exact"/>
        <w:ind w:left="851" w:firstLine="590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ฝ่ายบริหารของกลุ่มบริษัทประเมินแล้วเชื่อว่าการปรับปรุงมาตรฐานนี้จะไม่มีผลกระทบอย่างเป็นสาระสำคัญต่องบการเงินในปีที่เริ่มนำมาตรฐานดังกล่าวมาถือปฏิบัติ</w:t>
      </w:r>
    </w:p>
    <w:p w14:paraId="204B47DD" w14:textId="79EEEC85" w:rsidR="003F411F" w:rsidRPr="00CF0270" w:rsidRDefault="00A32566" w:rsidP="005D6457">
      <w:pPr>
        <w:widowControl w:val="0"/>
        <w:tabs>
          <w:tab w:val="left" w:pos="851"/>
          <w:tab w:val="left" w:pos="1418"/>
          <w:tab w:val="left" w:pos="1985"/>
          <w:tab w:val="center" w:pos="5490"/>
        </w:tabs>
        <w:spacing w:line="400" w:lineRule="exact"/>
        <w:ind w:left="284" w:hanging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lastRenderedPageBreak/>
        <w:t>4</w:t>
      </w:r>
      <w:r w:rsidR="00D62524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</w:t>
      </w:r>
      <w:r w:rsidR="00EA01B2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3F411F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นโยบายการบัญชี</w:t>
      </w:r>
      <w:r w:rsidR="00810378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ที่สำคัญ</w:t>
      </w:r>
      <w:r w:rsidR="00E45AE8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ที่ใช้ในการจัดทำงบการเงินรวมและงบการเงินเฉพาะกิจการมีดังต่อไปนี้</w:t>
      </w:r>
    </w:p>
    <w:p w14:paraId="0310B92A" w14:textId="0D2D6E47" w:rsidR="00712CEC" w:rsidRPr="00CF0270" w:rsidRDefault="00A32566" w:rsidP="005D6457">
      <w:pPr>
        <w:spacing w:line="400" w:lineRule="exact"/>
        <w:ind w:firstLine="284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4</w:t>
      </w:r>
      <w:r w:rsidR="00712CEC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.1</w:t>
      </w:r>
      <w:r w:rsidR="00712CEC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712CEC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การรับรู้รายได้</w:t>
      </w:r>
      <w:r w:rsidR="00D00E3B" w:rsidRPr="000C63AB">
        <w:rPr>
          <w:rFonts w:asciiTheme="majorBidi" w:hAnsiTheme="majorBidi" w:cstheme="majorBidi"/>
          <w:b/>
          <w:bCs/>
          <w:sz w:val="32"/>
          <w:szCs w:val="32"/>
          <w:cs/>
        </w:rPr>
        <w:t>และค่าใช้จ่</w:t>
      </w:r>
      <w:r w:rsidR="00712CEC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าย</w:t>
      </w:r>
    </w:p>
    <w:p w14:paraId="4E4D9B9F" w14:textId="77777777" w:rsidR="00664CC5" w:rsidRPr="000C63AB" w:rsidRDefault="00664CC5" w:rsidP="005D6457">
      <w:pPr>
        <w:spacing w:line="400" w:lineRule="exact"/>
        <w:ind w:firstLine="709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รายได้จากการขายสินค้า</w:t>
      </w:r>
    </w:p>
    <w:p w14:paraId="12581362" w14:textId="68437D95" w:rsidR="00664CC5" w:rsidRPr="00CF0270" w:rsidRDefault="00664CC5" w:rsidP="00C272C7">
      <w:pPr>
        <w:spacing w:line="36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รายได้จากการขายสินค้ารับรู้เมื่อได้โอนอำนาจควบคุมในสินค้าให้แก่ลูกค้าแล้ว กล่าวคือ เมื่อมีการส่งมอบสินค้า รายได้จากการขายแสดงตามมูลค่าที่ได้รับหรือคาดว่าจะได้รับสำหรับสินค้าที่ได้ส่งมอบหลังจากหักประมาณการสินค้ารับคืนและส่วนลด โดยไม่รวมภาษีมูลค่าเพิ่ม</w:t>
      </w:r>
    </w:p>
    <w:p w14:paraId="23D08F8D" w14:textId="0ED2772F" w:rsidR="009F7037" w:rsidRDefault="009F7037" w:rsidP="00C272C7">
      <w:pPr>
        <w:spacing w:line="36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สำหรับการขายสินค้าที่ให้สิทธิในการคืน กลุ่มบริษัทบันทึกจำนวนที่คาดว่าจะต้องคืนให้แก่ลูกค้าโดยพิจารณาจากความสอดคล้องกับรายการส่งคืนสินค้าในอดีตซึ่งมีความเป็นไปได้ค่อนข้างแน่ว่าจะไม่เกิดการกลับรายการรายได้ที่รับรู้ไปแล้วอย่างมีสาระสำคัญ เป็นประมาณการหนี้สินจากการรับคืนสินค้า และบันทึกสินค้าที่คาดว่าจะได้รับคืนจากลูกค้าเป็นสินทรัพย์ในงบแสดงฐานะการเงิน ซึ่งสินทรัพย์ดังกล่าววัดมูลค่าโดยอ้างอิงกับมูลค่าตามบัญชีเดิมของสินค้าคงเหลือหักด้วยต้นทุนที่คาดว่าจะเกิดขึ้นในการรับคืนสินค้า รวมถึงการลดลงที่อาจเกิดขึ้นในมูลค่าของสินค้าที่คาดว่าจะได้รับคืน</w:t>
      </w:r>
    </w:p>
    <w:p w14:paraId="3B331195" w14:textId="77777777" w:rsidR="00601468" w:rsidRDefault="00601468" w:rsidP="007201DE">
      <w:pPr>
        <w:spacing w:line="260" w:lineRule="exact"/>
        <w:ind w:left="720" w:firstLine="691"/>
        <w:jc w:val="thaiDistribute"/>
        <w:rPr>
          <w:rFonts w:asciiTheme="majorBidi" w:hAnsiTheme="majorBidi" w:cstheme="majorBidi"/>
          <w:sz w:val="32"/>
          <w:szCs w:val="32"/>
        </w:rPr>
      </w:pPr>
    </w:p>
    <w:p w14:paraId="577FF1E9" w14:textId="32B6E487" w:rsidR="009362D0" w:rsidRPr="000C63AB" w:rsidRDefault="00A2375A" w:rsidP="00EC7A3A">
      <w:pPr>
        <w:spacing w:line="400" w:lineRule="exact"/>
        <w:ind w:firstLine="709"/>
        <w:jc w:val="thaiDistribute"/>
        <w:rPr>
          <w:rFonts w:asciiTheme="majorBidi" w:hAnsiTheme="majorBidi" w:cstheme="majorBidi"/>
          <w:b/>
          <w:bCs/>
          <w:spacing w:val="-6"/>
          <w:sz w:val="32"/>
          <w:szCs w:val="32"/>
          <w:cs/>
        </w:rPr>
      </w:pPr>
      <w:r w:rsidRPr="00CF0270">
        <w:rPr>
          <w:rFonts w:asciiTheme="majorBidi" w:hAnsiTheme="majorBidi" w:cstheme="majorBidi"/>
          <w:b/>
          <w:bCs/>
          <w:spacing w:val="-6"/>
          <w:sz w:val="32"/>
          <w:szCs w:val="32"/>
        </w:rPr>
        <w:tab/>
      </w:r>
      <w:r w:rsidR="009362D0" w:rsidRPr="000C63AB">
        <w:rPr>
          <w:rFonts w:asciiTheme="majorBidi" w:hAnsiTheme="majorBidi" w:cstheme="majorBidi"/>
          <w:b/>
          <w:bCs/>
          <w:spacing w:val="-6"/>
          <w:sz w:val="32"/>
          <w:szCs w:val="32"/>
          <w:cs/>
        </w:rPr>
        <w:t>รายได้อื่นและค่าใช้จ่าย</w:t>
      </w:r>
    </w:p>
    <w:p w14:paraId="569AEC73" w14:textId="77777777" w:rsidR="00832DA4" w:rsidRPr="00CF0270" w:rsidRDefault="00832DA4" w:rsidP="00C272C7">
      <w:pPr>
        <w:spacing w:line="360" w:lineRule="exact"/>
        <w:ind w:left="1702" w:hanging="284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รายได้ดอกเบี้ยต้องรับรู้ตามเกณฑ์คงค้าง</w:t>
      </w:r>
    </w:p>
    <w:p w14:paraId="106DE746" w14:textId="214164D2" w:rsidR="00832DA4" w:rsidRDefault="00832DA4" w:rsidP="00C272C7">
      <w:pPr>
        <w:spacing w:line="360" w:lineRule="exact"/>
        <w:ind w:left="1702" w:hanging="284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รายได้อื่นและค่าใช้จ่ายต้องรับรู้ตามเกณฑ์คงค้าง</w:t>
      </w:r>
    </w:p>
    <w:p w14:paraId="0D767347" w14:textId="77777777" w:rsidR="009F1B9B" w:rsidRPr="009F1B9B" w:rsidRDefault="009F1B9B" w:rsidP="007201DE">
      <w:pPr>
        <w:spacing w:line="260" w:lineRule="exact"/>
        <w:ind w:left="720" w:firstLine="691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6A447E8A" w14:textId="06F20354" w:rsidR="00712CEC" w:rsidRPr="000C63AB" w:rsidRDefault="001E538A" w:rsidP="005D6457">
      <w:pPr>
        <w:spacing w:line="400" w:lineRule="exact"/>
        <w:ind w:left="706" w:hanging="425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4</w:t>
      </w:r>
      <w:r w:rsidR="00712CEC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.2</w:t>
      </w:r>
      <w:r w:rsidR="00712CEC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="00712CEC" w:rsidRPr="000C63AB">
        <w:rPr>
          <w:rFonts w:asciiTheme="majorBidi" w:hAnsiTheme="majorBidi" w:cstheme="majorBidi"/>
          <w:b/>
          <w:bCs/>
          <w:sz w:val="32"/>
          <w:szCs w:val="32"/>
          <w:cs/>
        </w:rPr>
        <w:t>เงินสดและรายการเทียบเท่าเงินสด</w:t>
      </w:r>
    </w:p>
    <w:p w14:paraId="60B754DD" w14:textId="2552F9DA" w:rsidR="00712CEC" w:rsidRPr="00CF0270" w:rsidRDefault="00712CEC" w:rsidP="00C272C7">
      <w:pPr>
        <w:spacing w:line="36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ในงบกระแสเงินสด เงินสดและรายการเทียบเท่าเงินสดรวมถึงเงินสดในมือ</w:t>
      </w:r>
      <w:r w:rsidRPr="00CF0270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เงินฝากธนาคารประเภทจ่ายคืนเมื่อทวงถาม และเงินลงทุนระยะสั้นอื่นที่มีสภาพคล่องสูงซึ่งมีอายุไม่เกินสามเดือนนับจากวันที่ได้มา</w:t>
      </w:r>
    </w:p>
    <w:p w14:paraId="7B47E74D" w14:textId="77777777" w:rsidR="004C1DAB" w:rsidRPr="00C272C7" w:rsidRDefault="004C1DAB" w:rsidP="007201DE">
      <w:pPr>
        <w:spacing w:line="260" w:lineRule="exact"/>
        <w:ind w:left="720" w:firstLine="691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2F9675CF" w14:textId="2A0EA884" w:rsidR="008E3334" w:rsidRPr="00CF0270" w:rsidRDefault="001E538A" w:rsidP="00024E47">
      <w:pPr>
        <w:spacing w:line="400" w:lineRule="exact"/>
        <w:ind w:left="706" w:hanging="425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4</w:t>
      </w:r>
      <w:r w:rsidR="008E3334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</w:t>
      </w:r>
      <w:r w:rsidR="00B00A28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8E3334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8E3334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สินค้าคงเหลือ</w:t>
      </w:r>
    </w:p>
    <w:p w14:paraId="3A3253FA" w14:textId="60429F35" w:rsidR="008E3334" w:rsidRDefault="008E3334" w:rsidP="00024E47">
      <w:pPr>
        <w:spacing w:line="400" w:lineRule="exact"/>
        <w:ind w:left="706" w:firstLine="709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>สินค้าคงเหลือแสดงด้วยราคาทุนหรือมูลค่าสุทธิที่จะได้รับแล้วแต่ราคาใดจะต่ำกว่า ราคาทุนของสินค้าคำนวณโดยวิธีถัวเฉลี่ยถ่วงน้ำหนัก</w:t>
      </w:r>
      <w:r w:rsidRPr="00CF0270">
        <w:rPr>
          <w:rFonts w:asciiTheme="majorBidi" w:hAnsiTheme="majorBidi" w:cstheme="majorBidi"/>
          <w:spacing w:val="-2"/>
          <w:sz w:val="32"/>
          <w:szCs w:val="32"/>
          <w:lang w:val="en-GB"/>
        </w:rPr>
        <w:t xml:space="preserve"> </w:t>
      </w:r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>ต้นทุนของการซื้อประกอบด้วยราคาซื้อ และค่าใช้จ่ายที่เกี่ยวข้องโดยตรงกับการซื้อสินค้านั้น เช่น</w:t>
      </w:r>
      <w:r w:rsidR="00F4627D" w:rsidRPr="000C63AB">
        <w:rPr>
          <w:rFonts w:asciiTheme="majorBidi" w:hAnsiTheme="majorBidi" w:cstheme="majorBidi"/>
          <w:spacing w:val="-2"/>
          <w:sz w:val="32"/>
          <w:szCs w:val="32"/>
          <w:cs/>
        </w:rPr>
        <w:t xml:space="preserve"> </w:t>
      </w:r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 xml:space="preserve">ค่าอากรขาเข้าและค่าขนส่ง หักด้วยส่วนลดที่เกี่ยวข้องทั้งหมด ส่วนยอมให้หรือเงินที่ได้รับคืน ต้นทุนของสินค้าสำเร็จรูปและงานระหว่างทำประกอบด้วยค่าออกแบบ ค่าวัตถุดิบ ค่าแรงทางตรง ค่าใช้จ่ายอื่นทางตรง และค่าโสหุ้ยในการผลิตซึ่งปันส่วนตามเกณฑ์การดำเนินงานตามปกติ แต่ไม่รวมต้นทุนการกู้ยืม มูลค่าสุทธิที่จะได้รับประมาณจากราคาปกติที่คาดว่าจะขายได้ตามปกติธุรกิจหักด้วยค่าใช้จ่ายที่จำเป็นเพื่อให้สินค้านั้นสำเร็จรูปรวมถึงค่าใช้จ่ายในการขาย </w:t>
      </w:r>
      <w:r w:rsidR="000F1855" w:rsidRPr="000C63AB">
        <w:rPr>
          <w:rFonts w:asciiTheme="majorBidi" w:hAnsiTheme="majorBidi" w:cstheme="majorBidi"/>
          <w:spacing w:val="-2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>บันทึกบัญชีค่าเผื่อการลดมูลค่าของสินค้าเก่า ล้าสมัย หรือเสื่อมคุณภาพ</w:t>
      </w:r>
      <w:r w:rsidR="006A04DA" w:rsidRPr="000C63AB">
        <w:rPr>
          <w:rFonts w:asciiTheme="majorBidi" w:hAnsiTheme="majorBidi" w:cstheme="majorBidi"/>
          <w:spacing w:val="-2"/>
          <w:sz w:val="32"/>
          <w:szCs w:val="32"/>
          <w:cs/>
        </w:rPr>
        <w:t>เท่าที่จำเป็น</w:t>
      </w:r>
    </w:p>
    <w:p w14:paraId="76E29548" w14:textId="6D85F3F9" w:rsidR="00B00A28" w:rsidRDefault="00B00A28" w:rsidP="00024E47">
      <w:pPr>
        <w:spacing w:line="400" w:lineRule="exact"/>
        <w:ind w:left="706" w:firstLine="709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</w:p>
    <w:p w14:paraId="46ED8B5F" w14:textId="2208955A" w:rsidR="00B00A28" w:rsidRDefault="00B00A28" w:rsidP="00024E47">
      <w:pPr>
        <w:spacing w:line="400" w:lineRule="exact"/>
        <w:ind w:left="706" w:firstLine="709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</w:p>
    <w:p w14:paraId="3E566F5E" w14:textId="77777777" w:rsidR="00B00A28" w:rsidRPr="00CF0270" w:rsidRDefault="00B00A28" w:rsidP="00024E47">
      <w:pPr>
        <w:spacing w:line="400" w:lineRule="exact"/>
        <w:ind w:left="706" w:firstLine="709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</w:p>
    <w:p w14:paraId="181C4700" w14:textId="0FDC8EAA" w:rsidR="00270E2E" w:rsidRPr="007201DE" w:rsidRDefault="00270E2E" w:rsidP="007201DE">
      <w:pPr>
        <w:spacing w:line="260" w:lineRule="exact"/>
        <w:ind w:left="720" w:firstLine="691"/>
        <w:jc w:val="thaiDistribute"/>
        <w:rPr>
          <w:rFonts w:asciiTheme="majorBidi" w:hAnsiTheme="majorBidi" w:cstheme="majorBidi"/>
          <w:sz w:val="32"/>
          <w:szCs w:val="32"/>
        </w:rPr>
      </w:pPr>
    </w:p>
    <w:p w14:paraId="3776BE54" w14:textId="7BB81676" w:rsidR="003F411F" w:rsidRPr="000C63AB" w:rsidRDefault="001E538A" w:rsidP="00024E47">
      <w:pPr>
        <w:spacing w:line="400" w:lineRule="exact"/>
        <w:ind w:left="709" w:hanging="425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lastRenderedPageBreak/>
        <w:t>4</w:t>
      </w:r>
      <w:r w:rsidR="00810378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B00A28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3F411F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="003F411F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บัญชี</w:t>
      </w:r>
      <w:r w:rsidR="000F1855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กลุ่มบริษัท</w:t>
      </w:r>
      <w:r w:rsidR="003F411F" w:rsidRPr="000C63AB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3F411F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-</w:t>
      </w:r>
      <w:r w:rsidR="003F411F" w:rsidRPr="000C63AB">
        <w:rPr>
          <w:rFonts w:asciiTheme="majorBidi" w:hAnsiTheme="majorBidi" w:cstheme="majorBidi"/>
          <w:b/>
          <w:bCs/>
          <w:sz w:val="32"/>
          <w:szCs w:val="32"/>
          <w:cs/>
        </w:rPr>
        <w:t xml:space="preserve"> เงินลงทุนในบริษัทย่อย</w:t>
      </w:r>
    </w:p>
    <w:p w14:paraId="61707B26" w14:textId="77777777" w:rsidR="003F411F" w:rsidRPr="00CF0270" w:rsidRDefault="003F411F" w:rsidP="00024E47">
      <w:pPr>
        <w:spacing w:line="400" w:lineRule="exact"/>
        <w:ind w:left="1627" w:hanging="918"/>
        <w:jc w:val="thaiDistribute"/>
        <w:rPr>
          <w:rFonts w:asciiTheme="majorBidi" w:hAnsiTheme="majorBidi" w:cstheme="majorBidi"/>
          <w:spacing w:val="-4"/>
          <w:sz w:val="32"/>
          <w:szCs w:val="32"/>
          <w:u w:val="single"/>
        </w:rPr>
      </w:pPr>
      <w:r w:rsidRPr="000C63AB">
        <w:rPr>
          <w:rFonts w:asciiTheme="majorBidi" w:hAnsiTheme="majorBidi" w:cstheme="majorBidi"/>
          <w:spacing w:val="-4"/>
          <w:sz w:val="32"/>
          <w:szCs w:val="32"/>
          <w:u w:val="single"/>
          <w:cs/>
        </w:rPr>
        <w:t>บริษัทย่อย</w:t>
      </w:r>
    </w:p>
    <w:p w14:paraId="33314A74" w14:textId="77777777" w:rsidR="003F411F" w:rsidRPr="00CF0270" w:rsidRDefault="003F411F" w:rsidP="00024E47">
      <w:pPr>
        <w:tabs>
          <w:tab w:val="left" w:pos="567"/>
        </w:tabs>
        <w:spacing w:line="400" w:lineRule="exact"/>
        <w:ind w:left="709" w:firstLine="709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>บริษัทย่อยหมายถึงกิจการ</w:t>
      </w:r>
      <w:r w:rsidR="00810378" w:rsidRPr="00CF0270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>(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>ซึ่งรวมถึงกิจการเฉพาะกิจ) ที่</w:t>
      </w:r>
      <w:r w:rsidR="000F1855" w:rsidRPr="000C63AB">
        <w:rPr>
          <w:rFonts w:asciiTheme="majorBidi" w:hAnsiTheme="majorBidi" w:cstheme="majorBidi"/>
          <w:spacing w:val="-6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ควบคุม </w:t>
      </w:r>
      <w:r w:rsidR="000F1855" w:rsidRPr="000C63AB">
        <w:rPr>
          <w:rFonts w:asciiTheme="majorBidi" w:hAnsiTheme="majorBidi" w:cstheme="majorBidi"/>
          <w:spacing w:val="-6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>ควบคุมกิจการเมื่อ</w:t>
      </w:r>
      <w:r w:rsidR="000F1855" w:rsidRPr="000C63AB">
        <w:rPr>
          <w:rFonts w:asciiTheme="majorBidi" w:hAnsiTheme="majorBidi" w:cstheme="majorBidi"/>
          <w:spacing w:val="-6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มีการเปิดรับหรือมีสิทธิในผลตอบแทนผันแปรจากการเกี่ยวข้องกับผู้ได้รับการลงทุนและมีความสามารถทำให้เกิดผลกระทบต่อผลตอบแทนจากการใช้อำนาจเหนือผู้ได้รับการควบคุม </w:t>
      </w:r>
      <w:r w:rsidR="000F1855" w:rsidRPr="000C63AB">
        <w:rPr>
          <w:rFonts w:asciiTheme="majorBidi" w:hAnsiTheme="majorBidi" w:cstheme="majorBidi"/>
          <w:spacing w:val="-6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>รวมงบการเงินของกิจการย่อยไว้ในงบการเงินรวมตั้งแต่วันที่</w:t>
      </w:r>
      <w:r w:rsidR="000F1855" w:rsidRPr="000C63AB">
        <w:rPr>
          <w:rFonts w:asciiTheme="majorBidi" w:hAnsiTheme="majorBidi" w:cstheme="majorBidi"/>
          <w:spacing w:val="-6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มีอำนาจในการควบคุมบริษัทย่อย </w:t>
      </w:r>
      <w:r w:rsidR="000F1855" w:rsidRPr="000C63AB">
        <w:rPr>
          <w:rFonts w:asciiTheme="majorBidi" w:hAnsiTheme="majorBidi" w:cstheme="majorBidi"/>
          <w:spacing w:val="-6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>จะไม่นำงบการเงินของบริษัทย่อยมารวมไว้ในงบการเงินรวมนับจากวันที่</w:t>
      </w:r>
      <w:r w:rsidR="000F1855" w:rsidRPr="000C63AB">
        <w:rPr>
          <w:rFonts w:asciiTheme="majorBidi" w:hAnsiTheme="majorBidi" w:cstheme="majorBidi"/>
          <w:spacing w:val="-6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>สูญเสียอำนาจควบคุม</w:t>
      </w:r>
    </w:p>
    <w:p w14:paraId="111B32F4" w14:textId="00E82B07" w:rsidR="003F411F" w:rsidRPr="00CF0270" w:rsidRDefault="005D3676" w:rsidP="00024E47">
      <w:pPr>
        <w:tabs>
          <w:tab w:val="left" w:pos="567"/>
        </w:tabs>
        <w:spacing w:line="40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บริษัท</w:t>
      </w:r>
      <w:r w:rsidR="003F411F" w:rsidRPr="000C63AB">
        <w:rPr>
          <w:rFonts w:asciiTheme="majorBidi" w:hAnsiTheme="majorBidi" w:cstheme="majorBidi"/>
          <w:sz w:val="32"/>
          <w:szCs w:val="32"/>
          <w:cs/>
        </w:rPr>
        <w:t>จะตัดรายการบัญชีระหว่างกัน</w:t>
      </w:r>
      <w:r w:rsidR="003F411F"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="003F411F" w:rsidRPr="000C63AB">
        <w:rPr>
          <w:rFonts w:asciiTheme="majorBidi" w:hAnsiTheme="majorBidi" w:cstheme="majorBidi"/>
          <w:sz w:val="32"/>
          <w:szCs w:val="32"/>
          <w:cs/>
        </w:rPr>
        <w:t>ยอดคงเหลือ และกำไรที่ยังไม่ได้เกิดขึ้นจริงระหว่างกันใน</w:t>
      </w:r>
      <w:r w:rsidR="000F1855" w:rsidRPr="000C63AB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="003F411F" w:rsidRPr="000C63AB">
        <w:rPr>
          <w:rFonts w:asciiTheme="majorBidi" w:hAnsiTheme="majorBidi" w:cstheme="majorBidi"/>
          <w:sz w:val="32"/>
          <w:szCs w:val="32"/>
          <w:cs/>
        </w:rPr>
        <w:t xml:space="preserve"> ขาดทุนที่ยังไม่เกิดขึ้นจริงก็จะตัดรายการในทำนองเดียวกัน เว้นแต่รายการนั้นมีหลักฐานว่าสินทรัพย์ที่โอนระหว่างกันเกิดการด้อยค่า นโยบายการบัญชีของบริษัทย่อยได้ถูกปรับปรุงเพื่อให้สอดคล้องกับนโยบายการบัญชีของ</w:t>
      </w:r>
      <w:r w:rsidR="000F1855" w:rsidRPr="000C63AB">
        <w:rPr>
          <w:rFonts w:asciiTheme="majorBidi" w:hAnsiTheme="majorBidi" w:cstheme="majorBidi"/>
          <w:sz w:val="32"/>
          <w:szCs w:val="32"/>
          <w:cs/>
        </w:rPr>
        <w:t>กลุ่มบริษัท</w:t>
      </w:r>
    </w:p>
    <w:p w14:paraId="5B7E6EB7" w14:textId="14FB428A" w:rsidR="003F411F" w:rsidRDefault="005D3676" w:rsidP="00024E47">
      <w:pPr>
        <w:tabs>
          <w:tab w:val="left" w:pos="567"/>
        </w:tabs>
        <w:spacing w:line="40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ในงบการเงินเฉพาะบริษัท</w:t>
      </w:r>
      <w:r w:rsidR="003F411F" w:rsidRPr="000C63AB">
        <w:rPr>
          <w:rFonts w:asciiTheme="majorBidi" w:hAnsiTheme="majorBidi" w:cstheme="majorBidi"/>
          <w:sz w:val="32"/>
          <w:szCs w:val="32"/>
          <w:cs/>
        </w:rPr>
        <w:t xml:space="preserve"> เงินลงทุนในบริษัทย่อยจะบันทึกบัญชีด้วยราคาทุนหักค่าเผื่อการด้อยค่า ต้นทุนจะมีการปรับเพื่อสะท้อนการเปลี่ยนแปลงสิ่งตอบแทนที่เกิดขึ้นจากการเปลี่ยนแปลงมูลค่าสิ่งตอบแทนที่คาดว่าจะต้องจ่าย ต้นทุนนั้นจะรวมต้นทุนทางตรงที่เกี่ยวข้องกับการได้มาของเงินลงทุนนี้</w:t>
      </w:r>
    </w:p>
    <w:p w14:paraId="0634765D" w14:textId="77777777" w:rsidR="00B00A28" w:rsidRPr="00CF0270" w:rsidRDefault="00B00A28" w:rsidP="00024E47">
      <w:pPr>
        <w:tabs>
          <w:tab w:val="left" w:pos="567"/>
        </w:tabs>
        <w:spacing w:line="40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</w:p>
    <w:p w14:paraId="33FA778E" w14:textId="77777777" w:rsidR="003F411F" w:rsidRPr="000C63AB" w:rsidRDefault="003F411F" w:rsidP="00024E47">
      <w:pPr>
        <w:spacing w:line="400" w:lineRule="exact"/>
        <w:ind w:left="1627" w:hanging="918"/>
        <w:jc w:val="thaiDistribute"/>
        <w:rPr>
          <w:rFonts w:asciiTheme="majorBidi" w:hAnsiTheme="majorBidi" w:cstheme="majorBidi"/>
          <w:spacing w:val="-4"/>
          <w:sz w:val="32"/>
          <w:szCs w:val="32"/>
          <w:u w:val="single"/>
          <w:cs/>
        </w:rPr>
      </w:pPr>
      <w:r w:rsidRPr="000C63AB">
        <w:rPr>
          <w:rFonts w:asciiTheme="majorBidi" w:hAnsiTheme="majorBidi" w:cstheme="majorBidi"/>
          <w:spacing w:val="-4"/>
          <w:sz w:val="32"/>
          <w:szCs w:val="32"/>
          <w:u w:val="single"/>
          <w:cs/>
        </w:rPr>
        <w:t>รายการกับส่วนได้เสียที่ไม่มีอำนาจควบคุม</w:t>
      </w:r>
    </w:p>
    <w:p w14:paraId="2AC953CF" w14:textId="76F51418" w:rsidR="003F411F" w:rsidRDefault="000F1855" w:rsidP="00024E47">
      <w:pPr>
        <w:tabs>
          <w:tab w:val="left" w:pos="567"/>
        </w:tabs>
        <w:spacing w:line="40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="003F411F" w:rsidRPr="000C63AB">
        <w:rPr>
          <w:rFonts w:asciiTheme="majorBidi" w:hAnsiTheme="majorBidi" w:cstheme="majorBidi"/>
          <w:sz w:val="32"/>
          <w:szCs w:val="32"/>
          <w:cs/>
        </w:rPr>
        <w:t>ปฏิบัติต่อรายการกับส่วนได้เสียที่ไม่มีอำนาจควบคุมเช่นเดียวกันกับส่วนที่เป็นของเจ้าของ</w:t>
      </w:r>
      <w:r w:rsidRPr="000C63AB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="003F411F" w:rsidRPr="000C63AB">
        <w:rPr>
          <w:rFonts w:asciiTheme="majorBidi" w:hAnsiTheme="majorBidi" w:cstheme="majorBidi"/>
          <w:sz w:val="32"/>
          <w:szCs w:val="32"/>
          <w:cs/>
        </w:rPr>
        <w:t xml:space="preserve"> สำหรับการซื้อส่วนได้เสียที่ไม่มีอำนาจควบคุม ผลต่างระหว่างสิ่งตอบแทนที่จ่ายให้และมูลค่าตามบัญชีของสินทรัพย์สุทธิของหุ้นที่ซื้อมาในบริษัทย่อยจะถูกบันทึกในส่วนของเจ้าของ และกำไรหรือขาดทุนจากการขายในส่วนได้เสียที่ไม่มีอำนาจควบคุมจะถูกบันทึกในส่วนของเจ้าของ</w:t>
      </w:r>
    </w:p>
    <w:p w14:paraId="3977846C" w14:textId="77777777" w:rsidR="005118D2" w:rsidRDefault="005118D2" w:rsidP="00024E47">
      <w:pPr>
        <w:tabs>
          <w:tab w:val="left" w:pos="567"/>
        </w:tabs>
        <w:spacing w:line="40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</w:p>
    <w:p w14:paraId="23DC0608" w14:textId="77777777" w:rsidR="003F411F" w:rsidRPr="00CF0270" w:rsidRDefault="003F411F" w:rsidP="00024E47">
      <w:pPr>
        <w:spacing w:line="400" w:lineRule="exact"/>
        <w:ind w:left="1627" w:hanging="918"/>
        <w:jc w:val="thaiDistribute"/>
        <w:rPr>
          <w:rFonts w:asciiTheme="majorBidi" w:hAnsiTheme="majorBidi" w:cstheme="majorBidi"/>
          <w:spacing w:val="-4"/>
          <w:sz w:val="32"/>
          <w:szCs w:val="32"/>
          <w:u w:val="single"/>
        </w:rPr>
      </w:pPr>
      <w:bookmarkStart w:id="0" w:name="_Toc378755753"/>
      <w:r w:rsidRPr="000C63AB">
        <w:rPr>
          <w:rFonts w:asciiTheme="majorBidi" w:hAnsiTheme="majorBidi" w:cstheme="majorBidi"/>
          <w:spacing w:val="-4"/>
          <w:sz w:val="32"/>
          <w:szCs w:val="32"/>
          <w:u w:val="single"/>
          <w:cs/>
        </w:rPr>
        <w:t>การจำหน่ายบริษัทย่อย</w:t>
      </w:r>
    </w:p>
    <w:p w14:paraId="4AE02A69" w14:textId="25AD732D" w:rsidR="003F411F" w:rsidRDefault="003F411F" w:rsidP="007C2FD4">
      <w:pPr>
        <w:tabs>
          <w:tab w:val="left" w:pos="567"/>
        </w:tabs>
        <w:spacing w:line="38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เมื่อ</w:t>
      </w:r>
      <w:r w:rsidR="000F1855" w:rsidRPr="000C63AB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z w:val="32"/>
          <w:szCs w:val="32"/>
          <w:cs/>
        </w:rPr>
        <w:t>สูญเสียการควบคุม ส่วนได้เสียในกิจการที่เหลืออยู่จะวัดมูลค่าใหม่โดยใช้มูลค่ายุติธรรม การเปลี่ยนแปลงในมูลค่าจะรับรู้ในกำไรหรือขาดทุน มูลค่ายุติธรรมนั้นจะถือเป็นมูลค่าตามบัญชีเริ่มแรกของมูลค่าของเงินลงทุนเพื่อวัตถุประสงค์ในการวัดมูลค่าในเวลาต่อมาของเงินลงทุนที่เหลืออยู่ในรูปของบริษัทร่วม กิจการร่วมค้า หรือสินทรัพย์ทางการเงิน สำหรับทุกจำนวนที่เคยรับรู้ในกำไรขาดทุนเบ็ดเสร็จอื่นในส่วนที่เกี่ยวข้องกับกิจการนั้นจะถูกปฏิบัติเสมือนว่า</w:t>
      </w:r>
      <w:r w:rsidR="000F1855" w:rsidRPr="000C63AB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z w:val="32"/>
          <w:szCs w:val="32"/>
          <w:cs/>
        </w:rPr>
        <w:t>มีการจำหน่ายสินทรัพย์หรือหนี้สินที่เกี่ยวข้องนั้นออกไป</w:t>
      </w:r>
    </w:p>
    <w:p w14:paraId="0A285154" w14:textId="47C4BE09" w:rsidR="00B00A28" w:rsidRDefault="00B00A28" w:rsidP="007C2FD4">
      <w:pPr>
        <w:tabs>
          <w:tab w:val="left" w:pos="567"/>
        </w:tabs>
        <w:spacing w:line="38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</w:p>
    <w:p w14:paraId="61BB33C9" w14:textId="77777777" w:rsidR="00B00A28" w:rsidRPr="00CF0270" w:rsidRDefault="00B00A28" w:rsidP="007C2FD4">
      <w:pPr>
        <w:tabs>
          <w:tab w:val="left" w:pos="567"/>
        </w:tabs>
        <w:spacing w:line="38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</w:p>
    <w:p w14:paraId="2CC229D5" w14:textId="24C80927" w:rsidR="00591E6D" w:rsidRDefault="00591E6D" w:rsidP="00B64F44">
      <w:pPr>
        <w:spacing w:line="300" w:lineRule="exact"/>
        <w:jc w:val="thaiDistribute"/>
        <w:rPr>
          <w:rFonts w:asciiTheme="majorBidi" w:hAnsiTheme="majorBidi" w:cstheme="majorBidi"/>
          <w:sz w:val="32"/>
          <w:szCs w:val="32"/>
        </w:rPr>
      </w:pPr>
    </w:p>
    <w:p w14:paraId="52CC83AC" w14:textId="5D5AB19F" w:rsidR="003F411F" w:rsidRPr="000C63AB" w:rsidRDefault="001E538A" w:rsidP="00B00A28">
      <w:pPr>
        <w:spacing w:line="420" w:lineRule="exact"/>
        <w:ind w:left="709" w:hanging="425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lastRenderedPageBreak/>
        <w:t>4</w:t>
      </w:r>
      <w:r w:rsidR="00E45AE8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</w:t>
      </w:r>
      <w:r w:rsidR="00B00A28"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3F411F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="003F411F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การแปลงค่าเงินตราต่างประเทศ</w:t>
      </w:r>
    </w:p>
    <w:p w14:paraId="0AE44D22" w14:textId="77777777" w:rsidR="003F411F" w:rsidRPr="00CF0270" w:rsidRDefault="003F411F" w:rsidP="00B00A28">
      <w:pPr>
        <w:spacing w:line="420" w:lineRule="exact"/>
        <w:ind w:left="1627" w:hanging="918"/>
        <w:jc w:val="thaiDistribute"/>
        <w:rPr>
          <w:rFonts w:asciiTheme="majorBidi" w:hAnsiTheme="majorBidi" w:cstheme="majorBidi"/>
          <w:spacing w:val="-4"/>
          <w:sz w:val="32"/>
          <w:szCs w:val="32"/>
          <w:u w:val="single"/>
        </w:rPr>
      </w:pPr>
      <w:r w:rsidRPr="000C63AB">
        <w:rPr>
          <w:rFonts w:asciiTheme="majorBidi" w:hAnsiTheme="majorBidi" w:cstheme="majorBidi"/>
          <w:spacing w:val="-4"/>
          <w:sz w:val="32"/>
          <w:szCs w:val="32"/>
          <w:u w:val="single"/>
          <w:cs/>
        </w:rPr>
        <w:t>สกุลเงินที่ใช้ในการดำเนินงานและสกุลเงินที่ใช้นำเสนองบการเงิน</w:t>
      </w:r>
    </w:p>
    <w:p w14:paraId="736FB730" w14:textId="77777777" w:rsidR="003F411F" w:rsidRPr="00CF0270" w:rsidRDefault="003F411F" w:rsidP="00B00A28">
      <w:pPr>
        <w:tabs>
          <w:tab w:val="left" w:pos="567"/>
        </w:tabs>
        <w:spacing w:line="42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รายการที่รวมในงบการเงินของแต่ละบริษัทใน</w:t>
      </w:r>
      <w:r w:rsidR="000F1855" w:rsidRPr="000C63AB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z w:val="32"/>
          <w:szCs w:val="32"/>
          <w:cs/>
        </w:rPr>
        <w:t>ถูกวัดมูลค่าโดยใช้สกุลเงินของสภาพแวดล้อมทางเศรษฐกิจหลักที่บริษัทดำเนินงานอยู่ (สกุลเงินที่ใช้ในการดำเนินงาน) งบการเงินรวมแสดงในสกุลเงินบาทซึ่งเป็นสกุลเงินที่ใช้ในการดำเนินงานและสกุลเงินที่ใช้นำเสนองบการเงินของบริษัท</w:t>
      </w:r>
    </w:p>
    <w:p w14:paraId="1503533B" w14:textId="77777777" w:rsidR="003F411F" w:rsidRPr="00CF0270" w:rsidRDefault="003F411F" w:rsidP="00B00A28">
      <w:pPr>
        <w:spacing w:line="420" w:lineRule="exact"/>
        <w:ind w:left="1627" w:hanging="918"/>
        <w:jc w:val="thaiDistribute"/>
        <w:rPr>
          <w:rFonts w:asciiTheme="majorBidi" w:hAnsiTheme="majorBidi" w:cstheme="majorBidi"/>
          <w:spacing w:val="-4"/>
          <w:sz w:val="32"/>
          <w:szCs w:val="32"/>
          <w:u w:val="single"/>
        </w:rPr>
      </w:pPr>
      <w:r w:rsidRPr="000C63AB">
        <w:rPr>
          <w:rFonts w:asciiTheme="majorBidi" w:hAnsiTheme="majorBidi" w:cstheme="majorBidi"/>
          <w:spacing w:val="-4"/>
          <w:sz w:val="32"/>
          <w:szCs w:val="32"/>
          <w:u w:val="single"/>
          <w:cs/>
        </w:rPr>
        <w:t>รายการและยอดคงเหลือ</w:t>
      </w:r>
    </w:p>
    <w:p w14:paraId="3B9CAED6" w14:textId="77777777" w:rsidR="003F411F" w:rsidRPr="00CF0270" w:rsidRDefault="003F411F" w:rsidP="00B00A28">
      <w:pPr>
        <w:tabs>
          <w:tab w:val="left" w:pos="567"/>
        </w:tabs>
        <w:spacing w:line="42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รายการที่เป็นสกุลเงินตราต่างประเทศแปลงค่าเป็นสกุลเงินที่ใช้ในการดำเนินงานโดยใช้อัตราแลกเปลี่ยน ณ วันที่เกิดรายการหรือวันที่ตีราคาหากรายการนั้นถูกวัดมูลค่าใหม่ รายการกำไรและรายการขาดทุนที่เกิดจากการรับหรือจ่ายชำระที่เป็นเงินตราต่างประเทศ และที่เกิดจากการแปลงค่าสินทรัพย์และหนี้สินที่เป็นตัวเงินซึ่งเป็นเงินตราต่างประเทศด้วยอัตราแลกเปลี่ยน ณ วันสิ้นปีได้บันทึกไว้ในกำไรหรือขาดทุน</w:t>
      </w:r>
    </w:p>
    <w:p w14:paraId="04EC2E9F" w14:textId="4529397C" w:rsidR="003F411F" w:rsidRDefault="003F411F" w:rsidP="00B00A28">
      <w:pPr>
        <w:tabs>
          <w:tab w:val="left" w:pos="567"/>
        </w:tabs>
        <w:spacing w:line="420" w:lineRule="exact"/>
        <w:ind w:left="709" w:firstLine="709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>เมื่อมีการรับรู้รายการกำไรหรือขาดทุนของรายการที่ไม่เป็นตัวเงินไว้ในกำไรขาดทุนเบ็ดเสร็จอื่น องค์ประกอบของอัตราแลกเปลี่ยนทั้งหมดของกำไรหรือขาดทุนนั้นจะรับรู้ไว้ในกำไรขาดทุนเบ็ดเสร็จอื่นด้วย ในทางตรงข้ามการรับรู้กำไรหรือขาดทุนของรายการที่ไม่เป็นตัวเงินไว้ในกำไรหรือขาดทุน องค์ประกอบของอัตราแลกเปลี่ยนทั้งหมดของกำไรหรือขาดทุนนั้นจะรับรู้ไว้ในกำไรขาดทุนด้วย</w:t>
      </w:r>
    </w:p>
    <w:p w14:paraId="730CE4D6" w14:textId="36462ED7" w:rsidR="003F411F" w:rsidRPr="00CF0270" w:rsidRDefault="000F1855" w:rsidP="00B00A28">
      <w:pPr>
        <w:spacing w:line="420" w:lineRule="exact"/>
        <w:ind w:left="1627" w:hanging="918"/>
        <w:jc w:val="thaiDistribute"/>
        <w:rPr>
          <w:rFonts w:asciiTheme="majorBidi" w:hAnsiTheme="majorBidi" w:cstheme="majorBidi"/>
          <w:spacing w:val="-4"/>
          <w:sz w:val="32"/>
          <w:szCs w:val="32"/>
          <w:u w:val="single"/>
        </w:rPr>
      </w:pPr>
      <w:r w:rsidRPr="000C63AB">
        <w:rPr>
          <w:rFonts w:asciiTheme="majorBidi" w:hAnsiTheme="majorBidi" w:cstheme="majorBidi"/>
          <w:spacing w:val="-4"/>
          <w:sz w:val="32"/>
          <w:szCs w:val="32"/>
          <w:u w:val="single"/>
          <w:cs/>
        </w:rPr>
        <w:t>กลุ่มบริษัท</w:t>
      </w:r>
    </w:p>
    <w:p w14:paraId="50B3CEDE" w14:textId="444FBEA3" w:rsidR="003F411F" w:rsidRDefault="003F411F" w:rsidP="00B00A28">
      <w:pPr>
        <w:tabs>
          <w:tab w:val="left" w:pos="567"/>
        </w:tabs>
        <w:spacing w:line="42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การแปลงค่าผลการดำเนินงานและฐานะการเงินของบริษัทใน</w:t>
      </w:r>
      <w:r w:rsidR="000F1855" w:rsidRPr="000C63AB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(ที่มิใช่สกุลเงินของเศรษฐกิจที่มีภาวะเงินเฟ้อรุนแรง) ซึ่งมีสกุลเงินที่ใช้ในการดำเนินงานแตกต่างจากสกุลเงินที่ใช้นำเสนองบการเงินได้ถูกแปลงค่าเป็นสกุลเงินที่ใช้นำเสนองบการเงินดังนี้</w:t>
      </w:r>
    </w:p>
    <w:p w14:paraId="1D13EE7F" w14:textId="77777777" w:rsidR="003F411F" w:rsidRPr="00CF0270" w:rsidRDefault="003F411F" w:rsidP="00B00A28">
      <w:pPr>
        <w:numPr>
          <w:ilvl w:val="0"/>
          <w:numId w:val="2"/>
        </w:numPr>
        <w:spacing w:line="420" w:lineRule="exact"/>
        <w:ind w:left="1843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สินทรัพย์และหนี้สินที่แสดงอยู่ในงบแสดงฐานะการเงินแต่ละงวดแปลงค่าด้วยอัตราปิด ณ วันที่ของแต่ละงบแสดงฐานะการเงินนั้น</w:t>
      </w:r>
    </w:p>
    <w:p w14:paraId="20B13B6E" w14:textId="77777777" w:rsidR="003F411F" w:rsidRPr="00CF0270" w:rsidRDefault="003F411F" w:rsidP="00B00A28">
      <w:pPr>
        <w:numPr>
          <w:ilvl w:val="0"/>
          <w:numId w:val="2"/>
        </w:numPr>
        <w:spacing w:line="420" w:lineRule="exact"/>
        <w:ind w:left="1843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รายได้และค่าใช้จ่ายในงบกำไรขาดทุนเบ็</w:t>
      </w:r>
      <w:r w:rsidR="00C53A98" w:rsidRPr="000C63AB">
        <w:rPr>
          <w:rFonts w:asciiTheme="majorBidi" w:hAnsiTheme="majorBidi" w:cstheme="majorBidi"/>
          <w:sz w:val="32"/>
          <w:szCs w:val="32"/>
          <w:cs/>
        </w:rPr>
        <w:t xml:space="preserve">ดเสร็จแปลงค่าด้วยอัตราถัวเฉลี่ย </w:t>
      </w:r>
      <w:r w:rsidRPr="000C63AB">
        <w:rPr>
          <w:rFonts w:asciiTheme="majorBidi" w:hAnsiTheme="majorBidi" w:cstheme="majorBidi"/>
          <w:sz w:val="32"/>
          <w:szCs w:val="32"/>
          <w:cs/>
        </w:rPr>
        <w:t>และ</w:t>
      </w:r>
    </w:p>
    <w:p w14:paraId="4A41B4C4" w14:textId="77777777" w:rsidR="003F411F" w:rsidRPr="00CF0270" w:rsidRDefault="003F411F" w:rsidP="00B00A28">
      <w:pPr>
        <w:numPr>
          <w:ilvl w:val="0"/>
          <w:numId w:val="2"/>
        </w:numPr>
        <w:spacing w:line="420" w:lineRule="exact"/>
        <w:ind w:left="1843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ผลต่างของอัตราแลกเปลี่ยนทั้งหมดรับรู้ในกำไรขาดทุนเบ็ดเสร็จอื่น</w:t>
      </w:r>
    </w:p>
    <w:p w14:paraId="58D9E63A" w14:textId="167ADA17" w:rsidR="003F411F" w:rsidRDefault="003F411F" w:rsidP="00B00A28">
      <w:pPr>
        <w:tabs>
          <w:tab w:val="left" w:pos="567"/>
        </w:tabs>
        <w:spacing w:line="42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ค่าความนิยมและการปรับมูลค่ายุติธรรมที่เกิดจากการซื้อหน่วยงานในต่างประเทศถือเป็นสินทรัพย์และหนี้สินของหน่วยงานในต่างประเทศนั้นและแปลงค่าด้วยอัตราปิด</w:t>
      </w:r>
    </w:p>
    <w:p w14:paraId="020D6B64" w14:textId="57DD964C" w:rsidR="00B00A28" w:rsidRDefault="00B00A28" w:rsidP="00B00A28">
      <w:pPr>
        <w:tabs>
          <w:tab w:val="left" w:pos="567"/>
        </w:tabs>
        <w:spacing w:line="42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</w:p>
    <w:p w14:paraId="6ADBB993" w14:textId="0A6B36B0" w:rsidR="00B00A28" w:rsidRDefault="00B00A28" w:rsidP="00B00A28">
      <w:pPr>
        <w:tabs>
          <w:tab w:val="left" w:pos="567"/>
        </w:tabs>
        <w:spacing w:line="42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</w:p>
    <w:p w14:paraId="4E1DC232" w14:textId="66AFE435" w:rsidR="00B00A28" w:rsidRDefault="00B00A28" w:rsidP="00B00A28">
      <w:pPr>
        <w:tabs>
          <w:tab w:val="left" w:pos="567"/>
        </w:tabs>
        <w:spacing w:line="42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</w:p>
    <w:p w14:paraId="04D2C29D" w14:textId="2480B018" w:rsidR="00B00A28" w:rsidRDefault="00B00A28" w:rsidP="00B00A28">
      <w:pPr>
        <w:tabs>
          <w:tab w:val="left" w:pos="567"/>
        </w:tabs>
        <w:spacing w:line="42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</w:p>
    <w:p w14:paraId="77F03EE4" w14:textId="77777777" w:rsidR="00B00A28" w:rsidRPr="00CF0270" w:rsidRDefault="00B00A28" w:rsidP="00B00A28">
      <w:pPr>
        <w:tabs>
          <w:tab w:val="left" w:pos="567"/>
        </w:tabs>
        <w:spacing w:line="42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</w:p>
    <w:p w14:paraId="63E06C18" w14:textId="43199E58" w:rsidR="003F411F" w:rsidRPr="00CF0270" w:rsidRDefault="001E538A" w:rsidP="008F3F2C">
      <w:pPr>
        <w:tabs>
          <w:tab w:val="left" w:pos="284"/>
        </w:tabs>
        <w:spacing w:line="400" w:lineRule="exact"/>
        <w:ind w:left="709" w:hanging="425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lastRenderedPageBreak/>
        <w:t>4</w:t>
      </w:r>
      <w:r w:rsidR="00E45AE8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</w:t>
      </w:r>
      <w:r w:rsidR="00B00A28">
        <w:rPr>
          <w:rFonts w:asciiTheme="majorBidi" w:hAnsiTheme="majorBidi" w:cstheme="majorBidi"/>
          <w:b/>
          <w:bCs/>
          <w:sz w:val="32"/>
          <w:szCs w:val="32"/>
          <w:lang w:val="en-GB"/>
        </w:rPr>
        <w:t>6</w:t>
      </w:r>
      <w:r w:rsidR="003F411F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3F411F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ที่ดิน อาคาร และอุปกรณ์</w:t>
      </w:r>
    </w:p>
    <w:p w14:paraId="339FC4D0" w14:textId="0A92A61A" w:rsidR="003F411F" w:rsidRPr="00CF0270" w:rsidRDefault="003F411F" w:rsidP="008F3F2C">
      <w:pPr>
        <w:spacing w:line="40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 xml:space="preserve">ที่ดินแสดงด้วยมูลค่ายุติธรรมตามราคาประเมินซึ่งผู้ประเมินราคาอิสระภายนอกได้ประมาณการไว้และจะทบทวนการประเมินทุกๆ </w:t>
      </w:r>
      <w:r w:rsidRPr="00CF0270">
        <w:rPr>
          <w:rFonts w:asciiTheme="majorBidi" w:hAnsiTheme="majorBidi" w:cstheme="majorBidi"/>
          <w:sz w:val="32"/>
          <w:szCs w:val="32"/>
          <w:lang w:val="en-GB"/>
        </w:rPr>
        <w:t>3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ปี อาคารและอุปกรณ์อื่นทั้งหมดวัดมูลค่าด้วยราคาทุนหักด้วยค่าเสื่อมราคาสะสม ต้นทุ</w:t>
      </w:r>
      <w:r w:rsidR="00C53A98" w:rsidRPr="000C63AB">
        <w:rPr>
          <w:rFonts w:asciiTheme="majorBidi" w:hAnsiTheme="majorBidi" w:cstheme="majorBidi"/>
          <w:sz w:val="32"/>
          <w:szCs w:val="32"/>
          <w:cs/>
        </w:rPr>
        <w:t xml:space="preserve">นเริ่มแรกจะรวมต้นทุนทางตรงอื่นๆ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ที่เกี่ยวข้องกับการซื้อสินทรัพย์นั้น </w:t>
      </w:r>
    </w:p>
    <w:p w14:paraId="134E2F37" w14:textId="77777777" w:rsidR="003F411F" w:rsidRPr="00CF0270" w:rsidRDefault="003F411F" w:rsidP="008F3F2C">
      <w:pPr>
        <w:spacing w:line="40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>ต้นทุนที่เกิดขึ้นภายหลังจะรวมอยู่ในมูลค่าตามบัญชีของสินทรัพย์หรือรับรู้แยกเป็นอีกสินทรัพย์หนึ่งตามความเหมาะสม เมื่อต้นทุนนั้นเกิดขึ้นและคาดว่าจะให้ประโยชน์เชิงเศรษฐกิจในอนาคตแก่บริษัทและต้นทุนดังกล่าวสามารถวัดมูลค่าได้อย่างน่าเชื่อถือ มูลค่าตามบัญชีของชิ้นส่วนที่ถูกเปลี่ยนแทนจะถูกตัดรายการออก สำหรับค่าซ่อมแซมและบำรุงรักษาอื่นๆ</w:t>
      </w:r>
      <w:r w:rsidR="00FD610D" w:rsidRPr="000C63AB">
        <w:rPr>
          <w:rFonts w:asciiTheme="majorBidi" w:hAnsiTheme="majorBidi" w:cstheme="majorBidi"/>
          <w:spacing w:val="-2"/>
          <w:sz w:val="32"/>
          <w:szCs w:val="32"/>
          <w:cs/>
        </w:rPr>
        <w:t xml:space="preserve"> </w:t>
      </w:r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>บริษัทจะรับรู้ต้นทุนดังกล่าวเป็นค่าใช้จ่ายในกำไรหรือขาดทุนเมื่อเกิดขึ้น</w:t>
      </w:r>
    </w:p>
    <w:p w14:paraId="397607AE" w14:textId="77777777" w:rsidR="003F411F" w:rsidRPr="00CF0270" w:rsidRDefault="003F411F" w:rsidP="008F3F2C">
      <w:pPr>
        <w:spacing w:line="40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  <w:cs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การตีราคาที่ดินใหม่ทำให้มูลค่าตามบัญชีที่เพิ่มขึ้นจะรับรู้ในกำไรขาดทุนเบ็ดเสร็จอื่นและแสดงอยู่ในส่วนเกินทุนจากการตีราคาสินทรัพย์ในส่วนของเจ้าของ และหากมูลค่าของส่วนที่เคยมีการตีราคาเพิ่มนั้นลดลง</w:t>
      </w:r>
      <w:r w:rsidR="00E45AE8"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CF0270">
        <w:rPr>
          <w:rFonts w:asciiTheme="majorBidi" w:hAnsiTheme="majorBidi" w:cstheme="majorBidi"/>
          <w:sz w:val="32"/>
          <w:szCs w:val="32"/>
          <w:cs/>
        </w:rPr>
        <w:t>กิจการต้องนำส่วนที่ลดลงจากการตีราคาใหม่ไปรับรู้ในกำไรขาดทุนเบ็ดเสร็จอื่น และลดส่วนเกินทุนจากการตีราคาสินทรัพย์ข้างต้นที่อยู่ในส่วนของเจ้าของลดลงตามไปด้วย ส่วนที่ลดลงที่เหลือจะบันทึกไปยังกำไรหรือขาดทุน</w:t>
      </w:r>
    </w:p>
    <w:p w14:paraId="0011689E" w14:textId="77777777" w:rsidR="003F411F" w:rsidRPr="00CF0270" w:rsidRDefault="003F411F" w:rsidP="008F3F2C">
      <w:pPr>
        <w:spacing w:line="40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CF0270">
        <w:rPr>
          <w:rFonts w:asciiTheme="majorBidi" w:hAnsiTheme="majorBidi" w:cstheme="majorBidi"/>
          <w:sz w:val="32"/>
          <w:szCs w:val="32"/>
          <w:cs/>
          <w:lang w:val="en-GB"/>
        </w:rPr>
        <w:t>ค่าเสื่อมราคาของ</w:t>
      </w:r>
      <w:r w:rsidRPr="00CF0270">
        <w:rPr>
          <w:rFonts w:asciiTheme="majorBidi" w:hAnsiTheme="majorBidi" w:cstheme="majorBidi"/>
          <w:sz w:val="32"/>
          <w:szCs w:val="32"/>
          <w:cs/>
        </w:rPr>
        <w:t>อาคารและอุปกรณ์</w:t>
      </w:r>
      <w:r w:rsidRPr="00CF0270">
        <w:rPr>
          <w:rFonts w:asciiTheme="majorBidi" w:hAnsiTheme="majorBidi" w:cstheme="majorBidi"/>
          <w:sz w:val="32"/>
          <w:szCs w:val="32"/>
          <w:cs/>
          <w:lang w:val="en-GB"/>
        </w:rPr>
        <w:t>คำนวณโดยใช้วิธีเส้นตรงเพื่อลดราคาทุนของสินทรัพย์แต่ละชนิดตลอดอายุการให้ประโยชน์ที่ประมาณการไว้ของสินทรัพย์ดังต่อไปนี้</w:t>
      </w:r>
    </w:p>
    <w:tbl>
      <w:tblPr>
        <w:tblW w:w="7230" w:type="dxa"/>
        <w:tblInd w:w="1429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962"/>
        <w:gridCol w:w="141"/>
        <w:gridCol w:w="2127"/>
      </w:tblGrid>
      <w:tr w:rsidR="0044272D" w:rsidRPr="00CF0270" w14:paraId="22A266C3" w14:textId="77777777" w:rsidTr="004B420F">
        <w:trPr>
          <w:cantSplit/>
        </w:trPr>
        <w:tc>
          <w:tcPr>
            <w:tcW w:w="4962" w:type="dxa"/>
          </w:tcPr>
          <w:p w14:paraId="36E73709" w14:textId="77777777" w:rsidR="009A0658" w:rsidRPr="00CF0270" w:rsidRDefault="009A0658" w:rsidP="008F3F2C">
            <w:pPr>
              <w:widowControl w:val="0"/>
              <w:tabs>
                <w:tab w:val="left" w:pos="284"/>
                <w:tab w:val="left" w:pos="563"/>
                <w:tab w:val="left" w:pos="1418"/>
              </w:tabs>
              <w:spacing w:line="400" w:lineRule="exact"/>
              <w:ind w:right="-213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อาคารและส่วนปรับปรุงอาคาร</w:t>
            </w:r>
          </w:p>
        </w:tc>
        <w:tc>
          <w:tcPr>
            <w:tcW w:w="141" w:type="dxa"/>
          </w:tcPr>
          <w:p w14:paraId="5F37329B" w14:textId="77777777" w:rsidR="009A0658" w:rsidRPr="000C63AB" w:rsidRDefault="009A0658" w:rsidP="008F3F2C">
            <w:pPr>
              <w:widowControl w:val="0"/>
              <w:spacing w:line="400" w:lineRule="exact"/>
              <w:ind w:left="-113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27" w:type="dxa"/>
          </w:tcPr>
          <w:p w14:paraId="639D3FB8" w14:textId="77777777" w:rsidR="009A0658" w:rsidRPr="00CF0270" w:rsidRDefault="009A0658" w:rsidP="008F3F2C">
            <w:pPr>
              <w:spacing w:line="40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  <w:lang w:val="en-GB"/>
              </w:rPr>
              <w:t>5</w:t>
            </w:r>
            <w:r w:rsidR="00E45AE8"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ถึง</w:t>
            </w: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</w:t>
            </w:r>
            <w:r w:rsidR="00647F12" w:rsidRPr="00CF0270">
              <w:rPr>
                <w:rFonts w:asciiTheme="majorBidi" w:hAnsiTheme="majorBidi" w:cstheme="majorBidi"/>
                <w:sz w:val="32"/>
                <w:szCs w:val="32"/>
                <w:lang w:val="en-GB"/>
              </w:rPr>
              <w:t>35</w:t>
            </w: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ปี</w:t>
            </w:r>
          </w:p>
        </w:tc>
      </w:tr>
      <w:tr w:rsidR="0044272D" w:rsidRPr="00CF0270" w14:paraId="63C9E338" w14:textId="77777777" w:rsidTr="004B420F">
        <w:trPr>
          <w:cantSplit/>
        </w:trPr>
        <w:tc>
          <w:tcPr>
            <w:tcW w:w="4962" w:type="dxa"/>
          </w:tcPr>
          <w:p w14:paraId="4B4D166A" w14:textId="77777777" w:rsidR="009A0658" w:rsidRPr="00CF0270" w:rsidRDefault="009A0658" w:rsidP="008F3F2C">
            <w:pPr>
              <w:widowControl w:val="0"/>
              <w:tabs>
                <w:tab w:val="left" w:pos="252"/>
                <w:tab w:val="left" w:pos="570"/>
                <w:tab w:val="left" w:pos="1418"/>
              </w:tabs>
              <w:spacing w:line="400" w:lineRule="exact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เครื่องจักร อุปกรณ์และเครื่องมือ</w:t>
            </w:r>
          </w:p>
        </w:tc>
        <w:tc>
          <w:tcPr>
            <w:tcW w:w="141" w:type="dxa"/>
          </w:tcPr>
          <w:p w14:paraId="6761B699" w14:textId="77777777" w:rsidR="009A0658" w:rsidRPr="000C63AB" w:rsidRDefault="009A0658" w:rsidP="008F3F2C">
            <w:pPr>
              <w:widowControl w:val="0"/>
              <w:spacing w:line="400" w:lineRule="exact"/>
              <w:ind w:left="-113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27" w:type="dxa"/>
          </w:tcPr>
          <w:p w14:paraId="2AA70079" w14:textId="77777777" w:rsidR="009A0658" w:rsidRPr="00CF0270" w:rsidRDefault="009A0658" w:rsidP="008F3F2C">
            <w:pPr>
              <w:spacing w:line="40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  <w:lang w:val="en-GB"/>
              </w:rPr>
              <w:t>5</w:t>
            </w: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ถึง </w:t>
            </w:r>
            <w:r w:rsidRPr="00CF0270">
              <w:rPr>
                <w:rFonts w:asciiTheme="majorBidi" w:hAnsiTheme="majorBidi" w:cstheme="majorBidi"/>
                <w:sz w:val="32"/>
                <w:szCs w:val="32"/>
                <w:lang w:val="en-GB"/>
              </w:rPr>
              <w:t>25</w:t>
            </w: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ปี</w:t>
            </w:r>
          </w:p>
        </w:tc>
      </w:tr>
      <w:tr w:rsidR="0044272D" w:rsidRPr="00CF0270" w14:paraId="5DF60336" w14:textId="77777777" w:rsidTr="004B420F">
        <w:trPr>
          <w:cantSplit/>
        </w:trPr>
        <w:tc>
          <w:tcPr>
            <w:tcW w:w="4962" w:type="dxa"/>
          </w:tcPr>
          <w:p w14:paraId="531EBD33" w14:textId="77777777" w:rsidR="00D31469" w:rsidRPr="00CF0270" w:rsidRDefault="00D31469" w:rsidP="008F3F2C">
            <w:pPr>
              <w:widowControl w:val="0"/>
              <w:tabs>
                <w:tab w:val="left" w:pos="252"/>
                <w:tab w:val="left" w:pos="570"/>
                <w:tab w:val="left" w:pos="1418"/>
              </w:tabs>
              <w:spacing w:line="400" w:lineRule="exact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เครื่องตกแต่ง ติดตั้งและอุปกรณ์สำนักงาน</w:t>
            </w:r>
          </w:p>
        </w:tc>
        <w:tc>
          <w:tcPr>
            <w:tcW w:w="141" w:type="dxa"/>
          </w:tcPr>
          <w:p w14:paraId="5D4D2FE8" w14:textId="77777777" w:rsidR="00D31469" w:rsidRPr="000C63AB" w:rsidRDefault="00D31469" w:rsidP="008F3F2C">
            <w:pPr>
              <w:widowControl w:val="0"/>
              <w:spacing w:line="400" w:lineRule="exact"/>
              <w:ind w:left="-113" w:right="510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27" w:type="dxa"/>
          </w:tcPr>
          <w:p w14:paraId="7533C413" w14:textId="77777777" w:rsidR="00D31469" w:rsidRPr="00CF0270" w:rsidRDefault="00D31469" w:rsidP="008F3F2C">
            <w:pPr>
              <w:spacing w:line="40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  <w:lang w:val="en-GB"/>
              </w:rPr>
              <w:t>3</w:t>
            </w: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ถึง </w:t>
            </w:r>
            <w:r w:rsidRPr="00CF0270">
              <w:rPr>
                <w:rFonts w:asciiTheme="majorBidi" w:hAnsiTheme="majorBidi" w:cstheme="majorBidi"/>
                <w:sz w:val="32"/>
                <w:szCs w:val="32"/>
                <w:lang w:val="en-GB"/>
              </w:rPr>
              <w:t xml:space="preserve">  5</w:t>
            </w: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ปี</w:t>
            </w:r>
          </w:p>
        </w:tc>
      </w:tr>
      <w:tr w:rsidR="009A0658" w:rsidRPr="00CF0270" w14:paraId="26B8223D" w14:textId="77777777" w:rsidTr="004B420F">
        <w:trPr>
          <w:cantSplit/>
        </w:trPr>
        <w:tc>
          <w:tcPr>
            <w:tcW w:w="4962" w:type="dxa"/>
          </w:tcPr>
          <w:p w14:paraId="41E627A0" w14:textId="77777777" w:rsidR="009A0658" w:rsidRPr="00CF0270" w:rsidRDefault="009A0658" w:rsidP="008F3F2C">
            <w:pPr>
              <w:widowControl w:val="0"/>
              <w:tabs>
                <w:tab w:val="left" w:pos="252"/>
                <w:tab w:val="left" w:pos="570"/>
                <w:tab w:val="left" w:pos="1418"/>
              </w:tabs>
              <w:spacing w:line="400" w:lineRule="exac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ยานพาหนะ</w:t>
            </w:r>
          </w:p>
        </w:tc>
        <w:tc>
          <w:tcPr>
            <w:tcW w:w="141" w:type="dxa"/>
          </w:tcPr>
          <w:p w14:paraId="358B0C61" w14:textId="77777777" w:rsidR="009A0658" w:rsidRPr="000C63AB" w:rsidRDefault="009A0658" w:rsidP="008F3F2C">
            <w:pPr>
              <w:widowControl w:val="0"/>
              <w:spacing w:line="400" w:lineRule="exact"/>
              <w:ind w:left="-113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27" w:type="dxa"/>
          </w:tcPr>
          <w:p w14:paraId="3266A441" w14:textId="77777777" w:rsidR="009A0658" w:rsidRPr="00CF0270" w:rsidRDefault="009A0658" w:rsidP="008F3F2C">
            <w:pPr>
              <w:widowControl w:val="0"/>
              <w:spacing w:line="400" w:lineRule="exact"/>
              <w:ind w:lef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  <w:lang w:val="en-GB"/>
              </w:rPr>
              <w:t>5</w:t>
            </w: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ปี</w:t>
            </w:r>
          </w:p>
        </w:tc>
      </w:tr>
    </w:tbl>
    <w:p w14:paraId="683A6E66" w14:textId="77777777" w:rsidR="003F411F" w:rsidRPr="00CF0270" w:rsidRDefault="003F411F" w:rsidP="008F3F2C">
      <w:pPr>
        <w:spacing w:line="40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ทุกสิ้นรอบรอบระยะเวลารายงาน ได้มีการทบทวนและปรับปรุงมูลค่าคงเหลือและอายุการให้ประโยชน์ของสินทรัพย์ให้เหมาะสม</w:t>
      </w:r>
    </w:p>
    <w:p w14:paraId="24AA2BEE" w14:textId="509ED98B" w:rsidR="003F411F" w:rsidRPr="00CF0270" w:rsidRDefault="003F411F" w:rsidP="008F3F2C">
      <w:pPr>
        <w:spacing w:line="40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 xml:space="preserve">ในกรณีที่มูลค่าตามบัญชีสูงกว่ามูลค่าที่คาดว่าจะได้รับคืน มูลค่าตามบัญชีจะถูกปรับลดให้เท่ากับมูลค่าที่คาดว่าจะได้รับคืนทันที (ดูหมายเหตุประกอบงบการเงินข้อ </w:t>
      </w:r>
      <w:r w:rsidR="007F55F5">
        <w:rPr>
          <w:rFonts w:asciiTheme="majorBidi" w:hAnsiTheme="majorBidi" w:cstheme="majorBidi"/>
          <w:sz w:val="32"/>
          <w:szCs w:val="32"/>
          <w:lang w:val="en-GB"/>
        </w:rPr>
        <w:t>4.13</w:t>
      </w:r>
      <w:r w:rsidRPr="00CF0270">
        <w:rPr>
          <w:rFonts w:asciiTheme="majorBidi" w:hAnsiTheme="majorBidi" w:cstheme="majorBidi"/>
          <w:sz w:val="32"/>
          <w:szCs w:val="32"/>
        </w:rPr>
        <w:t>)</w:t>
      </w:r>
    </w:p>
    <w:p w14:paraId="2F64057B" w14:textId="77777777" w:rsidR="003F411F" w:rsidRPr="00CF0270" w:rsidRDefault="003F411F" w:rsidP="00FC1303">
      <w:pPr>
        <w:spacing w:line="400" w:lineRule="exact"/>
        <w:ind w:left="709" w:firstLine="709"/>
        <w:jc w:val="thaiDistribute"/>
        <w:rPr>
          <w:rFonts w:asciiTheme="majorBidi" w:hAnsiTheme="majorBidi" w:cstheme="majorBidi"/>
          <w:spacing w:val="-4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ผลกำไรหรือขาดทุนที่เกิดจากการจำหน่ายที่ดิน อาคารและอุปกรณ์ คำนวณโดยเปรียบเทียบจากสิ่งตอบแทนสุทธิที่ได้รับ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จากการจำหน่ายสินทรัพย์กับมูลค่าตามบัญชีของสินทรัพย์ และจะรับรู้บัญชีผลกำไรหรือขาดทุนอื่นสุทธิในกำไรหรือขาดทุน</w:t>
      </w:r>
    </w:p>
    <w:p w14:paraId="2B33061E" w14:textId="3031CDC2" w:rsidR="003F411F" w:rsidRDefault="003F411F" w:rsidP="00FC1303">
      <w:pPr>
        <w:spacing w:line="40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ในการจำหน่ายสินทรัพย์ที่มีการตีราคาใหม่ ส่วนเกินทุนจากการตีราคาสินทรัพย์จะโอนไปยังกำไรสะสม</w:t>
      </w:r>
    </w:p>
    <w:p w14:paraId="02A644EB" w14:textId="4A8E2CEA" w:rsidR="00024E47" w:rsidRDefault="00024E47" w:rsidP="00B64F44">
      <w:pPr>
        <w:spacing w:line="300" w:lineRule="exact"/>
        <w:jc w:val="thaiDistribute"/>
        <w:rPr>
          <w:rFonts w:asciiTheme="majorBidi" w:hAnsiTheme="majorBidi" w:cstheme="majorBidi"/>
          <w:sz w:val="32"/>
          <w:szCs w:val="32"/>
        </w:rPr>
      </w:pPr>
    </w:p>
    <w:p w14:paraId="4B5DD7A3" w14:textId="6A265EC1" w:rsidR="00957A99" w:rsidRDefault="00957A99" w:rsidP="00B64F44">
      <w:pPr>
        <w:spacing w:line="300" w:lineRule="exact"/>
        <w:jc w:val="thaiDistribute"/>
        <w:rPr>
          <w:rFonts w:asciiTheme="majorBidi" w:hAnsiTheme="majorBidi" w:cstheme="majorBidi"/>
          <w:sz w:val="32"/>
          <w:szCs w:val="32"/>
        </w:rPr>
      </w:pPr>
    </w:p>
    <w:p w14:paraId="5D0E0A72" w14:textId="6AA1CE8E" w:rsidR="00957A99" w:rsidRDefault="00957A99" w:rsidP="00B64F44">
      <w:pPr>
        <w:spacing w:line="300" w:lineRule="exact"/>
        <w:jc w:val="thaiDistribute"/>
        <w:rPr>
          <w:rFonts w:asciiTheme="majorBidi" w:hAnsiTheme="majorBidi" w:cstheme="majorBidi"/>
          <w:sz w:val="32"/>
          <w:szCs w:val="32"/>
        </w:rPr>
      </w:pPr>
    </w:p>
    <w:p w14:paraId="5C7E1E63" w14:textId="77777777" w:rsidR="00731414" w:rsidRDefault="00731414" w:rsidP="00B64F44">
      <w:pPr>
        <w:spacing w:line="300" w:lineRule="exact"/>
        <w:jc w:val="thaiDistribute"/>
        <w:rPr>
          <w:rFonts w:asciiTheme="majorBidi" w:hAnsiTheme="majorBidi" w:cstheme="majorBidi"/>
          <w:sz w:val="32"/>
          <w:szCs w:val="32"/>
        </w:rPr>
      </w:pPr>
    </w:p>
    <w:p w14:paraId="4DF44CF4" w14:textId="77777777" w:rsidR="00957A99" w:rsidRDefault="00957A99" w:rsidP="00B64F44">
      <w:pPr>
        <w:spacing w:line="300" w:lineRule="exact"/>
        <w:jc w:val="thaiDistribute"/>
        <w:rPr>
          <w:rFonts w:asciiTheme="majorBidi" w:hAnsiTheme="majorBidi" w:cstheme="majorBidi"/>
          <w:sz w:val="32"/>
          <w:szCs w:val="32"/>
        </w:rPr>
      </w:pPr>
    </w:p>
    <w:p w14:paraId="12886368" w14:textId="4E18AE95" w:rsidR="003F411F" w:rsidRPr="00CF0270" w:rsidRDefault="001E538A" w:rsidP="00024E47">
      <w:pPr>
        <w:tabs>
          <w:tab w:val="left" w:pos="284"/>
        </w:tabs>
        <w:spacing w:line="380" w:lineRule="exact"/>
        <w:ind w:left="709" w:hanging="425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lastRenderedPageBreak/>
        <w:t>4</w:t>
      </w:r>
      <w:r w:rsidR="00FF5E5B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</w:t>
      </w:r>
      <w:r w:rsidR="00B00A28">
        <w:rPr>
          <w:rFonts w:asciiTheme="majorBidi" w:hAnsiTheme="majorBidi" w:cstheme="majorBidi"/>
          <w:b/>
          <w:bCs/>
          <w:sz w:val="32"/>
          <w:szCs w:val="32"/>
          <w:lang w:val="en-GB"/>
        </w:rPr>
        <w:t>7</w:t>
      </w:r>
      <w:r w:rsidR="00735B78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3F411F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สินทรัพย์ไม่มีตัวตน</w:t>
      </w:r>
    </w:p>
    <w:p w14:paraId="155A46B4" w14:textId="77777777" w:rsidR="003F411F" w:rsidRPr="00CF0270" w:rsidRDefault="003F411F" w:rsidP="00024E47">
      <w:pPr>
        <w:spacing w:line="380" w:lineRule="exact"/>
        <w:ind w:left="1627" w:hanging="918"/>
        <w:jc w:val="thaiDistribute"/>
        <w:rPr>
          <w:rFonts w:asciiTheme="majorBidi" w:hAnsiTheme="majorBidi" w:cstheme="majorBidi"/>
          <w:spacing w:val="-4"/>
          <w:sz w:val="32"/>
          <w:szCs w:val="32"/>
          <w:u w:val="single"/>
        </w:rPr>
      </w:pPr>
      <w:r w:rsidRPr="000C63AB">
        <w:rPr>
          <w:rFonts w:asciiTheme="majorBidi" w:hAnsiTheme="majorBidi" w:cstheme="majorBidi"/>
          <w:spacing w:val="-4"/>
          <w:sz w:val="32"/>
          <w:szCs w:val="32"/>
          <w:u w:val="single"/>
          <w:cs/>
        </w:rPr>
        <w:t>โปรแกรมคอมพิวเตอร์</w:t>
      </w:r>
    </w:p>
    <w:p w14:paraId="43572A87" w14:textId="77777777" w:rsidR="003F411F" w:rsidRPr="00CF0270" w:rsidRDefault="003F411F" w:rsidP="00D00267">
      <w:pPr>
        <w:spacing w:line="400" w:lineRule="exact"/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ต้นทุนที่ใช้ในการบำรุงรักษาโปรแกรมคอมพิวเตอร์ให้บันทึกเป็นค่าใช้จ่ายเมื่อเกิดขึ้น ค่าใช้จ่ายที่เกิดจากการพัฒนาที่เกี่ยวข้องโดยตรงในการออกแบบและทดสอบโปรแกรมคอมพิวเตอร์ที่มีลักษณะเฉพาะเจาะจงซึ่ง</w:t>
      </w:r>
      <w:r w:rsidR="000F1855" w:rsidRPr="000C63AB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z w:val="32"/>
          <w:szCs w:val="32"/>
          <w:cs/>
        </w:rPr>
        <w:t>เป็นผู้ดูแล จะรับรู้เป็นสินทรัพย์ไม่มีตัวตนเมื่อเป็นไปตามข้อกำหนดทุกข้อดังนี้</w:t>
      </w:r>
    </w:p>
    <w:p w14:paraId="02074D4C" w14:textId="77777777" w:rsidR="003F411F" w:rsidRPr="00CF0270" w:rsidRDefault="003F411F" w:rsidP="00024E47">
      <w:pPr>
        <w:numPr>
          <w:ilvl w:val="0"/>
          <w:numId w:val="2"/>
        </w:numPr>
        <w:spacing w:line="380" w:lineRule="exact"/>
        <w:ind w:left="1843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มีความเป็นไปได้ทางเทคนิคที่กิจการจะทำโปรแกรมคอมพิวเตอร์ให้เสร็จสมบูรณ์เพื่อนำมาใช้ประโยชน์หรือขายได้</w:t>
      </w:r>
    </w:p>
    <w:p w14:paraId="6D2CFE53" w14:textId="77777777" w:rsidR="003F411F" w:rsidRPr="00CF0270" w:rsidRDefault="003F411F" w:rsidP="00024E47">
      <w:pPr>
        <w:numPr>
          <w:ilvl w:val="0"/>
          <w:numId w:val="2"/>
        </w:numPr>
        <w:spacing w:line="380" w:lineRule="exact"/>
        <w:ind w:left="1843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ผู้บริหารมีความตั้งใจที่จะทำโปรแกรมคอมพิวเตอร์ให้เสร็จสมบูรณ์และนำมาใช้ประโยชน์หรือขาย</w:t>
      </w:r>
    </w:p>
    <w:p w14:paraId="7225AC50" w14:textId="77777777" w:rsidR="003F411F" w:rsidRPr="00CF0270" w:rsidRDefault="003F411F" w:rsidP="00024E47">
      <w:pPr>
        <w:numPr>
          <w:ilvl w:val="0"/>
          <w:numId w:val="2"/>
        </w:numPr>
        <w:spacing w:line="380" w:lineRule="exact"/>
        <w:ind w:left="1843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กิจการมีความสามารถที่จะนำโปรแกรมคอมพิวเตอร์นั้นมาใช้ประโยชน์หรือขาย</w:t>
      </w:r>
    </w:p>
    <w:p w14:paraId="2A507B11" w14:textId="77777777" w:rsidR="003F411F" w:rsidRPr="00CF0270" w:rsidRDefault="003F411F" w:rsidP="00024E47">
      <w:pPr>
        <w:numPr>
          <w:ilvl w:val="0"/>
          <w:numId w:val="2"/>
        </w:numPr>
        <w:spacing w:line="380" w:lineRule="exact"/>
        <w:ind w:left="1843" w:hanging="425"/>
        <w:jc w:val="thaiDistribute"/>
        <w:rPr>
          <w:rFonts w:asciiTheme="majorBidi" w:hAnsiTheme="majorBidi" w:cstheme="majorBidi"/>
          <w:spacing w:val="-4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สามารถแสดงว่าโปรแกรมคอมพิวเตอร์นั้นให้ผลประโยชน์ทางเศรษฐกิจในอนาคตอย่างไร</w:t>
      </w:r>
    </w:p>
    <w:p w14:paraId="6C8DF458" w14:textId="77777777" w:rsidR="003F411F" w:rsidRPr="00CF0270" w:rsidRDefault="003F411F" w:rsidP="00024E47">
      <w:pPr>
        <w:numPr>
          <w:ilvl w:val="0"/>
          <w:numId w:val="2"/>
        </w:numPr>
        <w:spacing w:line="380" w:lineRule="exact"/>
        <w:ind w:left="1843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มีความสามารถในการจัดหาทรัพยากรด้านเทคนิค ด้านการเงิน และด้านอื่นได้เพียงพอที่จะนำมาใช้เพื่อทำให้การพัฒนาเสร็จสิ้นสมบูรณ์ และนำโปรแกรมคอมพิวเตอร์มาใช้ประโยชน์หรือนำมาขายได้</w:t>
      </w:r>
    </w:p>
    <w:p w14:paraId="1CE3C483" w14:textId="77777777" w:rsidR="003F411F" w:rsidRPr="00CF0270" w:rsidRDefault="003F411F" w:rsidP="00024E47">
      <w:pPr>
        <w:numPr>
          <w:ilvl w:val="0"/>
          <w:numId w:val="2"/>
        </w:numPr>
        <w:spacing w:line="380" w:lineRule="exact"/>
        <w:ind w:left="1843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กิจการมีความสามารถที่จะวัดมูลค่าของรายจ่ายที่เกี่ยวข้องกับโปรแกรมคอมพิวเตอร์ที่เกิดขึ้นในระหว่างการพัฒนาได้อย่างน่าเชื่อถือ</w:t>
      </w:r>
    </w:p>
    <w:p w14:paraId="59B7EC03" w14:textId="77777777" w:rsidR="003F411F" w:rsidRPr="00CF0270" w:rsidRDefault="003F411F" w:rsidP="00024E47">
      <w:pPr>
        <w:spacing w:line="380" w:lineRule="exact"/>
        <w:ind w:left="720" w:firstLine="698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ต้นทุนโดยตรงที่รับรู้เป็นส่วนหนึ่งของโปรแกรมคอมพิวเตอร์ จะรวมถึงต้นทุนพนักงานที่ทำงานในทีมพัฒนาโปรแกรมคอมพิวเตอร์และค่าใช้จ่ายที่เกี่ยวข้องในจำนวนเงินที่เหมาะสม</w:t>
      </w:r>
    </w:p>
    <w:p w14:paraId="7FE619DC" w14:textId="77777777" w:rsidR="003F411F" w:rsidRPr="00CF0270" w:rsidRDefault="003F411F" w:rsidP="00024E47">
      <w:pPr>
        <w:spacing w:line="380" w:lineRule="exact"/>
        <w:ind w:left="720" w:firstLine="698"/>
        <w:jc w:val="thaiDistribute"/>
        <w:rPr>
          <w:rFonts w:asciiTheme="majorBidi" w:hAnsiTheme="majorBidi" w:cstheme="majorBidi"/>
          <w:spacing w:val="-4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ต้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นทุนการพัฒนาอื่นที่ไม่เข้าเงื่อนไขเหล่านี้จะรับรู้เป็นค่าใช้จ่ายเมื่อเกิดขึ้น ค่าใช้จ่ายในการพัฒนาหากก่อนหน้านี้รับรู้เป็นค่าใช้จ่ายไปแล้ว จะไม่รับรู้เป็นสินทรัพย์ไม่มีตัวตนในเวลาภายหลัง</w:t>
      </w:r>
    </w:p>
    <w:p w14:paraId="397B06E8" w14:textId="2CF2DD05" w:rsidR="003F411F" w:rsidRPr="00CF0270" w:rsidRDefault="003F411F" w:rsidP="00024E47">
      <w:pPr>
        <w:spacing w:line="380" w:lineRule="exact"/>
        <w:ind w:left="720" w:firstLine="698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 xml:space="preserve">ต้นทุนในการพัฒนาโปรแกรมคอมพิวเตอร์จะรับรู้เป็นสินทรัพย์และตัดจำหน่ายโดยใช้วิธีเส้นตรงตลอดอายุการให้ประโยชน์ที่ประมาณการไว้ </w:t>
      </w:r>
      <w:r w:rsidRPr="00CF0270">
        <w:rPr>
          <w:rFonts w:asciiTheme="majorBidi" w:hAnsiTheme="majorBidi" w:cstheme="majorBidi"/>
          <w:sz w:val="32"/>
          <w:szCs w:val="32"/>
          <w:lang w:val="en-GB"/>
        </w:rPr>
        <w:t>5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7F6A47" w:rsidRPr="000C63AB">
        <w:rPr>
          <w:rFonts w:asciiTheme="majorBidi" w:hAnsiTheme="majorBidi" w:cstheme="majorBidi"/>
          <w:sz w:val="32"/>
          <w:szCs w:val="32"/>
          <w:cs/>
        </w:rPr>
        <w:t xml:space="preserve">ถึง </w:t>
      </w:r>
      <w:r w:rsidR="007F6A47" w:rsidRPr="00CF0270">
        <w:rPr>
          <w:rFonts w:asciiTheme="majorBidi" w:hAnsiTheme="majorBidi" w:cstheme="majorBidi"/>
          <w:sz w:val="32"/>
          <w:szCs w:val="32"/>
        </w:rPr>
        <w:t xml:space="preserve">15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ปี </w:t>
      </w:r>
    </w:p>
    <w:p w14:paraId="74FBA015" w14:textId="74394CDF" w:rsidR="00FC1303" w:rsidRDefault="00FC1303" w:rsidP="00DC42A0">
      <w:pPr>
        <w:spacing w:line="400" w:lineRule="exact"/>
        <w:ind w:left="720" w:firstLine="697"/>
        <w:jc w:val="thaiDistribute"/>
        <w:rPr>
          <w:rFonts w:asciiTheme="majorBidi" w:hAnsiTheme="majorBidi" w:cstheme="majorBidi"/>
          <w:sz w:val="32"/>
          <w:szCs w:val="32"/>
        </w:rPr>
      </w:pPr>
    </w:p>
    <w:p w14:paraId="3FC4C108" w14:textId="0D583D6E" w:rsidR="000247C2" w:rsidRPr="00CF0270" w:rsidRDefault="001E538A" w:rsidP="00511D64">
      <w:pPr>
        <w:tabs>
          <w:tab w:val="left" w:pos="284"/>
        </w:tabs>
        <w:spacing w:line="370" w:lineRule="exact"/>
        <w:ind w:left="709" w:hanging="425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4</w:t>
      </w:r>
      <w:r w:rsidR="000247C2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</w:t>
      </w:r>
      <w:r w:rsidR="00B00A28">
        <w:rPr>
          <w:rFonts w:asciiTheme="majorBidi" w:hAnsiTheme="majorBidi" w:cstheme="majorBidi"/>
          <w:b/>
          <w:bCs/>
          <w:sz w:val="32"/>
          <w:szCs w:val="32"/>
          <w:lang w:val="en-GB"/>
        </w:rPr>
        <w:t>8</w:t>
      </w:r>
      <w:r w:rsidR="000247C2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0247C2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บุคคลหรือกิจการที่เกี่ยวข้องกัน</w:t>
      </w:r>
    </w:p>
    <w:p w14:paraId="7A2E2612" w14:textId="40F9DBE2" w:rsidR="000247C2" w:rsidRPr="00CF0270" w:rsidRDefault="000247C2" w:rsidP="00D00267">
      <w:pPr>
        <w:spacing w:line="400" w:lineRule="exact"/>
        <w:ind w:left="720" w:firstLine="697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บุคคลหรือกิจการที่เกี่ยวข้องกัน</w:t>
      </w:r>
      <w:r w:rsidR="00EA07BA"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หมายถึง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บุคคลหรือกิจการที่มีอำนาจควบคุมบริษัท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ถูกควบคุมโดยบริษัทไม่ว่าจะเป็นทางตรงหรือทางอ้อม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หรืออยู่ภายใต้การควบคุมเดียวกันกับบริษัท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รวมถึงบริษัทที่ทำหน้าที่ถือหุ้นบริษัทย่อย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และกิจการที่เป็นบริษัทย่อยในเครือเดียวกัน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นอกจากนี้บุคคลหรือกิจการที่เกี่ยวข้องกันยังหมายรวมถึงบริษัทร่วมและบุคคลซึ่งถือหุ้นที่มีสิทธิออกเสียงไม่ว่าทางตรงหรือทางอ้อมและมีอิทธิพลอย่างเป็นสาระสำคัญกับบริษัท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ผู้บริหารสำคัญ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กรรมการหรือพนักงานของบริษัทตลอดทั้งสมาชิกในครอบครัวที่ใกล้ชิดกับบุคคลดังกล่าว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และกิจการที่เกี่ยวข้องกับบุคคลเหล่านั้น</w:t>
      </w:r>
    </w:p>
    <w:p w14:paraId="57777C65" w14:textId="405305FB" w:rsidR="000247C2" w:rsidRDefault="000247C2" w:rsidP="00D00267">
      <w:pPr>
        <w:spacing w:line="400" w:lineRule="exact"/>
        <w:ind w:left="720" w:firstLine="697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ในการพิจารณาความสัมพันธ์ระหว่างบุคคลหรือกิจการที่เกี่ยวข้องกันกับบริษัทแต่ละรายการ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บริษัทคำนึงถึงเนื้อหาของความสัมพันธ์มากกว่ารูปแบบทางกฎหมาย</w:t>
      </w:r>
    </w:p>
    <w:p w14:paraId="4C194D44" w14:textId="52F1804F" w:rsidR="0021266C" w:rsidRDefault="0021266C" w:rsidP="000E3BA6">
      <w:pPr>
        <w:spacing w:line="300" w:lineRule="exact"/>
        <w:jc w:val="center"/>
        <w:rPr>
          <w:rFonts w:asciiTheme="majorBidi" w:hAnsiTheme="majorBidi" w:cstheme="majorBidi"/>
          <w:sz w:val="32"/>
          <w:szCs w:val="32"/>
        </w:rPr>
      </w:pPr>
    </w:p>
    <w:p w14:paraId="44BE5BD5" w14:textId="0F5AEA71" w:rsidR="00B36CF8" w:rsidRPr="00692CD7" w:rsidRDefault="00B36CF8" w:rsidP="00511D64">
      <w:pPr>
        <w:tabs>
          <w:tab w:val="left" w:pos="284"/>
        </w:tabs>
        <w:spacing w:line="370" w:lineRule="exact"/>
        <w:ind w:left="709" w:hanging="42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692CD7">
        <w:rPr>
          <w:rFonts w:asciiTheme="majorBidi" w:hAnsiTheme="majorBidi" w:cstheme="majorBidi"/>
          <w:b/>
          <w:bCs/>
          <w:sz w:val="32"/>
          <w:szCs w:val="32"/>
        </w:rPr>
        <w:lastRenderedPageBreak/>
        <w:t>4.</w:t>
      </w:r>
      <w:r w:rsidR="00B00A28" w:rsidRPr="00692CD7">
        <w:rPr>
          <w:rFonts w:asciiTheme="majorBidi" w:hAnsiTheme="majorBidi" w:cstheme="majorBidi"/>
          <w:b/>
          <w:bCs/>
          <w:sz w:val="32"/>
          <w:szCs w:val="32"/>
        </w:rPr>
        <w:t>9</w:t>
      </w:r>
      <w:r w:rsidRPr="00692CD7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="00B00A28" w:rsidRPr="000C63AB">
        <w:rPr>
          <w:rFonts w:asciiTheme="majorBidi" w:hAnsiTheme="majorBidi" w:cstheme="majorBidi"/>
          <w:b/>
          <w:bCs/>
          <w:sz w:val="32"/>
          <w:szCs w:val="32"/>
          <w:cs/>
        </w:rPr>
        <w:t>เครื่องมือทางการเงิน</w:t>
      </w:r>
    </w:p>
    <w:p w14:paraId="3EE16D38" w14:textId="0FDFC81F" w:rsidR="00692CD7" w:rsidRPr="00692CD7" w:rsidRDefault="00B36CF8" w:rsidP="00692CD7">
      <w:pPr>
        <w:snapToGrid w:val="0"/>
        <w:spacing w:line="380" w:lineRule="exact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C63AB">
        <w:rPr>
          <w:rFonts w:asciiTheme="majorBidi" w:eastAsia="Arial Unicode MS" w:hAnsiTheme="majorBidi" w:cstheme="majorBidi"/>
          <w:sz w:val="32"/>
          <w:szCs w:val="32"/>
        </w:rPr>
        <w:t xml:space="preserve">  </w:t>
      </w:r>
      <w:r w:rsidR="00692CD7" w:rsidRPr="00692CD7">
        <w:rPr>
          <w:rFonts w:asciiTheme="majorBidi" w:eastAsia="Arial Unicode MS" w:hAnsiTheme="majorBidi" w:cstheme="majorBidi"/>
          <w:sz w:val="32"/>
          <w:szCs w:val="32"/>
        </w:rPr>
        <w:tab/>
      </w:r>
      <w:r w:rsidR="00692CD7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การจัดประเภทรายการและการวัดมูลค่าของสินทรัพย์ทางการเงิน</w:t>
      </w:r>
    </w:p>
    <w:p w14:paraId="6927DBAD" w14:textId="464B917B" w:rsidR="00692CD7" w:rsidRPr="000C63AB" w:rsidRDefault="00692CD7" w:rsidP="00692CD7">
      <w:pPr>
        <w:spacing w:line="400" w:lineRule="exact"/>
        <w:ind w:left="720" w:firstLine="69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0C63AB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>กลุ่มบริษัทจัดประเภทสินทรัพย์ทางการเงิน ณ วันที่รับรู้รายการเริ่มแรก เป็นสินทรัพย์ทางการเงินที่วัดมูลค่าด้วยราคาทุนตัดจำหน่าย สินทรัพย์ทางการเงินที่วัดมูลค่าด้วยมูลค่ายุติธรรมผ่านกำไรขาดทุนเบ็ดเสร็จอื่น และสินทรัพย์ทางการเงินที่วัดมูลค่าด้วยมูลค่ายุติธรรมผ่านกำไรหรือขาดทุน โดยพิจารณาจากแผนธุรกิจของกิจการในการจัดการสินทรัพย์ทางการเงิน และลักษณะของกระแสเงินสดตามสัญญาของสินทรัพย์ทางการเงินนั้น</w:t>
      </w:r>
    </w:p>
    <w:p w14:paraId="39236FFD" w14:textId="77777777" w:rsidR="00692CD7" w:rsidRPr="00692CD7" w:rsidRDefault="00692CD7" w:rsidP="00692CD7">
      <w:pPr>
        <w:spacing w:line="400" w:lineRule="exact"/>
        <w:ind w:left="720" w:firstLine="697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 xml:space="preserve">ตราสารทุนสามารถจำแนกและไม่สามารถเปลี่ยนแปลงได้ตามประเภทของการวัดมูลค่าได้สองประเภท ได้แก่ การวัดมูลค่ายุติธรรมผ่านกำไรหรือขาดทุน หรือการวัดมูลค่ายุติธรรมผ่านกำไรขาดทุนเบ็ดเสร็จอื่น ซึ่งไม่สามารถจัดประเภทรายการใหม่เข้าไปไว้ในกำไรหรือขาดทุนในภายหลัง </w:t>
      </w:r>
    </w:p>
    <w:p w14:paraId="1F8C0538" w14:textId="74885B88" w:rsidR="00692CD7" w:rsidRPr="000C63AB" w:rsidRDefault="00692CD7" w:rsidP="00692CD7">
      <w:pPr>
        <w:spacing w:line="400" w:lineRule="exact"/>
        <w:ind w:left="720" w:firstLine="69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0C63AB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>การรับรู้รายการเมื่อเริ่มแรกของสินทรัพย์ทางการเงินที่ไม่ได้วัดมูลค่าด้วยมูลค่ายุติธรรมผ่านกำไรหรือขาดทุนด้วยมูลค่ายุติธรรม บวกหรือหักด้วยต้นทุนการทำรายการซึ่งเกี่ยวข้องโดยตรงกับการได้มาหรือการออกสินทรัพย์ทางการเงินนั้น</w:t>
      </w:r>
      <w:r w:rsidRPr="00692CD7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ต้นทุนการทำรายการของสินทรัพย์ทางการเงินที่วัดมูลค่าด้วยมูลค่ายุติธรรมผ่านกำไรหรือขาดทุนนั้นรับรู้เป็นค่าใช้จ่ายในกำไรหรือขาดทุน อย่างไรก็ตาม สำหรับลูกหนี้การค้าและลูกหนี้อื่นที่ไม่มีองค์ประกอบเกี่ยวกับการจัดหาเงินที่มีนัยสำคัญ กลุ่มบริษัทจะรับรู้สินทรัพย์ทางการเงินดังกล่าวด้วยราคาของรายการ</w:t>
      </w:r>
    </w:p>
    <w:p w14:paraId="59B0F3AF" w14:textId="77777777" w:rsidR="00692CD7" w:rsidRPr="000C63AB" w:rsidRDefault="00692CD7" w:rsidP="00692CD7">
      <w:pPr>
        <w:spacing w:line="400" w:lineRule="exact"/>
        <w:ind w:left="720" w:firstLine="69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 xml:space="preserve">การวัดมูลค่าในภายหลังของตราสารหนี้ทำได้ </w:t>
      </w:r>
      <w:r w:rsidRPr="00692CD7">
        <w:rPr>
          <w:rFonts w:asciiTheme="majorBidi" w:hAnsiTheme="majorBidi" w:cstheme="majorBidi"/>
          <w:sz w:val="32"/>
          <w:szCs w:val="32"/>
        </w:rPr>
        <w:t xml:space="preserve">3 </w:t>
      </w:r>
      <w:r w:rsidRPr="000C63AB">
        <w:rPr>
          <w:rFonts w:asciiTheme="majorBidi" w:hAnsiTheme="majorBidi" w:cstheme="majorBidi"/>
          <w:sz w:val="32"/>
          <w:szCs w:val="32"/>
          <w:cs/>
        </w:rPr>
        <w:t>วิธีโดยขึ้นอยู่กับการจัดประเภทตราสารหนี้นั้น</w:t>
      </w:r>
    </w:p>
    <w:p w14:paraId="74815F35" w14:textId="77777777" w:rsidR="00692CD7" w:rsidRPr="00692CD7" w:rsidRDefault="00692CD7" w:rsidP="00692CD7">
      <w:pPr>
        <w:pStyle w:val="ListParagraph"/>
        <w:numPr>
          <w:ilvl w:val="0"/>
          <w:numId w:val="22"/>
        </w:numPr>
        <w:spacing w:line="380" w:lineRule="exact"/>
        <w:ind w:left="1890"/>
        <w:jc w:val="thaiDistribute"/>
        <w:rPr>
          <w:rFonts w:asciiTheme="majorBidi" w:eastAsia="Arial Unicode MS" w:hAnsiTheme="majorBidi" w:cstheme="majorBidi"/>
          <w:sz w:val="32"/>
          <w:szCs w:val="32"/>
        </w:rPr>
      </w:pPr>
      <w:r w:rsidRPr="000C63AB">
        <w:rPr>
          <w:rFonts w:asciiTheme="majorBidi" w:eastAsia="Arial Unicode MS" w:hAnsiTheme="majorBidi" w:cstheme="majorBidi"/>
          <w:sz w:val="32"/>
          <w:szCs w:val="32"/>
          <w:cs/>
        </w:rPr>
        <w:t>สินทรัพย์ทางการเงินที่วัดมูลค่าด้วยราคาทุนตัดจำหน่าย เมื่อถือครองสินทรัพย์ทางการเงินนั้นเพื่อรับกระแสเงินสดตามสัญญา และเงื่อนไขตามสัญญาของสินทรัพย์ทางการเงินที่ก่อให้เกิดกระแสเงินสดซึ่งเป็นการรับชำระเพียงเงินต้นและดอกเบี้ยจากยอดคงเหลือของเงินต้นในวันที่ระบุไว้เท่านั้น สินทรัพย์ทางการเงินดังกล่าวต้องคำนวณโดยใช้วิธีอัตราดอกเบี้ยที่แท้จริงและต้องมีการประเมินการด้อยค่า กำไรหรือขาดทุนที่เกิดขึ้นจากการตัดรายการ การเปลี่ยนแปลงหรือการด้อยค่าดังกล่าวจะรับรู้ในส่วนของกำไรหรือขาดทุน</w:t>
      </w:r>
    </w:p>
    <w:p w14:paraId="222E5DE8" w14:textId="77777777" w:rsidR="00692CD7" w:rsidRPr="00692CD7" w:rsidRDefault="00692CD7" w:rsidP="00692CD7">
      <w:pPr>
        <w:pStyle w:val="ListParagraph"/>
        <w:numPr>
          <w:ilvl w:val="0"/>
          <w:numId w:val="22"/>
        </w:numPr>
        <w:spacing w:line="380" w:lineRule="exact"/>
        <w:ind w:left="1890"/>
        <w:jc w:val="thaiDistribute"/>
        <w:rPr>
          <w:rFonts w:asciiTheme="majorBidi" w:eastAsia="Arial Unicode MS" w:hAnsiTheme="majorBidi" w:cstheme="majorBidi"/>
          <w:sz w:val="32"/>
          <w:szCs w:val="32"/>
        </w:rPr>
      </w:pPr>
      <w:r w:rsidRPr="000C63AB">
        <w:rPr>
          <w:rFonts w:asciiTheme="majorBidi" w:eastAsia="Arial Unicode MS" w:hAnsiTheme="majorBidi" w:cstheme="majorBidi"/>
          <w:sz w:val="32"/>
          <w:szCs w:val="32"/>
          <w:cs/>
        </w:rPr>
        <w:t>สินทรัพย์ทางการเงินที่วัดมูลค่าด้วยมูลค่ายุติธรรมผ่านกำไรขาดทุนเบ็ดเสร็จอื่น เมื่อถือครองสินทรัพย์ทางการเงิน เพื่อรับกระแสเงินสดตามสัญญาและเพื่อขายสินทรัพย์ทางการเงิน และเงื่อนไขตามสัญญาของสินทรัพย์ทางการเงินที่ก่อให้เกิดกระแสเงินสด ซึ่งเป็นการรับชำระเพียงเงินต้นและดอกเบี้ยจากยอดคงเหลือของเงินต้นในวันที่ระบุไว้เท่านั้น การเปลี่ยนแปลงของมูลค่าของสินทรัพย์ทางการเงินรับรู้ผ่านกำไรขาดทุนเบ็ดเสร็จอื่น ยกเว้น รายการขาดทุนจากการด้อยค่า รายได้ดอกเบี้ย และกำไรขาดทุนจากอัตราแลกเปลี่ยนที่เกี่ยวข้องจะรับรู้เป็นกำไรหรือขาดทุน เมื่อมีการตัดรายการสินทรัพย์ทางการเงิน กำไรหรือขาดทุนสะสมที่เคยรับรู้รายการในกำไรขาดทุนเบ็ดเสร็จอื่นจะต้องจัดประเภทรายการใหม่เข้ากำไรหรือขาดทุน สินทรัพย์ทางการเงินดังกล่าวต้องคำนวณโดยใช้วิธีอัตราดอกเบี้ยที่แท้จริงเช่นเดียวกับ สินทรัพย์ทางการเงินที่วัดมูลค่าด้วยราคาทุนตัดจำหน่าย</w:t>
      </w:r>
    </w:p>
    <w:p w14:paraId="67D54540" w14:textId="77777777" w:rsidR="00692CD7" w:rsidRPr="00692CD7" w:rsidRDefault="00692CD7" w:rsidP="00692CD7">
      <w:pPr>
        <w:pStyle w:val="ListParagraph"/>
        <w:numPr>
          <w:ilvl w:val="0"/>
          <w:numId w:val="22"/>
        </w:numPr>
        <w:spacing w:line="380" w:lineRule="exact"/>
        <w:ind w:left="1890"/>
        <w:jc w:val="thaiDistribute"/>
        <w:rPr>
          <w:rFonts w:asciiTheme="majorBidi" w:eastAsia="Arial Unicode MS" w:hAnsiTheme="majorBidi" w:cstheme="majorBidi"/>
          <w:sz w:val="32"/>
          <w:szCs w:val="32"/>
        </w:rPr>
      </w:pPr>
      <w:r w:rsidRPr="000C63AB">
        <w:rPr>
          <w:rFonts w:asciiTheme="majorBidi" w:eastAsia="Arial Unicode MS" w:hAnsiTheme="majorBidi" w:cstheme="majorBidi"/>
          <w:sz w:val="32"/>
          <w:szCs w:val="32"/>
          <w:cs/>
        </w:rPr>
        <w:lastRenderedPageBreak/>
        <w:t xml:space="preserve">สินทรัพย์ทางการเงินที่วัดมูลค่าภายหลังด้วยมูลค่ายุติธรรมผ่านกำไรหรือขาดทุน เมื่อสินทรัพย์ทางการเงินนั้นไม่เข้าเงื่อนไขการวัดมูลค่าด้วยมูลค่าด้วยราคาทุนตัดจำหน่ายหรือวัดมูลค่าด้วยมูลค่ายุติธรรมผ่านกำไรขาดทุนเบ็ดเสร็จอื่น และแสดงในงบแสดงฐานะการเงินด้วยมูลค่ายุติธรรม โดยรับรู้การเปลี่ยนแปลงสุทธิของมูลค่ายุติธรรมในส่วนของกำไรหรือขาดทุน </w:t>
      </w:r>
    </w:p>
    <w:p w14:paraId="405270A2" w14:textId="16A70D92" w:rsidR="00692CD7" w:rsidRPr="00850D46" w:rsidRDefault="00692CD7" w:rsidP="00850D46">
      <w:pPr>
        <w:spacing w:line="400" w:lineRule="exact"/>
        <w:ind w:left="720" w:firstLine="697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 xml:space="preserve"> การวัดมูลค่าในภายหลังของตราสารทุนต้องแสดงตราสารทุนโดยใช้มูลค่ายุติธรรม และบันทึกกำไรหรือขาดทุนจากการเปลี่ยนแปลงของมูลค่ายุติธรรมเข้ากำไรหรือขาดทุน หรือกำไรขาดทุนเบ็ดเสร็จอื่น ขึ้นอยู่กับการจัดประเภทรายการของตราสารทุนนั้น</w:t>
      </w:r>
    </w:p>
    <w:p w14:paraId="35B7DBA2" w14:textId="77777777" w:rsidR="00692CD7" w:rsidRPr="00692CD7" w:rsidRDefault="00692CD7" w:rsidP="00692CD7">
      <w:pPr>
        <w:overflowPunct w:val="0"/>
        <w:autoSpaceDE w:val="0"/>
        <w:autoSpaceDN w:val="0"/>
        <w:adjustRightInd w:val="0"/>
        <w:spacing w:line="380" w:lineRule="exact"/>
        <w:ind w:left="720" w:firstLine="567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</w:p>
    <w:p w14:paraId="69719517" w14:textId="77777777" w:rsidR="00692CD7" w:rsidRPr="00850D46" w:rsidRDefault="00692CD7" w:rsidP="00850D46">
      <w:pPr>
        <w:snapToGrid w:val="0"/>
        <w:spacing w:line="380" w:lineRule="exact"/>
        <w:ind w:firstLine="72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การจัดประเภทรายการและการวัดมูลค่าของหนี้สินทางการเงิน</w:t>
      </w:r>
    </w:p>
    <w:p w14:paraId="457178E2" w14:textId="7FD8BA72" w:rsidR="00692CD7" w:rsidRPr="00692CD7" w:rsidRDefault="00850D46" w:rsidP="00850D46">
      <w:pPr>
        <w:spacing w:line="400" w:lineRule="exact"/>
        <w:ind w:left="720" w:firstLine="697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กลุ่ม</w:t>
      </w:r>
      <w:r w:rsidR="00692CD7" w:rsidRPr="000C63AB">
        <w:rPr>
          <w:rFonts w:asciiTheme="majorBidi" w:hAnsiTheme="majorBidi" w:cstheme="majorBidi"/>
          <w:sz w:val="32"/>
          <w:szCs w:val="32"/>
          <w:cs/>
        </w:rPr>
        <w:t>บริษ</w:t>
      </w:r>
      <w:r w:rsidRPr="000C63AB">
        <w:rPr>
          <w:rFonts w:asciiTheme="majorBidi" w:hAnsiTheme="majorBidi" w:cstheme="majorBidi"/>
          <w:sz w:val="32"/>
          <w:szCs w:val="32"/>
          <w:cs/>
        </w:rPr>
        <w:t>ัทรับ</w:t>
      </w:r>
      <w:r w:rsidR="00692CD7" w:rsidRPr="000C63AB">
        <w:rPr>
          <w:rFonts w:asciiTheme="majorBidi" w:hAnsiTheme="majorBidi" w:cstheme="majorBidi"/>
          <w:sz w:val="32"/>
          <w:szCs w:val="32"/>
          <w:cs/>
        </w:rPr>
        <w:t>รู้รายการเมื่อเริ่มแรกของหนี้สินทางการเงินด้วยมูลค่ายุติธรรม หักต้นทุนการทำรายการ และจัดประเภทหนี้สินทางการเงินเป็นหนี้สินทางการเงินที่วัดมูลค่าในภายหลังด้วยราคาทุนตัดจำหน่าย โดยใช้วิธีดอกเบี้ยที่แท้จริง ในการคำนวณมูลค่าราคาทุนตัดจำหน่ายคำนึงถึงค่าธรรมเนียมหรือต้นทุนที่ถือเป็นส่วนหนึ่งของอัตราดอกเบี้ยที่แท้จริงนั้นด้วย ทั้งนี้ ค่าตัดจำหน่ายตามวิธีดอกเบี้ยที่แท้จริงแสดงเป็นส่วนหนึ่งของต้นทุนทางการเงินในส่วนของกำไรหรือขาดทุน</w:t>
      </w:r>
      <w:r w:rsidR="00692CD7" w:rsidRPr="000C63AB">
        <w:rPr>
          <w:rFonts w:asciiTheme="majorBidi" w:hAnsiTheme="majorBidi" w:cstheme="majorBidi"/>
          <w:sz w:val="32"/>
          <w:szCs w:val="32"/>
          <w:cs/>
        </w:rPr>
        <w:tab/>
      </w:r>
    </w:p>
    <w:p w14:paraId="2D3754AA" w14:textId="77777777" w:rsidR="00692CD7" w:rsidRPr="00692CD7" w:rsidRDefault="00692CD7" w:rsidP="00692CD7">
      <w:pPr>
        <w:spacing w:line="380" w:lineRule="exact"/>
        <w:ind w:left="720" w:firstLine="567"/>
        <w:jc w:val="thaiDistribute"/>
        <w:rPr>
          <w:rFonts w:asciiTheme="majorBidi" w:hAnsiTheme="majorBidi" w:cstheme="majorBidi"/>
          <w:b/>
          <w:bCs/>
          <w:sz w:val="32"/>
          <w:szCs w:val="32"/>
          <w:lang w:val="x-none" w:eastAsia="x-none"/>
        </w:rPr>
      </w:pPr>
    </w:p>
    <w:p w14:paraId="3EB7BA13" w14:textId="77777777" w:rsidR="00692CD7" w:rsidRPr="004075B2" w:rsidRDefault="00692CD7" w:rsidP="004075B2">
      <w:pPr>
        <w:snapToGrid w:val="0"/>
        <w:spacing w:line="380" w:lineRule="exact"/>
        <w:ind w:firstLine="72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ตราสารอนุพันธ์</w:t>
      </w:r>
    </w:p>
    <w:p w14:paraId="296A4D36" w14:textId="77777777" w:rsidR="00692CD7" w:rsidRPr="004075B2" w:rsidRDefault="00692CD7" w:rsidP="004075B2">
      <w:pPr>
        <w:spacing w:line="400" w:lineRule="exact"/>
        <w:ind w:left="720" w:firstLine="697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ตราสารอนุพันธ์รับรู้ด้วยมูลค่ายุติธรรม และวัดมูลค่ายุติธรรมทุกวันสิ้นรอบระยะเวลารายงาน ผลกำไรหรือขาดทุนจากการวัดมูลค่ายุติธรรมใหม่จะรับรู้ในกำไรหรือขาดทุนทันที ยกเว้นตราสารอนุพันธ์นั้นมีไว้เพื่อป้องกันความเสี่ยง</w:t>
      </w:r>
    </w:p>
    <w:p w14:paraId="6E20D014" w14:textId="77777777" w:rsidR="00692CD7" w:rsidRPr="00692CD7" w:rsidRDefault="00692CD7" w:rsidP="00692CD7">
      <w:pPr>
        <w:overflowPunct w:val="0"/>
        <w:autoSpaceDE w:val="0"/>
        <w:autoSpaceDN w:val="0"/>
        <w:adjustRightInd w:val="0"/>
        <w:spacing w:line="380" w:lineRule="exact"/>
        <w:ind w:left="720" w:firstLine="567"/>
        <w:jc w:val="thaiDistribute"/>
        <w:textAlignment w:val="baseline"/>
        <w:rPr>
          <w:rFonts w:asciiTheme="majorBidi" w:hAnsiTheme="majorBidi" w:cstheme="majorBidi"/>
          <w:b/>
          <w:bCs/>
          <w:sz w:val="32"/>
          <w:szCs w:val="32"/>
        </w:rPr>
      </w:pPr>
    </w:p>
    <w:p w14:paraId="7BDB89B2" w14:textId="77777777" w:rsidR="00692CD7" w:rsidRPr="004075B2" w:rsidRDefault="00692CD7" w:rsidP="004075B2">
      <w:pPr>
        <w:snapToGrid w:val="0"/>
        <w:spacing w:line="380" w:lineRule="exact"/>
        <w:ind w:firstLine="720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การตัดรายการของเครื่องมือทางการเงิน</w:t>
      </w:r>
    </w:p>
    <w:p w14:paraId="303E6A60" w14:textId="77777777" w:rsidR="00692CD7" w:rsidRPr="00692CD7" w:rsidRDefault="00692CD7" w:rsidP="004075B2">
      <w:pPr>
        <w:spacing w:line="400" w:lineRule="exact"/>
        <w:ind w:left="720" w:firstLine="697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 xml:space="preserve">สินทรัพย์ทางการเงินจะถูกตัดรายการออกจากบัญชี เมื่อสิทธิที่จะได้รับกระแสเงินสดของสินทรัพย์นั้นได้สิ้นสุดลง หรือได้มีการโอนสิทธิที่จะได้รับกระแสเงินสดของสินทรัพย์นั้น รวมถึงได้มีการโอนความเสี่ยงและผลตอบแทนเกือบทั้งหมดของสินทรัพย์นั้น หรือมีการโอนการควบคุมในสินทรัพย์นั้น แม้ว่าจะไม่มีการโอนหรือไม่ได้คงไว้ซึ่งความเสี่ยงและผลตอบแทนเกือบทั้งหมดของสินทรัพย์นั้น  </w:t>
      </w:r>
    </w:p>
    <w:p w14:paraId="08105CFD" w14:textId="77777777" w:rsidR="00692CD7" w:rsidRPr="00692CD7" w:rsidRDefault="00692CD7" w:rsidP="0066402F">
      <w:pPr>
        <w:spacing w:line="400" w:lineRule="exact"/>
        <w:ind w:left="720" w:firstLine="697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หนี้สินทางการเงินจะถูกตัดรายการออกจากบัญชีก็ต่อเมื่อได้มีการปฏิบัติตามภาระผูกพันของหนี้สินนั้นแล้ว มีการยกเลิกภาระผูกพันนั้น หรือมีการสิ้นสุดลงของภาระผูกพันนั้น ในกรณีที่มีการเปลี่ยนหนี้สินทางการเงินที่มีอยู่ให้เป็นหนี้สินใหม่จากผู้ให้กู้รายเดียวกันซึ่งมีข้อกำหนดที่แตกต่างกันอย่างมาก หรือมีการแก้ไขข้อกำหนดของหนี้สินที่มีอยู่อย่างเป็นสาระสำคัญ จะถือว่าเป็นการตัดรายการหนี้สินเดิมและรับรู้หนี้สินใหม่ โดยรับรู้ผลแตกต่างของมูลค่าตามบัญชีดังกล่าวในส่วนของกำไรหรือขาดทุน</w:t>
      </w:r>
    </w:p>
    <w:p w14:paraId="0A57C63F" w14:textId="77777777" w:rsidR="00692CD7" w:rsidRPr="000C63AB" w:rsidRDefault="00692CD7" w:rsidP="0066402F">
      <w:pPr>
        <w:snapToGrid w:val="0"/>
        <w:spacing w:line="380" w:lineRule="exact"/>
        <w:ind w:firstLine="720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การด้อยค่าของสินทรัพย์ทางการเงิน</w:t>
      </w:r>
    </w:p>
    <w:p w14:paraId="645D1C40" w14:textId="4CE49017" w:rsidR="00692CD7" w:rsidRPr="00692CD7" w:rsidRDefault="00692CD7" w:rsidP="0066402F">
      <w:pPr>
        <w:spacing w:line="400" w:lineRule="exact"/>
        <w:ind w:left="720" w:firstLine="697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eastAsia="Arial Unicode MS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ผลขาดทุนด้านเครดิตที่คาดว่าจะเกิดขึ้นสำหรับสินทรัพย์ทางการเงินที่วัดมูลค่าด้วยวิธีราคาทุนตัดจำหน่าย หรือสินทรัพย์ทางการเงินประเภทตราสารหนี้ที่วัดมูลค่าด้วยวิธีมูลค่ายุติธรรมผ่านกำไรขาดทุนเบ็ดเสร็จอื่น และสินทรัพย์ที่เกิดจากภาระผูกพันวงเงินสินเชื่อและสัญญาค้ำประกันทางการเงิน ประเมินโดยไม่จำเป็นต้องรอให้เกิดเหตุการณ์ด้านเครดิตเกิดขึ้นก่อน </w:t>
      </w:r>
      <w:r w:rsidR="00CD6906" w:rsidRPr="000C63AB">
        <w:rPr>
          <w:rFonts w:asciiTheme="majorBidi" w:hAnsiTheme="majorBidi" w:cstheme="majorBidi"/>
          <w:sz w:val="32"/>
          <w:szCs w:val="32"/>
          <w:cs/>
        </w:rPr>
        <w:t>กลุ่ม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บริษัทใช้วิธีทั่วไป </w:t>
      </w:r>
      <w:r w:rsidRPr="0066402F">
        <w:rPr>
          <w:rFonts w:asciiTheme="majorBidi" w:hAnsiTheme="majorBidi" w:cstheme="majorBidi"/>
          <w:sz w:val="32"/>
          <w:szCs w:val="32"/>
        </w:rPr>
        <w:t xml:space="preserve">(General approach)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ในการพิจารณาค่าเผื่อผลขาดทุนจากการด้อยค่า สำหรับลูกหนี้การค้า </w:t>
      </w:r>
      <w:r w:rsidR="00CD6906" w:rsidRPr="000C63AB">
        <w:rPr>
          <w:rFonts w:asciiTheme="majorBidi" w:hAnsiTheme="majorBidi" w:cstheme="majorBidi"/>
          <w:sz w:val="32"/>
          <w:szCs w:val="32"/>
          <w:cs/>
        </w:rPr>
        <w:t>กลุ่ม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บริษัทใช้วิธีการอย่างง่าย </w:t>
      </w:r>
      <w:r w:rsidRPr="0066402F">
        <w:rPr>
          <w:rFonts w:asciiTheme="majorBidi" w:hAnsiTheme="majorBidi" w:cstheme="majorBidi"/>
          <w:sz w:val="32"/>
          <w:szCs w:val="32"/>
        </w:rPr>
        <w:t xml:space="preserve">(Simplified approach)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ในการคำนวณค่าเผื่อผลขาดทุนด้านเครดิตที่คาดว่าจะเกิดขึ้น </w:t>
      </w:r>
      <w:r w:rsidR="00CD6906" w:rsidRPr="000C63AB">
        <w:rPr>
          <w:rFonts w:asciiTheme="majorBidi" w:hAnsiTheme="majorBidi" w:cstheme="majorBidi"/>
          <w:sz w:val="32"/>
          <w:szCs w:val="32"/>
          <w:cs/>
        </w:rPr>
        <w:t>กลุ่ม</w:t>
      </w:r>
      <w:r w:rsidRPr="000C63AB">
        <w:rPr>
          <w:rFonts w:asciiTheme="majorBidi" w:hAnsiTheme="majorBidi" w:cstheme="majorBidi"/>
          <w:sz w:val="32"/>
          <w:szCs w:val="32"/>
          <w:cs/>
        </w:rPr>
        <w:t>บริษัทรับรู้ค่าเผื่อผลขาดทุนด้านเครดิตที่คาดว่าจะเกิดขึ้นตลอดอายุของลูกหนี้การค้า โดยอ้างอิงจากประสบการณ์ในอดีต</w:t>
      </w:r>
      <w:r w:rsidRPr="0066402F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ปรับปรุงด้วยข้อมูลการคาดการณ์ไปในอนาคตเกี่ยวกับลูกหนี้การค้าและสภาพแวดล้อมทางด้านเศรษฐกิจ</w:t>
      </w:r>
    </w:p>
    <w:p w14:paraId="6311BA62" w14:textId="77777777" w:rsidR="00692CD7" w:rsidRPr="00692CD7" w:rsidRDefault="00692CD7" w:rsidP="00692CD7">
      <w:pPr>
        <w:spacing w:line="380" w:lineRule="exact"/>
        <w:ind w:left="720" w:firstLine="567"/>
        <w:rPr>
          <w:rFonts w:asciiTheme="majorBidi" w:hAnsiTheme="majorBidi" w:cstheme="majorBidi"/>
          <w:b/>
          <w:bCs/>
          <w:sz w:val="32"/>
          <w:szCs w:val="32"/>
        </w:rPr>
      </w:pPr>
    </w:p>
    <w:p w14:paraId="3A283A76" w14:textId="77777777" w:rsidR="00692CD7" w:rsidRPr="00692CD7" w:rsidRDefault="00692CD7" w:rsidP="00CA6829">
      <w:pPr>
        <w:snapToGrid w:val="0"/>
        <w:spacing w:line="380" w:lineRule="exact"/>
        <w:ind w:firstLine="720"/>
        <w:jc w:val="thaiDistribute"/>
        <w:rPr>
          <w:rFonts w:asciiTheme="majorBidi" w:eastAsia="Arial Unicode MS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การหักกลบของเครื่องมือทางการเงิน</w:t>
      </w:r>
    </w:p>
    <w:p w14:paraId="34579A2F" w14:textId="77777777" w:rsidR="00692CD7" w:rsidRPr="0042034F" w:rsidRDefault="00692CD7" w:rsidP="0042034F">
      <w:pPr>
        <w:spacing w:line="400" w:lineRule="exact"/>
        <w:ind w:left="720" w:firstLine="697"/>
        <w:jc w:val="thaiDistribute"/>
        <w:rPr>
          <w:rFonts w:asciiTheme="majorBidi" w:eastAsia="Arial Unicode MS" w:hAnsiTheme="majorBidi" w:cstheme="majorBidi"/>
          <w:sz w:val="32"/>
          <w:szCs w:val="32"/>
        </w:rPr>
      </w:pPr>
      <w:r w:rsidRPr="000C63AB">
        <w:rPr>
          <w:rFonts w:asciiTheme="majorBidi" w:eastAsia="Arial Unicode MS" w:hAnsiTheme="majorBidi" w:cstheme="majorBidi"/>
          <w:sz w:val="32"/>
          <w:szCs w:val="32"/>
          <w:cs/>
        </w:rPr>
        <w:t>สินทรัพย์ทางการเงินและหนี้สินทางการเงินจะนำมาหักกลบกัน และแสดงด้วยยอดสุทธิในงบแสดงฐานะการเงิน ก็ต่อเมื่อกิจการมีสิทธิบังคับใช้ได้ตามกฎหมายอยู่แล้วในการหักกลบจำนวนเงินที่รับรู้ และกิจการมีความตั้งใจที่จะชำระด้วยยอดสุทธิ หรือตั้งใจที่จะรับสินทรัพย์และชำระหนี้สินพร้อมกัน</w:t>
      </w:r>
    </w:p>
    <w:p w14:paraId="02AB4DDD" w14:textId="1FC2C455" w:rsidR="00024E47" w:rsidRDefault="00024E47" w:rsidP="00692CD7">
      <w:pPr>
        <w:snapToGrid w:val="0"/>
        <w:ind w:firstLine="567"/>
        <w:jc w:val="thaiDistribute"/>
        <w:rPr>
          <w:rFonts w:asciiTheme="majorBidi" w:eastAsia="Arial Unicode MS" w:hAnsiTheme="majorBidi" w:cstheme="majorBidi"/>
          <w:sz w:val="32"/>
          <w:szCs w:val="32"/>
        </w:rPr>
      </w:pPr>
    </w:p>
    <w:p w14:paraId="193F5E59" w14:textId="295989A6" w:rsidR="00B36CF8" w:rsidRPr="00CF0270" w:rsidRDefault="00962B90" w:rsidP="00F53F8E">
      <w:pPr>
        <w:tabs>
          <w:tab w:val="left" w:pos="284"/>
        </w:tabs>
        <w:spacing w:line="400" w:lineRule="exact"/>
        <w:ind w:left="709" w:hanging="425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B36CF8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B36CF8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 w:rsidR="000E3BA6">
        <w:rPr>
          <w:rFonts w:asciiTheme="majorBidi" w:hAnsiTheme="majorBidi" w:cstheme="majorBidi"/>
          <w:b/>
          <w:bCs/>
          <w:sz w:val="32"/>
          <w:szCs w:val="32"/>
        </w:rPr>
        <w:t>0</w:t>
      </w:r>
      <w:r w:rsidR="00B36CF8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="00B36CF8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สัญญาเช่า</w:t>
      </w:r>
    </w:p>
    <w:p w14:paraId="2F132DDC" w14:textId="1D8143DF" w:rsidR="00B36CF8" w:rsidRDefault="00B36CF8" w:rsidP="006B69AC">
      <w:pPr>
        <w:spacing w:line="400" w:lineRule="exact"/>
        <w:ind w:left="720" w:firstLine="697"/>
        <w:jc w:val="thaiDistribute"/>
        <w:rPr>
          <w:rFonts w:asciiTheme="majorBidi" w:eastAsia="Arial Unicode MS" w:hAnsiTheme="majorBidi" w:cstheme="majorBidi"/>
          <w:sz w:val="32"/>
          <w:szCs w:val="32"/>
        </w:rPr>
      </w:pPr>
      <w:r w:rsidRPr="000C63AB">
        <w:rPr>
          <w:rFonts w:asciiTheme="majorBidi" w:eastAsia="Arial Unicode MS" w:hAnsiTheme="majorBidi" w:cstheme="majorBidi"/>
          <w:sz w:val="32"/>
          <w:szCs w:val="32"/>
          <w:cs/>
        </w:rPr>
        <w:t xml:space="preserve">ณ วันเริ่มต้นสัญญา </w:t>
      </w:r>
      <w:r w:rsidR="00CD2121" w:rsidRPr="000C63AB">
        <w:rPr>
          <w:rFonts w:asciiTheme="majorBidi" w:eastAsia="Arial Unicode MS" w:hAnsiTheme="majorBidi" w:cstheme="majorBidi"/>
          <w:sz w:val="32"/>
          <w:szCs w:val="32"/>
          <w:cs/>
        </w:rPr>
        <w:t>กลุ่มบริษัท</w:t>
      </w:r>
      <w:r w:rsidRPr="000C63AB">
        <w:rPr>
          <w:rFonts w:asciiTheme="majorBidi" w:eastAsia="Arial Unicode MS" w:hAnsiTheme="majorBidi" w:cstheme="majorBidi"/>
          <w:sz w:val="32"/>
          <w:szCs w:val="32"/>
          <w:cs/>
        </w:rPr>
        <w:t>จะประเมินว่าสัญญาเป็นสัญญาเช่าหรือประกอบด้วยสัญญาเช่าหรือไม่ โดยสัญญาจะเป็นสัญญาเช่าหรือประกอบด้วยสัญญาเช่า ถ้าสัญญานั้นเป็นการให้สิทธิในการควบคุมการใช้สินทรัพย์ที่ระบุได้สำหรับช่วงเวลาหนึ่งเพื่อการแลกเปลี่ยนกับสิ่งตอบแทน</w:t>
      </w:r>
    </w:p>
    <w:p w14:paraId="031590C4" w14:textId="77777777" w:rsidR="00F80158" w:rsidRDefault="00F80158" w:rsidP="00F80158">
      <w:pPr>
        <w:spacing w:line="300" w:lineRule="exact"/>
        <w:jc w:val="thaiDistribute"/>
        <w:rPr>
          <w:rFonts w:asciiTheme="majorBidi" w:eastAsia="Arial Unicode MS" w:hAnsiTheme="majorBidi" w:cstheme="majorBidi"/>
          <w:sz w:val="32"/>
          <w:szCs w:val="32"/>
        </w:rPr>
      </w:pPr>
    </w:p>
    <w:p w14:paraId="12D8D889" w14:textId="3395F683" w:rsidR="00B527A6" w:rsidRDefault="00B84F94" w:rsidP="009F54F7">
      <w:pPr>
        <w:spacing w:line="400" w:lineRule="exact"/>
        <w:jc w:val="thaiDistribute"/>
        <w:rPr>
          <w:rFonts w:asciiTheme="majorBidi" w:eastAsia="SimSun" w:hAnsiTheme="majorBidi" w:cstheme="majorBidi"/>
          <w:b/>
          <w:bCs/>
          <w:sz w:val="32"/>
          <w:szCs w:val="32"/>
        </w:rPr>
      </w:pPr>
      <w:r w:rsidRPr="002C38D4">
        <w:rPr>
          <w:rFonts w:asciiTheme="majorBidi" w:eastAsia="SimSun" w:hAnsiTheme="majorBidi" w:cstheme="majorBidi"/>
          <w:b/>
          <w:bCs/>
          <w:sz w:val="32"/>
          <w:szCs w:val="32"/>
        </w:rPr>
        <w:tab/>
      </w:r>
      <w:r w:rsidRPr="000C63AB">
        <w:rPr>
          <w:rFonts w:asciiTheme="majorBidi" w:eastAsia="SimSun" w:hAnsiTheme="majorBidi" w:cstheme="majorBidi"/>
          <w:b/>
          <w:bCs/>
          <w:sz w:val="32"/>
          <w:szCs w:val="32"/>
          <w:cs/>
        </w:rPr>
        <w:t xml:space="preserve"> </w:t>
      </w:r>
      <w:r w:rsidR="00B527A6" w:rsidRPr="000C63AB">
        <w:rPr>
          <w:rFonts w:asciiTheme="majorBidi" w:eastAsia="SimSun" w:hAnsiTheme="majorBidi" w:cstheme="majorBidi"/>
          <w:b/>
          <w:bCs/>
          <w:sz w:val="32"/>
          <w:szCs w:val="32"/>
          <w:cs/>
        </w:rPr>
        <w:t>กลุ่มบริษัทในฐานะผู้เช่า</w:t>
      </w:r>
    </w:p>
    <w:p w14:paraId="0DD32D3D" w14:textId="67837189" w:rsidR="00B36CF8" w:rsidRDefault="00CD2121" w:rsidP="009F54F7">
      <w:pPr>
        <w:tabs>
          <w:tab w:val="left" w:pos="1418"/>
        </w:tabs>
        <w:spacing w:line="400" w:lineRule="exact"/>
        <w:ind w:left="720" w:firstLine="697"/>
        <w:jc w:val="thaiDistribute"/>
        <w:rPr>
          <w:rFonts w:asciiTheme="majorBidi" w:eastAsia="Arial Unicode MS" w:hAnsiTheme="majorBidi" w:cstheme="majorBidi"/>
          <w:sz w:val="32"/>
          <w:szCs w:val="32"/>
        </w:rPr>
      </w:pPr>
      <w:r w:rsidRPr="000C63AB">
        <w:rPr>
          <w:rFonts w:asciiTheme="majorBidi" w:eastAsia="Arial Unicode MS" w:hAnsiTheme="majorBidi" w:cstheme="majorBidi"/>
          <w:sz w:val="32"/>
          <w:szCs w:val="32"/>
          <w:cs/>
        </w:rPr>
        <w:t>กลุ่มบริษัท</w:t>
      </w:r>
      <w:r w:rsidR="00B36CF8" w:rsidRPr="000C63AB">
        <w:rPr>
          <w:rFonts w:asciiTheme="majorBidi" w:eastAsia="Arial Unicode MS" w:hAnsiTheme="majorBidi" w:cstheme="majorBidi"/>
          <w:sz w:val="32"/>
          <w:szCs w:val="32"/>
          <w:cs/>
        </w:rPr>
        <w:t>ประเมินอายุสัญญาเช่าตามระยะเวลาที่บอกเลิกไม่ได้ที่ระบุในสัญญาเช่าหรือตามระยะเวลาที่เหลืออยู่ของสัญญาเช่าที่มีผล</w:t>
      </w:r>
      <w:r w:rsidR="00B36CF8" w:rsidRPr="00CF0270">
        <w:rPr>
          <w:rFonts w:asciiTheme="majorBidi" w:eastAsia="Arial Unicode MS" w:hAnsiTheme="majorBidi" w:cstheme="majorBidi"/>
          <w:sz w:val="32"/>
          <w:szCs w:val="32"/>
        </w:rPr>
        <w:t xml:space="preserve"> </w:t>
      </w:r>
      <w:r w:rsidR="00B36CF8" w:rsidRPr="000C63AB">
        <w:rPr>
          <w:rFonts w:asciiTheme="majorBidi" w:eastAsia="Arial Unicode MS" w:hAnsiTheme="majorBidi" w:cstheme="majorBidi"/>
          <w:sz w:val="32"/>
          <w:szCs w:val="32"/>
          <w:cs/>
        </w:rPr>
        <w:t>โดยรวมระยะเวลาตามสิทธิเลือกในการขยายอายุสัญญาเช่าหากมีความแน่นอนอย่างสมเหตุสมผลที่จะใช้สิทธิเลือกนั้นและระยะเวลาตามสิทธิเลือกในการยกเลิกสัญญาเช่า หากมีความแน่นอนอย่างสมเหตุสมผลที่จะไม่ใช้สิทธิเลือกนั้น ทั้งนี้พิจารณาถึงผลกระทบของการเปลี่ยนแปลงในเทคโนโลยี และ/หรือ การเปลี่ยนแปลงของสภาพแวดล้อมต่าง ๆ ที่เกี่ยวข้องกับการต่ออายุของสัญญาเช่าดังกล่าว เป็นต้น</w:t>
      </w:r>
    </w:p>
    <w:p w14:paraId="14310CF3" w14:textId="54A744A5" w:rsidR="00AF3299" w:rsidRDefault="00AF3299" w:rsidP="00B527A6">
      <w:pPr>
        <w:spacing w:line="380" w:lineRule="exact"/>
        <w:jc w:val="thaiDistribute"/>
        <w:rPr>
          <w:rFonts w:asciiTheme="majorBidi" w:eastAsia="SimSun" w:hAnsiTheme="majorBidi" w:cstheme="majorBidi"/>
          <w:b/>
          <w:bCs/>
          <w:sz w:val="32"/>
          <w:szCs w:val="32"/>
        </w:rPr>
      </w:pPr>
    </w:p>
    <w:p w14:paraId="30014B61" w14:textId="3CB58F1F" w:rsidR="000C7BF6" w:rsidRDefault="000C7BF6" w:rsidP="00B527A6">
      <w:pPr>
        <w:spacing w:line="380" w:lineRule="exact"/>
        <w:jc w:val="thaiDistribute"/>
        <w:rPr>
          <w:rFonts w:asciiTheme="majorBidi" w:eastAsia="SimSun" w:hAnsiTheme="majorBidi" w:cstheme="majorBidi"/>
          <w:b/>
          <w:bCs/>
          <w:sz w:val="32"/>
          <w:szCs w:val="32"/>
        </w:rPr>
      </w:pPr>
    </w:p>
    <w:p w14:paraId="1C406BA9" w14:textId="6E6EEC3D" w:rsidR="000C7BF6" w:rsidRDefault="000C7BF6" w:rsidP="00B527A6">
      <w:pPr>
        <w:spacing w:line="380" w:lineRule="exact"/>
        <w:jc w:val="thaiDistribute"/>
        <w:rPr>
          <w:rFonts w:asciiTheme="majorBidi" w:eastAsia="SimSun" w:hAnsiTheme="majorBidi" w:cstheme="majorBidi"/>
          <w:b/>
          <w:bCs/>
          <w:sz w:val="32"/>
          <w:szCs w:val="32"/>
        </w:rPr>
      </w:pPr>
    </w:p>
    <w:p w14:paraId="3069C2B1" w14:textId="77777777" w:rsidR="000C7BF6" w:rsidRDefault="000C7BF6" w:rsidP="00B527A6">
      <w:pPr>
        <w:spacing w:line="380" w:lineRule="exact"/>
        <w:jc w:val="thaiDistribute"/>
        <w:rPr>
          <w:rFonts w:asciiTheme="majorBidi" w:eastAsia="SimSun" w:hAnsiTheme="majorBidi" w:cstheme="majorBidi"/>
          <w:b/>
          <w:bCs/>
          <w:sz w:val="32"/>
          <w:szCs w:val="32"/>
        </w:rPr>
      </w:pPr>
    </w:p>
    <w:p w14:paraId="44CF8654" w14:textId="432C43C7" w:rsidR="00B527A6" w:rsidRPr="00CF0270" w:rsidRDefault="00B527A6" w:rsidP="00B527A6">
      <w:pPr>
        <w:spacing w:line="380" w:lineRule="exact"/>
        <w:jc w:val="thaiDistribute"/>
        <w:rPr>
          <w:rFonts w:asciiTheme="majorBidi" w:eastAsia="Arial Unicode MS" w:hAnsiTheme="majorBidi" w:cstheme="majorBidi"/>
          <w:sz w:val="32"/>
          <w:szCs w:val="32"/>
        </w:rPr>
      </w:pPr>
      <w:r w:rsidRPr="000C63AB">
        <w:rPr>
          <w:rFonts w:asciiTheme="majorBidi" w:eastAsia="SimSun" w:hAnsiTheme="majorBidi" w:cstheme="majorBidi"/>
          <w:b/>
          <w:bCs/>
          <w:sz w:val="32"/>
          <w:szCs w:val="32"/>
        </w:rPr>
        <w:lastRenderedPageBreak/>
        <w:tab/>
      </w:r>
      <w:r w:rsidRPr="000C63AB">
        <w:rPr>
          <w:rFonts w:asciiTheme="majorBidi" w:eastAsia="SimSun" w:hAnsiTheme="majorBidi" w:cstheme="majorBidi"/>
          <w:b/>
          <w:bCs/>
          <w:sz w:val="32"/>
          <w:szCs w:val="32"/>
          <w:cs/>
        </w:rPr>
        <w:t>สินทรัพย์สิทธิการใช้ - ผู้เช่า</w:t>
      </w:r>
    </w:p>
    <w:p w14:paraId="04C3BD60" w14:textId="0D31F0A6" w:rsidR="00B36CF8" w:rsidRPr="00614A43" w:rsidRDefault="00B36CF8" w:rsidP="00AF3299">
      <w:pPr>
        <w:tabs>
          <w:tab w:val="left" w:pos="1418"/>
        </w:tabs>
        <w:spacing w:line="420" w:lineRule="exact"/>
        <w:ind w:left="720" w:firstLine="697"/>
        <w:jc w:val="thaiDistribute"/>
        <w:rPr>
          <w:rFonts w:asciiTheme="majorBidi" w:eastAsia="Arial Unicode MS" w:hAnsiTheme="majorBidi" w:cstheme="majorBidi"/>
          <w:sz w:val="32"/>
          <w:szCs w:val="32"/>
        </w:rPr>
      </w:pPr>
      <w:r w:rsidRPr="000C63AB">
        <w:rPr>
          <w:rFonts w:asciiTheme="majorBidi" w:eastAsia="Arial Unicode MS" w:hAnsiTheme="majorBidi" w:cstheme="majorBidi"/>
          <w:sz w:val="32"/>
          <w:szCs w:val="32"/>
          <w:cs/>
        </w:rPr>
        <w:t>สินทรัพย์สิทธิการใช้รับรู้ ณ วันที่สัญญาเช่าเริ่มมีผล โดยแสดงมูลค่าตามราคาทุนหลังหักค่าเสื่อมราคาสะสมและค่าเผื่อการด้อยค่า (ถ้ามี) และปรับปรุงด้วยการวัดมูลค่าของหนี้สินตามสัญญาเช่าใหม่ (ถ้ามี) ราคาทุนดังกล่าวประกอบด้วย จำนวนเงินของหนี้สินตามสัญญาเช่าจากการวัดมูลค่าเริ่มแรก ต้นทุนทางตรงที่เกิดขึ้น และการจ่ายชำระตามสัญญาเช่าใดๆที่จ่ายชำระ ณ วันที่สัญญาเช่าเริ่มมีผลหรือก่อนวันที่สัญญาเริ่มมีผลหักสิ่งจูงใจตามสัญญาเช่าที่ได้รับ</w:t>
      </w:r>
    </w:p>
    <w:p w14:paraId="6444C03F" w14:textId="013AEA28" w:rsidR="00B36CF8" w:rsidRPr="00CF0270" w:rsidRDefault="00B36CF8" w:rsidP="00AF3299">
      <w:pPr>
        <w:spacing w:line="420" w:lineRule="exact"/>
        <w:ind w:left="720" w:firstLine="697"/>
        <w:jc w:val="thaiDistribute"/>
        <w:rPr>
          <w:rFonts w:asciiTheme="majorBidi" w:eastAsia="SimSun" w:hAnsiTheme="majorBidi" w:cstheme="majorBidi"/>
          <w:sz w:val="32"/>
          <w:szCs w:val="32"/>
          <w:lang w:val="en-GB"/>
        </w:rPr>
      </w:pPr>
      <w:r w:rsidRPr="000C63AB">
        <w:rPr>
          <w:rFonts w:asciiTheme="majorBidi" w:eastAsia="Arial Unicode MS" w:hAnsiTheme="majorBidi" w:cstheme="majorBidi"/>
          <w:sz w:val="32"/>
          <w:szCs w:val="32"/>
          <w:cs/>
        </w:rPr>
        <w:t>ราคาทุนของสินทรัพย์สิทธิการใช้รวมถึงประมาณการต้นทุนที่จะเกิดขึ้นสำหรับผู้เช่าในการรื้อและขนย้ายสินทรัพย์อ้างอิง การบูรณะสถานที่ตั้งของสินทรัพย์อ้างอิงหรือการบูรณะสินทรัพย์อ้างอิงให้อยู่ในสภาพตามที่กำหนดไว้ในข้อตกลงและเงื่อนไขของสัญญาเช่า</w:t>
      </w:r>
    </w:p>
    <w:p w14:paraId="3C902FD1" w14:textId="6DBB3362" w:rsidR="00B36CF8" w:rsidRDefault="00B36CF8" w:rsidP="00AF3299">
      <w:pPr>
        <w:spacing w:line="420" w:lineRule="exact"/>
        <w:ind w:left="720" w:firstLine="697"/>
        <w:jc w:val="thaiDistribute"/>
        <w:rPr>
          <w:rFonts w:asciiTheme="majorBidi" w:eastAsia="SimSun" w:hAnsiTheme="majorBidi" w:cstheme="majorBidi"/>
          <w:sz w:val="32"/>
          <w:szCs w:val="32"/>
        </w:rPr>
      </w:pPr>
      <w:r w:rsidRPr="000C63AB">
        <w:rPr>
          <w:rFonts w:asciiTheme="majorBidi" w:eastAsia="Arial Unicode MS" w:hAnsiTheme="majorBidi" w:cstheme="majorBidi"/>
          <w:sz w:val="32"/>
          <w:szCs w:val="32"/>
          <w:cs/>
        </w:rPr>
        <w:t>ค่าเสื่อมราคาของสินทรัพย์สิทธิการใช้คำนวณจากราคาทุนของสินทรัพย์โดยวิธีเส้นตรงตามอายุของสัญญาเช่า หรืออายุการให้ประโยชน์โดยประมาณของสินทรัพย์สิทธิการใช้แต่ละประเภท</w:t>
      </w:r>
      <w:r w:rsidRPr="000C63AB">
        <w:rPr>
          <w:rFonts w:asciiTheme="majorBidi" w:eastAsia="SimSun" w:hAnsiTheme="majorBidi" w:cstheme="majorBidi"/>
          <w:sz w:val="32"/>
          <w:szCs w:val="32"/>
          <w:cs/>
        </w:rPr>
        <w:t xml:space="preserve"> </w:t>
      </w:r>
    </w:p>
    <w:p w14:paraId="41AF3A1A" w14:textId="7A54C8E4" w:rsidR="00614A43" w:rsidRDefault="00614A43" w:rsidP="009F54F7">
      <w:pPr>
        <w:spacing w:line="400" w:lineRule="exact"/>
        <w:jc w:val="thaiDistribute"/>
        <w:rPr>
          <w:rFonts w:asciiTheme="majorBidi" w:eastAsia="SimSun" w:hAnsiTheme="majorBidi" w:cstheme="majorBidi"/>
          <w:sz w:val="32"/>
          <w:szCs w:val="32"/>
        </w:rPr>
      </w:pPr>
    </w:p>
    <w:p w14:paraId="7D3BD59A" w14:textId="3B436A11" w:rsidR="00B36CF8" w:rsidRPr="000C63AB" w:rsidRDefault="00B36CF8" w:rsidP="002A6D1B">
      <w:pPr>
        <w:tabs>
          <w:tab w:val="left" w:pos="1440"/>
          <w:tab w:val="left" w:pos="2880"/>
          <w:tab w:val="left" w:pos="9781"/>
        </w:tabs>
        <w:spacing w:line="400" w:lineRule="exact"/>
        <w:ind w:left="544" w:hanging="544"/>
        <w:jc w:val="thaiDistribute"/>
        <w:rPr>
          <w:rFonts w:asciiTheme="majorBidi" w:eastAsia="SimSun" w:hAnsiTheme="majorBidi" w:cstheme="majorBidi"/>
          <w:b/>
          <w:bCs/>
          <w:sz w:val="32"/>
          <w:szCs w:val="32"/>
          <w:cs/>
        </w:rPr>
      </w:pPr>
      <w:r w:rsidRPr="00CF0270">
        <w:rPr>
          <w:rFonts w:asciiTheme="majorBidi" w:eastAsia="SimSun" w:hAnsiTheme="majorBidi" w:cstheme="majorBidi"/>
          <w:b/>
          <w:bCs/>
          <w:sz w:val="32"/>
          <w:szCs w:val="32"/>
        </w:rPr>
        <w:tab/>
      </w:r>
      <w:r w:rsidR="00FF5736" w:rsidRPr="008C0CEC">
        <w:rPr>
          <w:rFonts w:asciiTheme="majorBidi" w:eastAsia="SimSun" w:hAnsiTheme="majorBidi" w:cstheme="majorBidi"/>
          <w:b/>
          <w:bCs/>
          <w:sz w:val="32"/>
          <w:szCs w:val="32"/>
        </w:rPr>
        <w:t xml:space="preserve"> </w:t>
      </w:r>
      <w:r w:rsidR="00962B90" w:rsidRPr="008C0CEC">
        <w:rPr>
          <w:rFonts w:asciiTheme="majorBidi" w:eastAsia="SimSun" w:hAnsiTheme="majorBidi" w:cstheme="majorBidi"/>
          <w:b/>
          <w:bCs/>
          <w:sz w:val="32"/>
          <w:szCs w:val="32"/>
        </w:rPr>
        <w:t xml:space="preserve">   </w:t>
      </w:r>
      <w:r w:rsidRPr="000C63AB">
        <w:rPr>
          <w:rFonts w:asciiTheme="majorBidi" w:eastAsia="SimSun" w:hAnsiTheme="majorBidi" w:cstheme="majorBidi"/>
          <w:b/>
          <w:bCs/>
          <w:sz w:val="32"/>
          <w:szCs w:val="32"/>
          <w:cs/>
        </w:rPr>
        <w:t>หนี้สินตามสัญญาเช่า</w:t>
      </w:r>
    </w:p>
    <w:p w14:paraId="7B7E6D34" w14:textId="00D3B699" w:rsidR="00B36CF8" w:rsidRDefault="00B36CF8" w:rsidP="00AF3299">
      <w:pPr>
        <w:spacing w:line="420" w:lineRule="exact"/>
        <w:ind w:left="720" w:firstLine="697"/>
        <w:jc w:val="thaiDistribute"/>
        <w:rPr>
          <w:rFonts w:asciiTheme="majorBidi" w:eastAsia="SimSun" w:hAnsiTheme="majorBidi" w:cstheme="majorBidi"/>
          <w:sz w:val="32"/>
          <w:szCs w:val="32"/>
        </w:rPr>
      </w:pPr>
      <w:r w:rsidRPr="000C63AB">
        <w:rPr>
          <w:rFonts w:asciiTheme="majorBidi" w:eastAsia="Arial Unicode MS" w:hAnsiTheme="majorBidi" w:cstheme="majorBidi"/>
          <w:sz w:val="32"/>
          <w:szCs w:val="32"/>
          <w:cs/>
        </w:rPr>
        <w:t>หนี้สินตามสัญญาเช่าแสดงมูลค่าตามมูลค่าปัจจุบันของการจ่ายชำระตามสัญญาเช่าที่ยังไม่ได้จ่ายชำระ ณ วันที่สัญญาเช่าเริ่มมีผล การจ่ายชำระตามสัญญาเช่าดังกล่าวประกอบด้วย การจ่ายชำระคงที่ (รวมถึงการจ่ายชำระคงที่โดยเนื้อหา) หักลูกหนี้สิ่งจูงใจตามสัญญาเช่า (ถ้ามี) และจำนวนเงินที่คาดว่าผู้เช่าจะจ่ายชำระภายใต้การรับประกันมูลค่าคงเหลือ นอกจากนี้ การจ่ายชำระตามสัญญาเช่ายังรวมถึงราคาใช้สิทธิของสิทธิการเลือกซื้อ หากมีความแน่นอนอย่างสมเหตุสมผลที่</w:t>
      </w:r>
      <w:r w:rsidR="00CD2121" w:rsidRPr="000C63AB">
        <w:rPr>
          <w:rFonts w:asciiTheme="majorBidi" w:eastAsia="Arial Unicode MS" w:hAnsiTheme="majorBidi" w:cstheme="majorBidi"/>
          <w:sz w:val="32"/>
          <w:szCs w:val="32"/>
          <w:cs/>
        </w:rPr>
        <w:t>กลุ่มบริษัท</w:t>
      </w:r>
      <w:r w:rsidRPr="000C63AB">
        <w:rPr>
          <w:rFonts w:asciiTheme="majorBidi" w:eastAsia="Arial Unicode MS" w:hAnsiTheme="majorBidi" w:cstheme="majorBidi"/>
          <w:sz w:val="32"/>
          <w:szCs w:val="32"/>
          <w:cs/>
        </w:rPr>
        <w:t>จะใช้สิทธิเลือกนั้น และการจ่ายชำระค่าปรับเพื่อการยกเลิกสัญญาเช่า หากข้อกำหนดสัญญาเช่าแสดงให้เห็นว่า</w:t>
      </w:r>
      <w:r w:rsidR="00CD2121" w:rsidRPr="000C63AB">
        <w:rPr>
          <w:rFonts w:asciiTheme="majorBidi" w:eastAsia="Arial Unicode MS" w:hAnsiTheme="majorBidi" w:cstheme="majorBidi"/>
          <w:sz w:val="32"/>
          <w:szCs w:val="32"/>
          <w:cs/>
        </w:rPr>
        <w:t>กลุ่มบริษัท</w:t>
      </w:r>
      <w:r w:rsidRPr="000C63AB">
        <w:rPr>
          <w:rFonts w:asciiTheme="majorBidi" w:eastAsia="Arial Unicode MS" w:hAnsiTheme="majorBidi" w:cstheme="majorBidi"/>
          <w:sz w:val="32"/>
          <w:szCs w:val="32"/>
          <w:cs/>
        </w:rPr>
        <w:t>จะใช้สิทธิเลือกในการยกเลิกสัญญาเช่า</w:t>
      </w:r>
      <w:r w:rsidRPr="000C63AB">
        <w:rPr>
          <w:rFonts w:asciiTheme="majorBidi" w:eastAsia="SimSun" w:hAnsiTheme="majorBidi" w:cstheme="majorBidi"/>
          <w:sz w:val="32"/>
          <w:szCs w:val="32"/>
          <w:cs/>
        </w:rPr>
        <w:t xml:space="preserve"> </w:t>
      </w:r>
    </w:p>
    <w:p w14:paraId="3C305243" w14:textId="70E8E87C" w:rsidR="00B36CF8" w:rsidRDefault="00CD2121" w:rsidP="00AF3299">
      <w:pPr>
        <w:spacing w:line="420" w:lineRule="exact"/>
        <w:ind w:left="720" w:firstLine="698"/>
        <w:jc w:val="thaiDistribute"/>
        <w:rPr>
          <w:rFonts w:asciiTheme="majorBidi" w:eastAsia="Arial Unicode MS" w:hAnsiTheme="majorBidi" w:cstheme="majorBidi"/>
          <w:sz w:val="32"/>
          <w:szCs w:val="32"/>
        </w:rPr>
      </w:pPr>
      <w:r w:rsidRPr="000C63AB">
        <w:rPr>
          <w:rFonts w:asciiTheme="majorBidi" w:eastAsia="Arial Unicode MS" w:hAnsiTheme="majorBidi" w:cstheme="majorBidi"/>
          <w:sz w:val="32"/>
          <w:szCs w:val="32"/>
          <w:cs/>
        </w:rPr>
        <w:t>กลุ่มบริษัท</w:t>
      </w:r>
      <w:r w:rsidR="00B36CF8" w:rsidRPr="000C63AB">
        <w:rPr>
          <w:rFonts w:asciiTheme="majorBidi" w:eastAsia="Arial Unicode MS" w:hAnsiTheme="majorBidi" w:cstheme="majorBidi"/>
          <w:sz w:val="32"/>
          <w:szCs w:val="32"/>
          <w:cs/>
        </w:rPr>
        <w:t>คำนวณมูลค่าปัจจุบันของการจ่ายชำระตามสัญญาเช่าโดยใช้อัตราดอกเบี้ยการกู้ยืมส่วนเพิ่ม ณ วันที่สัญญาเช่ามีผล หากอัตราดอกเบี้ยตามนัยของหนี้สินสัญญาเช่านั้นไม่สามารถกำหนดได้ ทั้งนี้อัตราดอกเบี้ยการกู้ยืมส่วนเพิ่มอ้างอิงจากอัตราผลตอบแทนของพันธบัตรรัฐบาลปรับด้วยค่าความเสี่ยงที่เหมาะสมตามระยะเวลาของสัญญาเช่านั้น หลังจากวันที่สัญญาเช่าเริ่มมีผล</w:t>
      </w:r>
      <w:r w:rsidRPr="000C63AB">
        <w:rPr>
          <w:rFonts w:asciiTheme="majorBidi" w:eastAsia="Arial Unicode MS" w:hAnsiTheme="majorBidi" w:cstheme="majorBidi"/>
          <w:sz w:val="32"/>
          <w:szCs w:val="32"/>
          <w:cs/>
        </w:rPr>
        <w:t>กลุ่มบริษัท</w:t>
      </w:r>
      <w:r w:rsidR="00B36CF8" w:rsidRPr="000C63AB">
        <w:rPr>
          <w:rFonts w:asciiTheme="majorBidi" w:eastAsia="Arial Unicode MS" w:hAnsiTheme="majorBidi" w:cstheme="majorBidi"/>
          <w:sz w:val="32"/>
          <w:szCs w:val="32"/>
          <w:cs/>
        </w:rPr>
        <w:t xml:space="preserve">จะวัดมูลค่าของหนี้สินตามสัญญาเช่าเพิ่มขึ้นเพื่อสะท้อนดอกเบี้ยจากหนี้สินตามสัญญาเช่า และลดลงเพื่อสะท้อนการจ่ายชำระตามสัญญาเช่าที่จ่ายชำระแล้ว นอกจากนี้ </w:t>
      </w:r>
      <w:r w:rsidRPr="000C63AB">
        <w:rPr>
          <w:rFonts w:asciiTheme="majorBidi" w:eastAsia="Arial Unicode MS" w:hAnsiTheme="majorBidi" w:cstheme="majorBidi"/>
          <w:sz w:val="32"/>
          <w:szCs w:val="32"/>
          <w:cs/>
        </w:rPr>
        <w:t>กลุ่มบริษัท</w:t>
      </w:r>
      <w:r w:rsidR="00B36CF8" w:rsidRPr="000C63AB">
        <w:rPr>
          <w:rFonts w:asciiTheme="majorBidi" w:eastAsia="Arial Unicode MS" w:hAnsiTheme="majorBidi" w:cstheme="majorBidi"/>
          <w:sz w:val="32"/>
          <w:szCs w:val="32"/>
          <w:cs/>
        </w:rPr>
        <w:t>จะวัดมูลค่าหนี้สินตามสัญญาเช่าใหม่ เมื่อมีการเปลี่ยนแปลงอายุสัญญาเช่า จำนวนเงินที่ต้องจ่ายชำระ หรือการประเมินสิทธิการเลือกในการซื้อสินทรัพย์อ้างอิง</w:t>
      </w:r>
    </w:p>
    <w:p w14:paraId="322BD1F0" w14:textId="5621A573" w:rsidR="00AF3299" w:rsidRDefault="00AF3299" w:rsidP="00AF3299">
      <w:pPr>
        <w:spacing w:line="420" w:lineRule="exact"/>
        <w:ind w:left="720" w:firstLine="698"/>
        <w:jc w:val="thaiDistribute"/>
        <w:rPr>
          <w:rFonts w:asciiTheme="majorBidi" w:eastAsia="Arial Unicode MS" w:hAnsiTheme="majorBidi" w:cstheme="majorBidi"/>
          <w:sz w:val="32"/>
          <w:szCs w:val="32"/>
        </w:rPr>
      </w:pPr>
    </w:p>
    <w:p w14:paraId="63D50EA2" w14:textId="7F9F3F3B" w:rsidR="00AF3299" w:rsidRDefault="00AF3299" w:rsidP="00AF3299">
      <w:pPr>
        <w:spacing w:line="420" w:lineRule="exact"/>
        <w:ind w:left="720" w:firstLine="698"/>
        <w:jc w:val="thaiDistribute"/>
        <w:rPr>
          <w:rFonts w:asciiTheme="majorBidi" w:eastAsia="Arial Unicode MS" w:hAnsiTheme="majorBidi" w:cstheme="majorBidi"/>
          <w:sz w:val="32"/>
          <w:szCs w:val="32"/>
        </w:rPr>
      </w:pPr>
    </w:p>
    <w:p w14:paraId="1B49A73B" w14:textId="77777777" w:rsidR="00AF3299" w:rsidRPr="00CF0270" w:rsidRDefault="00AF3299" w:rsidP="00AF3299">
      <w:pPr>
        <w:spacing w:line="420" w:lineRule="exact"/>
        <w:ind w:left="720" w:firstLine="698"/>
        <w:jc w:val="thaiDistribute"/>
        <w:rPr>
          <w:rFonts w:asciiTheme="majorBidi" w:eastAsia="Arial Unicode MS" w:hAnsiTheme="majorBidi" w:cstheme="majorBidi"/>
          <w:sz w:val="32"/>
          <w:szCs w:val="32"/>
        </w:rPr>
      </w:pPr>
    </w:p>
    <w:p w14:paraId="269F318B" w14:textId="77777777" w:rsidR="00781913" w:rsidRPr="00CF0270" w:rsidRDefault="00781913" w:rsidP="00B64F44">
      <w:pPr>
        <w:spacing w:line="300" w:lineRule="exact"/>
        <w:jc w:val="thaiDistribute"/>
        <w:rPr>
          <w:rFonts w:asciiTheme="majorBidi" w:eastAsia="Arial Unicode MS" w:hAnsiTheme="majorBidi" w:cstheme="majorBidi"/>
          <w:sz w:val="32"/>
          <w:szCs w:val="32"/>
        </w:rPr>
      </w:pPr>
    </w:p>
    <w:p w14:paraId="24D09D3F" w14:textId="632BD3AC" w:rsidR="00B36CF8" w:rsidRPr="00CF0270" w:rsidRDefault="00B36CF8" w:rsidP="00F547BE">
      <w:pPr>
        <w:tabs>
          <w:tab w:val="left" w:pos="1440"/>
          <w:tab w:val="left" w:pos="2880"/>
          <w:tab w:val="left" w:pos="9781"/>
        </w:tabs>
        <w:spacing w:line="400" w:lineRule="exact"/>
        <w:ind w:left="547" w:hanging="547"/>
        <w:jc w:val="thaiDistribute"/>
        <w:rPr>
          <w:rFonts w:asciiTheme="majorBidi" w:eastAsia="SimSun" w:hAnsiTheme="majorBidi" w:cstheme="majorBidi"/>
          <w:b/>
          <w:bCs/>
          <w:sz w:val="32"/>
          <w:szCs w:val="32"/>
          <w:lang w:val="en-GB"/>
        </w:rPr>
      </w:pPr>
      <w:r w:rsidRPr="00CF0270">
        <w:rPr>
          <w:rFonts w:asciiTheme="majorBidi" w:eastAsia="SimSun" w:hAnsiTheme="majorBidi" w:cstheme="majorBidi"/>
          <w:b/>
          <w:bCs/>
          <w:sz w:val="32"/>
          <w:szCs w:val="32"/>
        </w:rPr>
        <w:lastRenderedPageBreak/>
        <w:tab/>
      </w:r>
      <w:r w:rsidR="00962B90" w:rsidRPr="000C63AB">
        <w:rPr>
          <w:rFonts w:asciiTheme="majorBidi" w:eastAsia="SimSun" w:hAnsiTheme="majorBidi" w:cstheme="majorBidi"/>
          <w:b/>
          <w:bCs/>
          <w:sz w:val="32"/>
          <w:szCs w:val="32"/>
          <w:cs/>
        </w:rPr>
        <w:t xml:space="preserve">   </w:t>
      </w:r>
      <w:r w:rsidRPr="000C63AB">
        <w:rPr>
          <w:rFonts w:asciiTheme="majorBidi" w:eastAsia="SimSun" w:hAnsiTheme="majorBidi" w:cstheme="majorBidi"/>
          <w:b/>
          <w:bCs/>
          <w:sz w:val="32"/>
          <w:szCs w:val="32"/>
          <w:cs/>
        </w:rPr>
        <w:t>สัญญาเช่าระยะสั้นและสัญญาเช่าซึ่งสินทรัพย์อ้างอิงมีมูลค่าต่ำ</w:t>
      </w:r>
    </w:p>
    <w:p w14:paraId="722D499C" w14:textId="4C58FABC" w:rsidR="00B36CF8" w:rsidRDefault="00CD2121" w:rsidP="00F547BE">
      <w:pPr>
        <w:spacing w:line="400" w:lineRule="exact"/>
        <w:ind w:left="720" w:firstLine="698"/>
        <w:jc w:val="thaiDistribute"/>
        <w:rPr>
          <w:rFonts w:asciiTheme="majorBidi" w:eastAsia="Arial Unicode MS" w:hAnsiTheme="majorBidi" w:cstheme="majorBidi"/>
          <w:sz w:val="32"/>
          <w:szCs w:val="32"/>
        </w:rPr>
      </w:pPr>
      <w:r w:rsidRPr="000C63AB">
        <w:rPr>
          <w:rFonts w:asciiTheme="majorBidi" w:eastAsia="Arial Unicode MS" w:hAnsiTheme="majorBidi" w:cstheme="majorBidi"/>
          <w:sz w:val="32"/>
          <w:szCs w:val="32"/>
          <w:cs/>
        </w:rPr>
        <w:t>กลุ่มบริษัท</w:t>
      </w:r>
      <w:r w:rsidR="00B36CF8" w:rsidRPr="000C63AB">
        <w:rPr>
          <w:rFonts w:asciiTheme="majorBidi" w:eastAsia="Arial Unicode MS" w:hAnsiTheme="majorBidi" w:cstheme="majorBidi"/>
          <w:sz w:val="32"/>
          <w:szCs w:val="32"/>
          <w:cs/>
        </w:rPr>
        <w:t xml:space="preserve">เลือกใช้ข้อยกเว้นในการรับรู้รายการสำหรับสัญญาเช่าระยะสั้น (สัญญาเช่าที่มีอายุสัญญาเช่า </w:t>
      </w:r>
      <w:r w:rsidR="00B36CF8" w:rsidRPr="00CF0270">
        <w:rPr>
          <w:rFonts w:asciiTheme="majorBidi" w:eastAsia="Arial Unicode MS" w:hAnsiTheme="majorBidi" w:cstheme="majorBidi"/>
          <w:sz w:val="32"/>
          <w:szCs w:val="32"/>
        </w:rPr>
        <w:t xml:space="preserve">12 </w:t>
      </w:r>
      <w:r w:rsidR="00B36CF8" w:rsidRPr="000C63AB">
        <w:rPr>
          <w:rFonts w:asciiTheme="majorBidi" w:eastAsia="Arial Unicode MS" w:hAnsiTheme="majorBidi" w:cstheme="majorBidi"/>
          <w:sz w:val="32"/>
          <w:szCs w:val="32"/>
          <w:cs/>
        </w:rPr>
        <w:t>เดือนหรือน้อยกว่านับจากวันที่สัญญาเช่ามีผล และไม่มีสิทธิการเลือกซื้อ) และสัญญาเช่าซึ่งสินทรัพย์อ้างอิงมีมูลค่าต่ำ จำนวนเงินที่จ่ายชำระตามสัญญาเช่าดังกล่าวจะรับรู้เป็นค่าใช้จ่ายในส่วนของกำไรหรือขาดทุนตามวิธีเส้นตรงตลอดอายุสัญญาเช่า</w:t>
      </w:r>
    </w:p>
    <w:p w14:paraId="39B6EB75" w14:textId="77777777" w:rsidR="00B15CB6" w:rsidRPr="00CF0270" w:rsidRDefault="00B15CB6" w:rsidP="00B64F44">
      <w:pPr>
        <w:spacing w:line="300" w:lineRule="exact"/>
        <w:jc w:val="thaiDistribute"/>
        <w:rPr>
          <w:rFonts w:asciiTheme="majorBidi" w:eastAsia="SimSun" w:hAnsiTheme="majorBidi" w:cstheme="majorBidi"/>
          <w:sz w:val="32"/>
          <w:szCs w:val="32"/>
        </w:rPr>
      </w:pPr>
    </w:p>
    <w:p w14:paraId="0485CA45" w14:textId="43F2A9A9" w:rsidR="003F411F" w:rsidRPr="00794E4B" w:rsidRDefault="001E538A" w:rsidP="00FD45A3">
      <w:pPr>
        <w:spacing w:line="400" w:lineRule="exact"/>
        <w:ind w:left="706" w:hanging="42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4</w:t>
      </w:r>
      <w:r w:rsidR="00FF5E5B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</w:t>
      </w:r>
      <w:r w:rsidR="001442C6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 w:rsidR="000E3BA6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 w:rsidR="003F411F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3F411F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การด้อยค่าของสินทรัพย์</w:t>
      </w:r>
      <w:r w:rsidR="00794E4B" w:rsidRPr="000C63AB">
        <w:rPr>
          <w:rFonts w:asciiTheme="majorBidi" w:hAnsiTheme="majorBidi" w:cstheme="majorBidi"/>
          <w:b/>
          <w:bCs/>
          <w:sz w:val="32"/>
          <w:szCs w:val="32"/>
          <w:cs/>
        </w:rPr>
        <w:t xml:space="preserve"> (ที่ไม่ใช่สินทรัพย์ทางการเงิน)</w:t>
      </w:r>
    </w:p>
    <w:p w14:paraId="1BAD6D72" w14:textId="7A58A4BF" w:rsidR="003F411F" w:rsidRPr="00CF0270" w:rsidRDefault="003F411F" w:rsidP="00FD45A3">
      <w:pPr>
        <w:spacing w:line="400" w:lineRule="exact"/>
        <w:ind w:left="706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สินทรัพย์ที่มีอายุการให้ประโยชน์ไม่ทราบแน่ชัด (เช่น ค่าความนิยม) ซึ่งไม่มีการตัดจำหน่ายจะถูกทดสอบการด้อยค่าเป็นประจำทุกปี สินทรัพย์อื่นที่มีการตัดจำหน่ายจะมีการทบทวนการด้อยค่า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 เมื่อมีเหตุการณ์หรือสถานการณ์บ่งชี้ว่าราคาตามบัญชีอาจสูงกว่ามูลค่าที่คาดว่าจะได้รับคืน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รายการขาดทุนจากการด้อยค่าจะรับรู้เมื่อราคาตามบัญชีของสินทรัพย์สูงกว่ามูลค่าสุทธิ</w:t>
      </w:r>
      <w:r w:rsidRPr="000C63AB">
        <w:rPr>
          <w:rFonts w:asciiTheme="majorBidi" w:hAnsiTheme="majorBidi" w:cstheme="majorBidi"/>
          <w:sz w:val="32"/>
          <w:szCs w:val="32"/>
          <w:cs/>
        </w:rPr>
        <w:t>ที่คาดว่าจะได้รับคืน ซึ่งหมายถึงจำนวนที่สูงกว่าระหว่างมูลค่ายุติธรรมหักต้นทุนในการขายเทียบกับมูลค่าจากการใช้ สินทรัพย์จะถูกจัดเป็นหน่วยที่เล็กที่สุดที่สามารถแยกออกมาได้ เพื่อวัตถุประสงค์ของการประเมินการด้อยค่า สินทรัพย์ที่ไม่ใช่สินทรัพย์ทางการเงินนอกเหนือจากค่าความนิยมซึ่งรับรู้รายการขาดทุนจากการด้อยค่าไปแล้ว จะถูกประเมินความเป็นไปได้ที่จะกลับรายการขาดทุนจากการด้อยค่า ณ วันสิ้นรอบระยะเวลารายงาน</w:t>
      </w:r>
    </w:p>
    <w:p w14:paraId="155BB07F" w14:textId="77777777" w:rsidR="009E20AF" w:rsidRPr="00D73A4A" w:rsidRDefault="009E20AF" w:rsidP="00B64F44">
      <w:pPr>
        <w:spacing w:line="300" w:lineRule="exact"/>
        <w:jc w:val="thaiDistribute"/>
        <w:rPr>
          <w:rFonts w:asciiTheme="majorBidi" w:eastAsia="SimSun" w:hAnsiTheme="majorBidi" w:cstheme="majorBidi"/>
          <w:sz w:val="32"/>
          <w:szCs w:val="32"/>
        </w:rPr>
      </w:pPr>
    </w:p>
    <w:p w14:paraId="3526738C" w14:textId="3A53E4EA" w:rsidR="003F411F" w:rsidRPr="00CF0270" w:rsidRDefault="001E538A" w:rsidP="00FD45A3">
      <w:pPr>
        <w:spacing w:line="400" w:lineRule="exact"/>
        <w:ind w:left="706" w:hanging="425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bookmarkStart w:id="1" w:name="_Toc378755743"/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4</w:t>
      </w:r>
      <w:r w:rsidR="007C6229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.1</w:t>
      </w:r>
      <w:r w:rsidR="000E3BA6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3F411F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3F411F" w:rsidRPr="000C63AB">
        <w:rPr>
          <w:rFonts w:asciiTheme="majorBidi" w:hAnsiTheme="majorBidi" w:cstheme="majorBidi"/>
          <w:b/>
          <w:bCs/>
          <w:sz w:val="32"/>
          <w:szCs w:val="32"/>
          <w:cs/>
        </w:rPr>
        <w:t>เงินกู้ยืม</w:t>
      </w:r>
    </w:p>
    <w:p w14:paraId="1F2B7EC7" w14:textId="77777777" w:rsidR="003F411F" w:rsidRPr="00CF0270" w:rsidRDefault="003F411F" w:rsidP="00FD45A3">
      <w:pPr>
        <w:spacing w:line="400" w:lineRule="exact"/>
        <w:ind w:left="706" w:firstLine="851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เงินกู้ยืมรับรู้เริ่มแรกด้วยมูลค่ายุติธรรมของสิ่งตอบแทนที่ได้รับหักด้วยต้นทุนการจัดทำรายการที่เกิดขึ้น เงินกู้ยืมวัดมูลค่าในเวลาต่อมาด้วยวิธีราคาทุนตัดจำหน่ายตามวิธีอัตราดอกเบี้ยที่แท้จริง ผลต่างระหว่างสิ่งตอบแทน (หักด้วยต้นทุนการจัดทำรายการที่เกิดขึ้น) เมื่อเทียบกับมูลค่าที่จ่ายคืนเพื่อชำระหนี้นั้นจะรับรู้ในงบกำไรขาดทุนเบ็ดเสร็จตลอดช่วงเวลาการกู้ยืม</w:t>
      </w:r>
    </w:p>
    <w:p w14:paraId="62AB659E" w14:textId="7C1D563E" w:rsidR="003F411F" w:rsidRDefault="003F411F" w:rsidP="00FD45A3">
      <w:pPr>
        <w:spacing w:line="400" w:lineRule="exact"/>
        <w:ind w:left="706" w:firstLine="851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เงินกู้ยืมจัดประเภทเป็นหนี้สินหมุนเวียนเมื่อ</w:t>
      </w:r>
      <w:r w:rsidR="000F1855" w:rsidRPr="000C63AB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ไม่มีสิทธิอันปราศจากเงื่อนไขให้เลื่อนชำระหนี้ออกไปอีกเป็นเวลาไม่น้อยกว่า </w:t>
      </w:r>
      <w:r w:rsidRPr="00CF0270">
        <w:rPr>
          <w:rFonts w:asciiTheme="majorBidi" w:hAnsiTheme="majorBidi" w:cstheme="majorBidi"/>
          <w:sz w:val="32"/>
          <w:szCs w:val="32"/>
          <w:lang w:val="en-GB"/>
        </w:rPr>
        <w:t>12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เดือน นับจากวันสิ้นรอบระยะเวลารายงาน</w:t>
      </w:r>
    </w:p>
    <w:p w14:paraId="1EFB17C8" w14:textId="77777777" w:rsidR="00E006C7" w:rsidRPr="00D73A4A" w:rsidRDefault="00E006C7" w:rsidP="00B64F44">
      <w:pPr>
        <w:spacing w:line="300" w:lineRule="exact"/>
        <w:jc w:val="thaiDistribute"/>
        <w:rPr>
          <w:rFonts w:asciiTheme="majorBidi" w:eastAsia="SimSun" w:hAnsiTheme="majorBidi" w:cstheme="majorBidi"/>
          <w:sz w:val="32"/>
          <w:szCs w:val="32"/>
        </w:rPr>
      </w:pPr>
    </w:p>
    <w:p w14:paraId="43232FD4" w14:textId="77777777" w:rsidR="003F411F" w:rsidRPr="00CF0270" w:rsidRDefault="003F411F" w:rsidP="00FD45A3">
      <w:pPr>
        <w:spacing w:line="400" w:lineRule="exact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ต้นทุนการกู้ยืม</w:t>
      </w:r>
    </w:p>
    <w:p w14:paraId="37EEB467" w14:textId="77777777" w:rsidR="003F411F" w:rsidRPr="00CF0270" w:rsidRDefault="003F411F" w:rsidP="00FD45A3">
      <w:pPr>
        <w:spacing w:line="400" w:lineRule="exact"/>
        <w:ind w:left="709" w:firstLine="851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ต้นทุนการกู้ยืมที่เกี่ยวข้องโดยตรงกับการได้มา</w:t>
      </w:r>
      <w:r w:rsidRPr="00CF0270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การก่อสร้าง</w:t>
      </w:r>
      <w:r w:rsidRPr="00CF0270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หรือการผลิตสินทรัพย์ที่เข้าเงื่อนไขต้องนำมารวมเป็นส่วนหนึ่งของราคาทุนของสินทรัพย์นั้น โดยสินทรัพย์ที่เข้าเงื่อนไขคือสินทรัพย์ที่จำเป็นต้องใช้ระยะเวลานานในการเตรียมสินทรัพย์นั้นให้อยู่ในสภาพพร้อมที่จะใช้ได้ตามประสงค์หรือพร้อมที่จะขาย</w:t>
      </w:r>
      <w:r w:rsidRPr="00CF0270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การรวมต้นทุนการกู้ยืมเป็นราคาทุนของสินทรัพย์ต้องสิ้นสุดลงเมื่อการดำเนินการส่วนใหญ่</w:t>
      </w:r>
      <w:r w:rsidRPr="00CF0270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ที่จำเป็นในการเตรียมสินทรัพย์ที่เข้าเงื่อนไขให้อยู่ในสภาพพร้อมที่จะใช้ได้ตามประสงค์หรือพร้อมที่จะขายได้เสร็จสิ้นลง</w:t>
      </w:r>
    </w:p>
    <w:p w14:paraId="5B8BABD5" w14:textId="77777777" w:rsidR="003F411F" w:rsidRPr="00CF0270" w:rsidRDefault="003F411F" w:rsidP="00511D64">
      <w:pPr>
        <w:tabs>
          <w:tab w:val="left" w:pos="709"/>
        </w:tabs>
        <w:spacing w:line="400" w:lineRule="exact"/>
        <w:ind w:left="709" w:firstLine="851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lastRenderedPageBreak/>
        <w:t xml:space="preserve">รายได้จากการลงทุนที่เกิดจากการนำเงินกู้ยืมที่กู้มาโดยเฉพาะ ที่ยังไม่ได้นำไปเป็นรายจ่ายของสินทรัพย์ที่เข้าเงื่อนไขไปลงทุนเป็นการชั่วคราวก่อน ต้องนำมาหักจากต้นทุนการกู้ยืมที่สามารถตั้งขึ้นเป็นต้นทุนของสินทรัพย์ </w:t>
      </w:r>
    </w:p>
    <w:p w14:paraId="184BF11C" w14:textId="73656185" w:rsidR="003F411F" w:rsidRPr="00CF0270" w:rsidRDefault="003F411F" w:rsidP="00511D64">
      <w:pPr>
        <w:tabs>
          <w:tab w:val="left" w:pos="993"/>
        </w:tabs>
        <w:spacing w:line="400" w:lineRule="exact"/>
        <w:ind w:left="1134" w:firstLine="426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ต้นทุนการกู้ยืมอื่นๆ</w:t>
      </w:r>
      <w:r w:rsidRPr="00CF0270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ต้องถือเป็นค่าใช้จ่ายในงวดที่เกิดขึ้น</w:t>
      </w:r>
    </w:p>
    <w:p w14:paraId="742C9A78" w14:textId="77777777" w:rsidR="00B50AC0" w:rsidRDefault="00B50AC0" w:rsidP="00D73A4A">
      <w:pPr>
        <w:spacing w:line="260" w:lineRule="exact"/>
        <w:ind w:left="720" w:firstLine="692"/>
        <w:jc w:val="thaiDistribute"/>
        <w:rPr>
          <w:rFonts w:asciiTheme="majorBidi" w:hAnsiTheme="majorBidi" w:cstheme="majorBidi"/>
          <w:sz w:val="32"/>
          <w:szCs w:val="32"/>
        </w:rPr>
      </w:pPr>
    </w:p>
    <w:p w14:paraId="65FF3A09" w14:textId="710A4AEA" w:rsidR="003F411F" w:rsidRPr="00CF0270" w:rsidRDefault="001E538A" w:rsidP="00511D64">
      <w:pPr>
        <w:spacing w:line="400" w:lineRule="exact"/>
        <w:ind w:left="706" w:hanging="425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bookmarkStart w:id="2" w:name="_Toc249339986"/>
      <w:bookmarkStart w:id="3" w:name="_Toc249341483"/>
      <w:bookmarkEnd w:id="1"/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4</w:t>
      </w:r>
      <w:r w:rsidR="007C6229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.1</w:t>
      </w:r>
      <w:r w:rsidR="000E3BA6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3F411F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3F411F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ภาษีเงินได้งวดปัจจุบันและภาษีเงินได้รอการตัดบัญชี</w:t>
      </w:r>
      <w:bookmarkEnd w:id="2"/>
      <w:bookmarkEnd w:id="3"/>
    </w:p>
    <w:p w14:paraId="0B625393" w14:textId="77777777" w:rsidR="003F411F" w:rsidRPr="00CF0270" w:rsidRDefault="003F411F" w:rsidP="001B7566">
      <w:pPr>
        <w:spacing w:line="400" w:lineRule="exact"/>
        <w:ind w:left="709" w:firstLine="851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ค่าใช้จ่ายภาษีเงินได้สำหรับงวดประกอบด้วยภาษีเงินได้ของงวดปัจจุบันและภาษีเงินได้รอการตัดบัญชี ภาษีเงินได้จะรับรู้ในกำไรหรือขาดทุน ยกเว้นส่วนที่รับรู้ในกำไรขาดทุนเบ็ดเสร็จอื่น หรือรับรู้โดยตรงไปยังส่วนของผู้ถือหุ้น ในกรณีนี้ ภาษีเงินได้ต้องรับรู้ในกำไรขาดทุนเบ็ดเสร็จอื่น หรือโดยตรงไปยังส่วนของผู้ถือหุ้นตามลำดับ</w:t>
      </w:r>
    </w:p>
    <w:p w14:paraId="562CDBE2" w14:textId="36405FED" w:rsidR="003F411F" w:rsidRPr="00CF0270" w:rsidRDefault="003F411F" w:rsidP="001B7566">
      <w:pPr>
        <w:spacing w:line="400" w:lineRule="exact"/>
        <w:ind w:left="709" w:firstLine="851"/>
        <w:jc w:val="thaiDistribute"/>
        <w:rPr>
          <w:rFonts w:asciiTheme="majorBidi" w:hAnsiTheme="majorBidi" w:cstheme="majorBidi"/>
          <w:spacing w:val="-6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>ภาษีเงินได้ของงวดปัจจุบันคำนวณจากอัตราภาษีตามกฎหมายภาษีที่มีผลบังคับใช้อยู่ หรือที่คาดได้ค่อนข้างแน่ว่าจะมีผลบังคับใช้ภายในสิ้นรอบระยะเวลาที่รายงานในประเทศที่</w:t>
      </w:r>
      <w:r w:rsidR="00CD2121" w:rsidRPr="000C63AB">
        <w:rPr>
          <w:rFonts w:asciiTheme="majorBidi" w:hAnsiTheme="majorBidi" w:cstheme="majorBidi"/>
          <w:spacing w:val="-6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>ดำเนินงานอยู่และเกิดรายได้เพื่อเสียภาษี ผู้บริหารจะประเมินสถานะของการยื่นแบบแสดงรายการภาษีเป็นงวดๆ ในกรณีที่มีสถานการณ์ที่การนำกฎหมายภาษีอากรไปปฏิบัติซึ่งขึ้นอยู่กับการตีความ และจะตั้งประมาณการค่าใช้จ่ายภาษีอากรที่เหมาะสมจากจำนวนที่คาดว่าจะต้องจ่ายชำระภาษีแก่หน่วยงานจัดเก็บ</w:t>
      </w:r>
    </w:p>
    <w:p w14:paraId="11FC50C2" w14:textId="77777777" w:rsidR="003F411F" w:rsidRPr="00CF0270" w:rsidRDefault="003F411F" w:rsidP="001B7566">
      <w:pPr>
        <w:spacing w:line="400" w:lineRule="exact"/>
        <w:ind w:left="709" w:firstLine="851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ภาษีเงินได้รอการตัดบัญชีตั้งเต็มจำนวนตามวิธีหนี้สิน เมื่อเกิดผลต่างชั่วคราวระหว่างฐานภาษีของสินทรัพย์และหนี้สิน และราคาตามบัญชีที่แสดงอยู่ในงบการเงิน</w:t>
      </w:r>
      <w:r w:rsidRPr="00CF0270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</w:p>
    <w:p w14:paraId="17B2EC49" w14:textId="77777777" w:rsidR="003F411F" w:rsidRPr="00CF0270" w:rsidRDefault="003F411F" w:rsidP="001B7566">
      <w:pPr>
        <w:spacing w:line="400" w:lineRule="exact"/>
        <w:ind w:left="709" w:firstLine="851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อย่างไรก็ตาม</w:t>
      </w:r>
      <w:r w:rsidR="000F1855" w:rsidRPr="000C63AB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z w:val="32"/>
          <w:szCs w:val="32"/>
          <w:cs/>
        </w:rPr>
        <w:t>จะไม่รับรู้ภาษีเงินได้รอการตัดบัญชีที่เกิดจากการรับรู้เริ่มแรกของรายการสินทรัพย์หรือรายการหนี้สินที่เกิดจากรายการที่ไม่ใช่การรวมธุรกิจ และ ณ วันที่เกิดรายการ รายการนั้นไม่มีผลกระทบต่อกำไรทางบัญชีและกำไร(ขาดทุน)ทางภาษี ภาษีเงินได้รอการตัดบัญชีคำนวณจากอัตราภาษี (และกฎหมายภาษีอากร) ที่มีผลบังคับใช้อยู่ หรือที่คาดได้ค่อนข้างแน่ว่าจะมีผลบังคับใช้ภายในสิ้นรอบระยะเวลาที่รายงาน และคาดว่า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อัตราภาษีดังกล่าวจะนำไปใช้เมื่อสินทรัพย์ภาษีเงินได้รอตัดบัญชีที่เกี่ยวข้องได้ใช้ประโยชน์ หรือหนี้สินภาษีเงินได้รอตัดบัญชี</w:t>
      </w:r>
      <w:r w:rsidRPr="000C63AB">
        <w:rPr>
          <w:rFonts w:asciiTheme="majorBidi" w:hAnsiTheme="majorBidi" w:cstheme="majorBidi"/>
          <w:sz w:val="32"/>
          <w:szCs w:val="32"/>
          <w:cs/>
        </w:rPr>
        <w:t>ได้มีการจ่ายชำระ</w:t>
      </w:r>
    </w:p>
    <w:p w14:paraId="461F5CC6" w14:textId="57565F57" w:rsidR="003F411F" w:rsidRPr="00CF0270" w:rsidRDefault="003F411F" w:rsidP="001B7566">
      <w:pPr>
        <w:spacing w:line="400" w:lineRule="exact"/>
        <w:ind w:left="709" w:firstLine="851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สินทรัพย์ภาษีเงินได้รอตัดบัญชีจะรับรู้หากมีความเป็นไปได้ค่อนข้างแน่ว่ากลุ่มบริษัทจะมีกำไรทางภาษีเพียงพอที่จะนำ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จำนวนผลต่างชั่วคราวนั้นมาใช้ประโยชน์ </w:t>
      </w:r>
    </w:p>
    <w:p w14:paraId="3C36F0DF" w14:textId="77777777" w:rsidR="003F411F" w:rsidRPr="000C63AB" w:rsidRDefault="003F411F" w:rsidP="00511D64">
      <w:pPr>
        <w:spacing w:line="400" w:lineRule="exact"/>
        <w:ind w:left="706" w:firstLine="85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>สินทรัพย์ภาษีเงินได้รอการตัดบัญชีและหนี้สินภาษีเงินได้รอการตัดบัญชีจะแสดงหักกลบกันก็ต่อเมื่อกิจการมีสิทธิตามกฎหมาย</w:t>
      </w:r>
      <w:r w:rsidRPr="000C63AB">
        <w:rPr>
          <w:rFonts w:asciiTheme="majorBidi" w:hAnsiTheme="majorBidi" w:cstheme="majorBidi"/>
          <w:sz w:val="32"/>
          <w:szCs w:val="32"/>
          <w:cs/>
        </w:rPr>
        <w:t>ที่จะนำสินทรัพย์ภาษีเงินได้ของงวดปัจจุบันมาหักกลบกับหนี้สินภาษีเงินได้ของงวดปัจจุบัน และทั้งสินทรัพย์ภาษีเงินได้รอการตัดบัญชีและหนี้สินภาษีเงินได้รอการตัดบัญชีเกี่ยวข้องกับภาษีเงินได้ที่ประเมินโดยหน่วยงานจัดเก็บภาษีหน่วยงานเดียวกันโดยการเรียกเก็บเป็นหน่วยภาษีเดียวกันหรือหน่วยภาษีต่างกันซึ่งตั้งใจจะจ่ายหนี้สินและสินทรัพย์ภาษีเงินได้ของงวดปัจจุบันด้วยยอดสุทธิ</w:t>
      </w:r>
    </w:p>
    <w:p w14:paraId="254D1365" w14:textId="762FD7EB" w:rsidR="00DC7E85" w:rsidRDefault="00DC7E85" w:rsidP="005E2AEC">
      <w:pPr>
        <w:spacing w:line="360" w:lineRule="exact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</w:p>
    <w:p w14:paraId="247B3FC5" w14:textId="77777777" w:rsidR="00AF3299" w:rsidRPr="00CF0270" w:rsidRDefault="00AF3299" w:rsidP="005E2AEC">
      <w:pPr>
        <w:spacing w:line="360" w:lineRule="exact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</w:p>
    <w:p w14:paraId="3D24DADD" w14:textId="2A35197E" w:rsidR="003F411F" w:rsidRPr="00601468" w:rsidRDefault="001E538A" w:rsidP="00511D64">
      <w:pPr>
        <w:spacing w:line="380" w:lineRule="exact"/>
        <w:ind w:left="709" w:hanging="42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lastRenderedPageBreak/>
        <w:t>4</w:t>
      </w:r>
      <w:r w:rsidR="003F411F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.1</w:t>
      </w:r>
      <w:r w:rsidR="000E3BA6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3F411F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3F411F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ผลประโยชน์พนักงาน</w:t>
      </w:r>
    </w:p>
    <w:p w14:paraId="49ED1A04" w14:textId="77777777" w:rsidR="003F411F" w:rsidRPr="000C63AB" w:rsidRDefault="003F411F" w:rsidP="00511D64">
      <w:pPr>
        <w:spacing w:line="380" w:lineRule="exact"/>
        <w:ind w:left="1627" w:hanging="918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ผลประโยชน์เมื่อเกษียณอายุ</w:t>
      </w:r>
    </w:p>
    <w:p w14:paraId="280BDB1B" w14:textId="05C8E25D" w:rsidR="003F411F" w:rsidRDefault="003F411F" w:rsidP="00511D64">
      <w:pPr>
        <w:spacing w:line="380" w:lineRule="exact"/>
        <w:ind w:left="709" w:firstLine="851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กิจการได้จัดให้มีโครงการผลประโยชน์เมื่อเกษียณอายุในหลายรูปแบบ บริษัทมีทั้งโครงการสมทบเงินและโครงการผลประโยชน์</w:t>
      </w:r>
    </w:p>
    <w:p w14:paraId="06A0BAA4" w14:textId="77777777" w:rsidR="008C3F53" w:rsidRPr="000C63AB" w:rsidRDefault="008C3F53" w:rsidP="005E2AEC">
      <w:pPr>
        <w:spacing w:line="360" w:lineRule="exact"/>
        <w:ind w:left="709" w:firstLine="851"/>
        <w:jc w:val="thaiDistribute"/>
        <w:rPr>
          <w:rFonts w:asciiTheme="majorBidi" w:hAnsiTheme="majorBidi" w:cstheme="majorBidi"/>
          <w:sz w:val="32"/>
          <w:szCs w:val="32"/>
          <w:cs/>
        </w:rPr>
      </w:pPr>
    </w:p>
    <w:p w14:paraId="69E15181" w14:textId="77777777" w:rsidR="003F411F" w:rsidRPr="000C63AB" w:rsidRDefault="003F411F" w:rsidP="00AF3299">
      <w:pPr>
        <w:spacing w:line="440" w:lineRule="exact"/>
        <w:ind w:left="709" w:firstLine="851"/>
        <w:jc w:val="thaiDistribute"/>
        <w:rPr>
          <w:rFonts w:asciiTheme="majorBidi" w:hAnsiTheme="majorBidi" w:cstheme="majorBidi"/>
          <w:spacing w:val="-4"/>
          <w:sz w:val="32"/>
          <w:szCs w:val="32"/>
          <w:cs/>
        </w:rPr>
      </w:pP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สำหรับโครงการสมทบเงินบริษัทจะจ่ายเงินสมทบให้กองทุนในจำนวนเงินที่คงที่ บริษัทไม่มีภาระผูกพันทางกฎหมายหรือภาระผูกพันจากการอนุมานที่จะต้องจ่ายเงินเพิ่ม ถึงแม้กองทุนไม่มีสินทรัพย์เพียงพอที่จะจ่ายให้พนักงานทั้งหมดสำหรับการให้บริการจากพนักงานทั้งในอดีตและปัจจุบัน บริษัทจะจ่ายสมทบให้กับกองทุนสำรองเลี้ยงชีพ ซึ่งบริหารโดยผู้จัดการกองทุนภายนอกตามเกณฑ์และข้อกำหนดของ พระราชบัญญัติกองทุนสำรองเลี้ยงชีพ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CF0270">
        <w:rPr>
          <w:rFonts w:asciiTheme="majorBidi" w:hAnsiTheme="majorBidi" w:cstheme="majorBidi"/>
          <w:spacing w:val="-4"/>
          <w:sz w:val="32"/>
          <w:szCs w:val="32"/>
          <w:lang w:val="en-GB"/>
        </w:rPr>
        <w:t>2530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 บริษัทไม่มีภาระผูกพันที่จะจ่ายเงินเพิ่มอีกเมื่อได้จ่ายเงินสมทบไปแล้ว เงินสมทบจะถูกรับรู้เป็นค่าใช้จ่ายผลประโยชน์พนักงานเมื่อถึงกำหนดชำระ สำหรับเงินสมทบจ่ายล่วงหน้าจะถูกรับรู้เป็นสินทรัพย์จนกว่าจะมีการได้รับเงินคืนหรือหักออกเมื่อครบกำหนดจ่าย</w:t>
      </w:r>
    </w:p>
    <w:p w14:paraId="0400B2A2" w14:textId="77777777" w:rsidR="003F411F" w:rsidRPr="000C63AB" w:rsidRDefault="003F411F" w:rsidP="00AF3299">
      <w:pPr>
        <w:spacing w:line="440" w:lineRule="exact"/>
        <w:ind w:left="709" w:firstLine="851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สำหรับโครงการผลประโยชน์คือโครงการผลประโยชน์เมื่อเกษียณอายุที่ไม่ใช่โครงการสมทบเงิน ซึ่งจะกำหนด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จำนวนเงินผลประโยชน์ที่พนักงานจะได้รับเมื่อเกษียณอายุ โดยส่วนใหญ่จะขึ้นอยู่กับหลายปัจจัย เช่น อายุ จำนวนปี</w:t>
      </w:r>
      <w:r w:rsidRPr="000C63AB">
        <w:rPr>
          <w:rFonts w:asciiTheme="majorBidi" w:hAnsiTheme="majorBidi" w:cstheme="majorBidi"/>
          <w:sz w:val="32"/>
          <w:szCs w:val="32"/>
          <w:cs/>
        </w:rPr>
        <w:t>ที่ให้บริการ และค่าตอบแทน</w:t>
      </w:r>
    </w:p>
    <w:p w14:paraId="29D1B27E" w14:textId="77777777" w:rsidR="003F411F" w:rsidRPr="000C63AB" w:rsidRDefault="003F411F" w:rsidP="00AF3299">
      <w:pPr>
        <w:spacing w:line="440" w:lineRule="exact"/>
        <w:ind w:left="709" w:firstLine="851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 xml:space="preserve">หนี้สินสำหรับโครงการผลประโยชน์เมื่อเกษียณอายุจะรับรู้ในงบแสดงฐานะการเงินด้วยมูลค่าปัจจุบันของภาระผูกพัน ณ วันที่สิ้นรอบระยะเวลารายงานหักด้วยมูลค่ายุติธรรมของสินทรัพย์โครงการ ภาระผูกพันนี้คำนวณโดยนักคณิตศาสตร์ประกันภัยอิสระทุกปี ด้วยวิธีคิดลดแต่ละหน่วยที่ประมาณการไว้ ซึ่งมูลค่าปัจจุบันของโครงการผลประโยชน์จะประมาณโดยการคิดลดกระแสเงินสดออกในอนาคต โดยใช้อัตราผลตอบแทนในตลาดของพันธบัตรรัฐบาล ซึ่งเป็นสกุลเงินเดียวกับสกุลเงินที่จะจ่ายภาระผูกพัน และวันครบกำหนดของหุ้นกู้ใกล้เคียงกับระยะเวลาที่ต้องชำระภาระผูกพันโครงการผลประโยชน์เมื่อเกษียณอายุ </w:t>
      </w:r>
    </w:p>
    <w:p w14:paraId="6CB943BE" w14:textId="77777777" w:rsidR="003F411F" w:rsidRPr="00CF0270" w:rsidRDefault="003F411F" w:rsidP="00AF3299">
      <w:pPr>
        <w:spacing w:line="440" w:lineRule="exact"/>
        <w:ind w:left="709" w:firstLine="851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กำไรและขาดทุนจากการประมาณการตามหลักคณิตศาสตร์ประกันภัยที่เกิดขึ้นจากการปรับปรุงจากประสบการณ์หรือการเปลี่ยนแปลงในข้อสมมติฐานจะต้องรับรู้ในส่วนของเจ้าของผ่านกำไรขาดทุนเบ็ดเสร็จอื่นในงวดที่เกิดขึ้น</w:t>
      </w:r>
    </w:p>
    <w:p w14:paraId="1A68C42A" w14:textId="5B03CAD4" w:rsidR="003F411F" w:rsidRDefault="003F411F" w:rsidP="00AF3299">
      <w:pPr>
        <w:spacing w:line="440" w:lineRule="exact"/>
        <w:ind w:left="709" w:firstLine="851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 xml:space="preserve">ต้นทุนบริการในอดีตจะถูกรับรู้ทันทีในกำไรหรือขาดทุน </w:t>
      </w:r>
    </w:p>
    <w:p w14:paraId="3B890A99" w14:textId="1368526C" w:rsidR="00AF3299" w:rsidRDefault="00AF3299" w:rsidP="00AF3299">
      <w:pPr>
        <w:spacing w:line="440" w:lineRule="exact"/>
        <w:ind w:left="709" w:firstLine="851"/>
        <w:jc w:val="thaiDistribute"/>
        <w:rPr>
          <w:rFonts w:asciiTheme="majorBidi" w:hAnsiTheme="majorBidi" w:cstheme="majorBidi"/>
          <w:sz w:val="32"/>
          <w:szCs w:val="32"/>
        </w:rPr>
      </w:pPr>
    </w:p>
    <w:p w14:paraId="242EAD9C" w14:textId="2DC7123D" w:rsidR="00AF3299" w:rsidRDefault="00AF3299" w:rsidP="00AF3299">
      <w:pPr>
        <w:spacing w:line="440" w:lineRule="exact"/>
        <w:ind w:left="709" w:firstLine="851"/>
        <w:jc w:val="thaiDistribute"/>
        <w:rPr>
          <w:rFonts w:asciiTheme="majorBidi" w:hAnsiTheme="majorBidi" w:cstheme="majorBidi"/>
          <w:sz w:val="32"/>
          <w:szCs w:val="32"/>
        </w:rPr>
      </w:pPr>
    </w:p>
    <w:p w14:paraId="49137C76" w14:textId="0B9A8D97" w:rsidR="00AF3299" w:rsidRDefault="00AF3299" w:rsidP="00AF3299">
      <w:pPr>
        <w:spacing w:line="440" w:lineRule="exact"/>
        <w:ind w:left="709" w:firstLine="851"/>
        <w:jc w:val="thaiDistribute"/>
        <w:rPr>
          <w:rFonts w:asciiTheme="majorBidi" w:hAnsiTheme="majorBidi" w:cstheme="majorBidi"/>
          <w:sz w:val="32"/>
          <w:szCs w:val="32"/>
        </w:rPr>
      </w:pPr>
    </w:p>
    <w:p w14:paraId="4336A1B6" w14:textId="77777777" w:rsidR="00AF3299" w:rsidRDefault="00AF3299" w:rsidP="00AF3299">
      <w:pPr>
        <w:spacing w:line="440" w:lineRule="exact"/>
        <w:ind w:left="709" w:firstLine="851"/>
        <w:jc w:val="thaiDistribute"/>
        <w:rPr>
          <w:rFonts w:asciiTheme="majorBidi" w:hAnsiTheme="majorBidi" w:cstheme="majorBidi"/>
          <w:sz w:val="32"/>
          <w:szCs w:val="32"/>
        </w:rPr>
      </w:pPr>
    </w:p>
    <w:p w14:paraId="16DE03C3" w14:textId="77777777" w:rsidR="003F411F" w:rsidRPr="00CF0270" w:rsidRDefault="003F411F" w:rsidP="00511D64">
      <w:pPr>
        <w:spacing w:line="380" w:lineRule="exact"/>
        <w:ind w:left="1701" w:hanging="992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ภาระผูกพันระยะยาวอื่น</w:t>
      </w:r>
    </w:p>
    <w:p w14:paraId="5E42FFDE" w14:textId="77777777" w:rsidR="003F411F" w:rsidRPr="00CF0270" w:rsidRDefault="003F411F" w:rsidP="00511D64">
      <w:pPr>
        <w:spacing w:line="380" w:lineRule="exact"/>
        <w:ind w:left="709" w:firstLine="851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บริษัทจัดให้มีการให้ผลประโยชน์แก่พนักงานสำหรับการให้บริการของพนักงานในระยะยาวโดยจ่ายให้แก่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พนักงานที่ทำงานกับบริษัทเป็นระยะเวลา </w:t>
      </w:r>
      <w:r w:rsidRPr="00CF0270">
        <w:rPr>
          <w:rFonts w:asciiTheme="majorBidi" w:hAnsiTheme="majorBidi" w:cstheme="majorBidi"/>
          <w:spacing w:val="-4"/>
          <w:sz w:val="32"/>
          <w:szCs w:val="32"/>
          <w:lang w:val="en-GB"/>
        </w:rPr>
        <w:t>30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 ปี ภาระผูกพันนี้คำนวณโดยนักคณิตศาสตร์ประกันภัยอิสระด้วยวิธีคิดลดแต่ละหน่วยที่ประมาณการไว้ ซึ่งมูลค่าปัจจุบันของโครงการผลประโยชน์จะประมาณโดยการคิดลดกระแสเงินสดออ</w:t>
      </w:r>
      <w:r w:rsidRPr="000C63AB">
        <w:rPr>
          <w:rFonts w:asciiTheme="majorBidi" w:hAnsiTheme="majorBidi" w:cstheme="majorBidi"/>
          <w:sz w:val="32"/>
          <w:szCs w:val="32"/>
          <w:cs/>
        </w:rPr>
        <w:t>กในอนาคต โดยใช้อัตราผลตอบแทนในตลาดของพันธบัตรรัฐบาล ซึ่งเป็นสกุลเงินเดียวกับสกุลเงินที่จะจ่ายภาระผูกพัน และวันครบกำหนดของพันธบัตรใกล้เคียงกับระยะเวลาที่ต้องชำระภาระผูกพัน บริษัทบันทึกเงินผลประโยชน์พนักงานเป็นค่าใช้จ่ายในงบกำไรขาดทุน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>เบ็ดเสร็จ</w:t>
      </w:r>
      <w:r w:rsidRPr="000C63AB">
        <w:rPr>
          <w:rFonts w:asciiTheme="majorBidi" w:hAnsiTheme="majorBidi" w:cstheme="majorBidi"/>
          <w:sz w:val="32"/>
          <w:szCs w:val="32"/>
          <w:cs/>
        </w:rPr>
        <w:t>ในรอบระยะเวลาบัญชีที่เกี่ยวข้อง</w:t>
      </w:r>
    </w:p>
    <w:p w14:paraId="4B5ED20C" w14:textId="2E95D001" w:rsidR="003F411F" w:rsidRDefault="003F411F" w:rsidP="00511D64">
      <w:pPr>
        <w:spacing w:line="380" w:lineRule="exact"/>
        <w:ind w:left="709" w:firstLine="851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>กำไรและขาดทุนจากการประมาณการตามหลักคณิตศาสตร์ประกันภัยที่เกิดขึ้นจากการปรับปรุงจากประสบการณ์หรือการเปลี่ยนแปลงในข้อสมมติฐานจะต้องรับรู้ใน</w:t>
      </w:r>
      <w:r w:rsidR="00AF580D" w:rsidRPr="000C63AB">
        <w:rPr>
          <w:rFonts w:asciiTheme="majorBidi" w:hAnsiTheme="majorBidi" w:cstheme="majorBidi"/>
          <w:spacing w:val="-6"/>
          <w:sz w:val="32"/>
          <w:szCs w:val="32"/>
          <w:cs/>
        </w:rPr>
        <w:t>ส่วนของเจ้าของผ่านกำไรขาดทุนเบ็ดเสร็จอื่น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ในงวดที่เกิดขึ้น </w:t>
      </w:r>
    </w:p>
    <w:p w14:paraId="7D481C56" w14:textId="713DEB72" w:rsidR="00BC4CD2" w:rsidRDefault="00BC4CD2" w:rsidP="00CB5528">
      <w:pPr>
        <w:spacing w:line="300" w:lineRule="exact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</w:p>
    <w:p w14:paraId="7B94BA0E" w14:textId="77777777" w:rsidR="00696886" w:rsidRPr="00696886" w:rsidRDefault="00696886" w:rsidP="00B81C92">
      <w:pPr>
        <w:spacing w:line="340" w:lineRule="exact"/>
        <w:ind w:left="1701" w:hanging="992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ผลประโยชน์เมื่อเลิกจ้าง</w:t>
      </w:r>
    </w:p>
    <w:p w14:paraId="46E97039" w14:textId="5ABF306F" w:rsidR="00781913" w:rsidRDefault="00696886" w:rsidP="00A934BD">
      <w:pPr>
        <w:spacing w:line="400" w:lineRule="exact"/>
        <w:ind w:left="709" w:firstLine="851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>ผลประโยชน์เมื่อเลิกจ้างจะรับรู้เป็นค่าใช้จ่ายเมื่อวันใดวันหนึ่งต่อไปนี้เกิดขึ้นก่อน เมื่อ</w:t>
      </w:r>
      <w:r w:rsidR="00CD2121" w:rsidRPr="000C63AB">
        <w:rPr>
          <w:rFonts w:asciiTheme="majorBidi" w:hAnsiTheme="majorBidi" w:cstheme="majorBidi"/>
          <w:spacing w:val="-6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>ไม่สามารถยกเลิกข้อเสนอการให้ผลประโยชน์ดังกล่าวได้อีกต่อไป หรือเมื่อ</w:t>
      </w:r>
      <w:r w:rsidR="00CD2121" w:rsidRPr="000C63AB">
        <w:rPr>
          <w:rFonts w:asciiTheme="majorBidi" w:hAnsiTheme="majorBidi" w:cstheme="majorBidi"/>
          <w:spacing w:val="-6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รับรู้ต้นทุนสำหรับการปรับโครงสร้าง หากระยะเวลาการจ่ายผลประโยชน์เกินกว่า </w:t>
      </w:r>
      <w:r w:rsidRPr="002C38D4">
        <w:rPr>
          <w:rFonts w:asciiTheme="majorBidi" w:hAnsiTheme="majorBidi" w:cstheme="majorBidi"/>
          <w:spacing w:val="-6"/>
          <w:sz w:val="32"/>
          <w:szCs w:val="32"/>
        </w:rPr>
        <w:t xml:space="preserve">12 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>เดือนนับจากวันสิ้นรอบระยะเวลารายงาน ผลประโยชน์เมื่อเลิกจ้างจะถูกคิดลดกระแสเงินสด</w:t>
      </w:r>
    </w:p>
    <w:p w14:paraId="5677EDEF" w14:textId="77777777" w:rsidR="00BC4CD2" w:rsidRPr="00BC4CD2" w:rsidRDefault="00BC4CD2" w:rsidP="00633160">
      <w:pPr>
        <w:spacing w:line="300" w:lineRule="exact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</w:p>
    <w:p w14:paraId="78202ADA" w14:textId="25B8F511" w:rsidR="003F411F" w:rsidRPr="00CF0270" w:rsidRDefault="001E538A" w:rsidP="002559C0">
      <w:pPr>
        <w:spacing w:line="340" w:lineRule="exact"/>
        <w:ind w:left="709" w:hanging="425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4</w:t>
      </w:r>
      <w:r w:rsidR="003F411F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.1</w:t>
      </w:r>
      <w:r w:rsidR="000E3BA6">
        <w:rPr>
          <w:rFonts w:asciiTheme="majorBidi" w:hAnsiTheme="majorBidi" w:cstheme="majorBidi"/>
          <w:b/>
          <w:bCs/>
          <w:sz w:val="32"/>
          <w:szCs w:val="32"/>
          <w:lang w:val="en-GB"/>
        </w:rPr>
        <w:t>5</w:t>
      </w:r>
      <w:r w:rsidR="00CD7D0E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="003F411F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ประมาณการหนี้สิน</w:t>
      </w:r>
    </w:p>
    <w:p w14:paraId="0518E7DB" w14:textId="798EB8CC" w:rsidR="003F411F" w:rsidRPr="00CF0270" w:rsidRDefault="003F411F" w:rsidP="00A934BD">
      <w:pPr>
        <w:spacing w:line="400" w:lineRule="exact"/>
        <w:ind w:left="706" w:firstLine="851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>ประมาณการหนี้สิน (ไม่รวมประมาณการหนี้สินผลประโยชน์พนักงาน) จะรับรู้ก็ต่อเมื่อกลุ่มบริษัทมีภาระผูกพันในปัจจุบัน</w:t>
      </w:r>
      <w:r w:rsidRPr="000C63AB">
        <w:rPr>
          <w:rFonts w:asciiTheme="majorBidi" w:hAnsiTheme="majorBidi" w:cstheme="majorBidi"/>
          <w:sz w:val="32"/>
          <w:szCs w:val="32"/>
          <w:cs/>
        </w:rPr>
        <w:t>ตามกฎหมายหรือตามข้อตกลงที่จัดทำไว้อันเป็นผลสืบเนื่องมาจากเหตุการณ์ในอดีตซึ่งการชำระภาระผูกพันนั้นมีความเป็นไปได้ค่อนข้างแน่ว่าจะส่งผลให้กลุ่มบริษัทต้องสูญเสียทรัพยากรออกไป และสามารถประมาณการจำนวนที่ต้องจ่ายได้อย่างน่าเชื่อถือ</w:t>
      </w:r>
    </w:p>
    <w:p w14:paraId="7CED9928" w14:textId="268827D9" w:rsidR="00302DFD" w:rsidRPr="00CF0270" w:rsidRDefault="00302DFD" w:rsidP="00633160">
      <w:pPr>
        <w:spacing w:line="300" w:lineRule="exact"/>
        <w:jc w:val="thaiDistribute"/>
        <w:rPr>
          <w:rFonts w:asciiTheme="majorBidi" w:hAnsiTheme="majorBidi" w:cstheme="majorBidi"/>
          <w:sz w:val="32"/>
          <w:szCs w:val="32"/>
        </w:rPr>
      </w:pPr>
    </w:p>
    <w:bookmarkEnd w:id="0"/>
    <w:p w14:paraId="3E2F0499" w14:textId="2DEE811E" w:rsidR="0048277B" w:rsidRPr="00CF0270" w:rsidRDefault="001E538A" w:rsidP="002559C0">
      <w:pPr>
        <w:spacing w:line="340" w:lineRule="exact"/>
        <w:ind w:left="709" w:hanging="425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4</w:t>
      </w:r>
      <w:r w:rsidR="007C6229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.1</w:t>
      </w:r>
      <w:r w:rsidR="000E3BA6">
        <w:rPr>
          <w:rFonts w:asciiTheme="majorBidi" w:hAnsiTheme="majorBidi" w:cstheme="majorBidi"/>
          <w:b/>
          <w:bCs/>
          <w:sz w:val="32"/>
          <w:szCs w:val="32"/>
          <w:lang w:val="en-GB"/>
        </w:rPr>
        <w:t>6</w:t>
      </w:r>
      <w:r w:rsidR="0048277B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="0048277B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ประมาณการทางบัญชีที่สำคัญ ข้อสมมติฐาน และการใช้ดุลยพินิจ</w:t>
      </w:r>
    </w:p>
    <w:p w14:paraId="2CD03893" w14:textId="77777777" w:rsidR="00453273" w:rsidRPr="00CF0270" w:rsidRDefault="0048277B" w:rsidP="00A934BD">
      <w:pPr>
        <w:spacing w:after="58" w:line="400" w:lineRule="exact"/>
        <w:ind w:left="706" w:firstLine="851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การประมาณการ ข้อสมมติฐาน และการใช้ดุลยพินิจได้มีการประเมินทบทวนอย่างต่อเนื่องและอยู่บนพื้นฐานของประสบการณ์ในอดีตและปัจจัยอื่นๆ ซึ่งรวมถึงการคาดการณ์ถึงเหตุการณ์ในอนาคตที่เช</w:t>
      </w:r>
      <w:r w:rsidR="00453273" w:rsidRPr="000C63AB">
        <w:rPr>
          <w:rFonts w:asciiTheme="majorBidi" w:hAnsiTheme="majorBidi" w:cstheme="majorBidi"/>
          <w:sz w:val="32"/>
          <w:szCs w:val="32"/>
          <w:cs/>
        </w:rPr>
        <w:t>ื่อว่ามีเหตุผลในสถานการณ์ขณะนั้น</w:t>
      </w:r>
    </w:p>
    <w:p w14:paraId="19A013F7" w14:textId="77777777" w:rsidR="00E80C91" w:rsidRPr="00CF0270" w:rsidRDefault="00E80C91" w:rsidP="00633160">
      <w:pPr>
        <w:spacing w:line="300" w:lineRule="exact"/>
        <w:jc w:val="thaiDistribute"/>
        <w:rPr>
          <w:rFonts w:asciiTheme="majorBidi" w:hAnsiTheme="majorBidi" w:cstheme="majorBidi"/>
          <w:sz w:val="32"/>
          <w:szCs w:val="32"/>
        </w:rPr>
      </w:pPr>
    </w:p>
    <w:p w14:paraId="715ADD00" w14:textId="77777777" w:rsidR="0048277B" w:rsidRPr="00CF0270" w:rsidRDefault="0048277B" w:rsidP="002559C0">
      <w:pPr>
        <w:spacing w:line="340" w:lineRule="exact"/>
        <w:ind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ประมาณการทางบัญชีที่สำคัญ และข้อสมมติฐาน</w:t>
      </w:r>
    </w:p>
    <w:p w14:paraId="45DD4DD9" w14:textId="5DAD50FD" w:rsidR="0048277B" w:rsidRDefault="000F1855" w:rsidP="00A934BD">
      <w:pPr>
        <w:spacing w:line="400" w:lineRule="exact"/>
        <w:ind w:left="709" w:firstLine="873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="0048277B" w:rsidRPr="000C63AB">
        <w:rPr>
          <w:rFonts w:asciiTheme="majorBidi" w:hAnsiTheme="majorBidi" w:cstheme="majorBidi"/>
          <w:sz w:val="32"/>
          <w:szCs w:val="32"/>
          <w:cs/>
        </w:rPr>
        <w:t>มีการประมาณการทางบัญชี และใช้ข้อสมมติฐานที่เกี่ยวข้องกับเหตุการณ์ในอนาคต ผลของประมาณการทางบัญชีอาจไม่ตรงกับผลที่เกิดขึ้นจริง ประมาณทางการบัญชีที่สำคัญและข้อสมมติฐานที่มีความเสี่ยงอย่างเป็นสาระสำคัญที่อาจเป็นเหตุให้เกิดการปรับปรุงยอดคงเหลือของสินทรัพย์และหนี้สินในรอบระยะเวลาบัญชีหน้า มีดังนี้</w:t>
      </w:r>
    </w:p>
    <w:p w14:paraId="5D08DFE3" w14:textId="61873A22" w:rsidR="00770E39" w:rsidRDefault="00770E39" w:rsidP="00770E39">
      <w:pPr>
        <w:spacing w:line="80" w:lineRule="exact"/>
        <w:ind w:left="709" w:firstLine="873"/>
        <w:jc w:val="thaiDistribute"/>
        <w:rPr>
          <w:rFonts w:asciiTheme="majorBidi" w:hAnsiTheme="majorBidi" w:cstheme="majorBidi"/>
          <w:sz w:val="32"/>
          <w:szCs w:val="32"/>
        </w:rPr>
      </w:pPr>
    </w:p>
    <w:p w14:paraId="1BCE1BF2" w14:textId="77777777" w:rsidR="00CB5528" w:rsidRDefault="00CB5528" w:rsidP="00770E39">
      <w:pPr>
        <w:spacing w:line="80" w:lineRule="exact"/>
        <w:ind w:left="709" w:firstLine="873"/>
        <w:jc w:val="thaiDistribute"/>
        <w:rPr>
          <w:rFonts w:asciiTheme="majorBidi" w:hAnsiTheme="majorBidi" w:cstheme="majorBidi"/>
          <w:sz w:val="32"/>
          <w:szCs w:val="32"/>
        </w:rPr>
      </w:pPr>
    </w:p>
    <w:p w14:paraId="667AEFCB" w14:textId="77777777" w:rsidR="0048277B" w:rsidRPr="00CF0270" w:rsidRDefault="0048277B" w:rsidP="002559C0">
      <w:pPr>
        <w:pStyle w:val="BodyText21"/>
        <w:tabs>
          <w:tab w:val="clear" w:pos="426"/>
          <w:tab w:val="clear" w:pos="851"/>
          <w:tab w:val="clear" w:pos="1276"/>
          <w:tab w:val="left" w:pos="284"/>
          <w:tab w:val="left" w:pos="709"/>
          <w:tab w:val="left" w:pos="1418"/>
          <w:tab w:val="left" w:pos="1985"/>
        </w:tabs>
        <w:spacing w:line="340" w:lineRule="exact"/>
        <w:ind w:left="851" w:hanging="851"/>
        <w:jc w:val="thaiDistribute"/>
        <w:rPr>
          <w:rFonts w:asciiTheme="majorBidi" w:hAnsiTheme="majorBidi" w:cstheme="majorBidi"/>
          <w:sz w:val="32"/>
          <w:szCs w:val="32"/>
          <w:u w:val="single"/>
        </w:rPr>
      </w:pPr>
      <w:r w:rsidRPr="00CF0270">
        <w:rPr>
          <w:rFonts w:asciiTheme="majorBidi" w:hAnsiTheme="majorBidi" w:cstheme="majorBidi"/>
          <w:sz w:val="32"/>
          <w:szCs w:val="32"/>
        </w:rPr>
        <w:lastRenderedPageBreak/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bookmarkStart w:id="4" w:name="_Hlk65172753"/>
      <w:r w:rsidRPr="000C63AB">
        <w:rPr>
          <w:rFonts w:asciiTheme="majorBidi" w:hAnsiTheme="majorBidi" w:cstheme="majorBidi"/>
          <w:sz w:val="32"/>
          <w:szCs w:val="32"/>
          <w:u w:val="single"/>
          <w:cs/>
        </w:rPr>
        <w:t>ค่าเผื่อหนี้สงสัยจะสูญของลูกหนี้</w:t>
      </w:r>
    </w:p>
    <w:p w14:paraId="154E2015" w14:textId="0D029C8A" w:rsidR="0048277B" w:rsidRDefault="0048277B" w:rsidP="006F43F6">
      <w:pPr>
        <w:pStyle w:val="BodyText21"/>
        <w:tabs>
          <w:tab w:val="clear" w:pos="426"/>
          <w:tab w:val="clear" w:pos="851"/>
          <w:tab w:val="clear" w:pos="1276"/>
          <w:tab w:val="left" w:pos="284"/>
          <w:tab w:val="left" w:pos="709"/>
          <w:tab w:val="left" w:pos="1560"/>
          <w:tab w:val="left" w:pos="1985"/>
        </w:tabs>
        <w:spacing w:line="390" w:lineRule="exact"/>
        <w:ind w:left="709" w:hanging="851"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="00BA7720" w:rsidRPr="000C63AB">
        <w:rPr>
          <w:rFonts w:ascii="Angsana New" w:hAnsi="Angsana New" w:cs="Angsana New"/>
          <w:spacing w:val="-6"/>
          <w:sz w:val="32"/>
          <w:szCs w:val="32"/>
          <w:cs/>
        </w:rPr>
        <w:t>ในการประมาณค่าเผื่อหนี้สงสัยจะสูญของลูกหนี้ ฝ่ายบริหารจำเป็นต้องใช้ดุลยพินิจในการวัดมูลค่าผลขาดทุนด้านเครดิตที่คาดว่าจะเกิดขึ้น โดยคำนึงถึงประวัติการชำระเงินและข้อมูลผลขาดทุนด้านเครดิตในอดีต ปรับสะท้อนข้อมูลปัจจุบันและค่าคาดการณ์ล่วงหน้าเกี่ยวกับปัจจัยทางเศรษฐกิจ</w:t>
      </w:r>
      <w:proofErr w:type="spellStart"/>
      <w:r w:rsidR="00BA7720" w:rsidRPr="000C63AB">
        <w:rPr>
          <w:rFonts w:ascii="Angsana New" w:hAnsi="Angsana New" w:cs="Angsana New"/>
          <w:spacing w:val="-6"/>
          <w:sz w:val="32"/>
          <w:szCs w:val="32"/>
          <w:cs/>
        </w:rPr>
        <w:t>มห</w:t>
      </w:r>
      <w:proofErr w:type="spellEnd"/>
      <w:r w:rsidR="00BA7720" w:rsidRPr="000C63AB">
        <w:rPr>
          <w:rFonts w:ascii="Angsana New" w:hAnsi="Angsana New" w:cs="Angsana New"/>
          <w:spacing w:val="-6"/>
          <w:sz w:val="32"/>
          <w:szCs w:val="32"/>
          <w:cs/>
        </w:rPr>
        <w:t>ภาค</w:t>
      </w:r>
    </w:p>
    <w:p w14:paraId="383C188D" w14:textId="77777777" w:rsidR="00770E39" w:rsidRDefault="00770E39" w:rsidP="00CB5528">
      <w:pPr>
        <w:pStyle w:val="BodyText21"/>
        <w:tabs>
          <w:tab w:val="clear" w:pos="426"/>
          <w:tab w:val="clear" w:pos="851"/>
          <w:tab w:val="clear" w:pos="1276"/>
          <w:tab w:val="left" w:pos="284"/>
          <w:tab w:val="left" w:pos="709"/>
          <w:tab w:val="left" w:pos="1560"/>
          <w:tab w:val="left" w:pos="1985"/>
        </w:tabs>
        <w:spacing w:line="200" w:lineRule="exact"/>
        <w:ind w:left="709" w:hanging="851"/>
        <w:jc w:val="thaiDistribute"/>
        <w:rPr>
          <w:rFonts w:ascii="Angsana New" w:hAnsi="Angsana New" w:cs="Angsana New"/>
          <w:spacing w:val="-6"/>
          <w:sz w:val="32"/>
          <w:szCs w:val="32"/>
        </w:rPr>
      </w:pPr>
    </w:p>
    <w:bookmarkEnd w:id="4"/>
    <w:p w14:paraId="11B7F5B7" w14:textId="6863CD49" w:rsidR="0048277B" w:rsidRPr="00CF0270" w:rsidRDefault="0048277B" w:rsidP="002559C0">
      <w:pPr>
        <w:pStyle w:val="BodyText21"/>
        <w:tabs>
          <w:tab w:val="clear" w:pos="426"/>
          <w:tab w:val="clear" w:pos="851"/>
          <w:tab w:val="clear" w:pos="1276"/>
          <w:tab w:val="left" w:pos="284"/>
          <w:tab w:val="left" w:pos="709"/>
          <w:tab w:val="left" w:pos="1418"/>
          <w:tab w:val="left" w:pos="1985"/>
        </w:tabs>
        <w:spacing w:line="360" w:lineRule="exact"/>
        <w:ind w:left="851" w:hanging="851"/>
        <w:jc w:val="thaiDistribute"/>
        <w:rPr>
          <w:rFonts w:asciiTheme="majorBidi" w:hAnsiTheme="majorBidi" w:cstheme="majorBidi"/>
          <w:sz w:val="32"/>
          <w:szCs w:val="32"/>
          <w:u w:val="single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u w:val="single"/>
          <w:cs/>
        </w:rPr>
        <w:t>ค่าเผื่อการลดลงของมูลค่าสินค้าคงเหลือ</w:t>
      </w:r>
      <w:r w:rsidRPr="00CF0270">
        <w:rPr>
          <w:rFonts w:asciiTheme="majorBidi" w:hAnsiTheme="majorBidi" w:cstheme="majorBidi"/>
          <w:sz w:val="32"/>
          <w:szCs w:val="32"/>
          <w:u w:val="single"/>
        </w:rPr>
        <w:t xml:space="preserve"> </w:t>
      </w:r>
    </w:p>
    <w:p w14:paraId="595A3AE1" w14:textId="7B5EA9F9" w:rsidR="0048277B" w:rsidRDefault="0048277B" w:rsidP="006F43F6">
      <w:pPr>
        <w:pStyle w:val="BodyText21"/>
        <w:tabs>
          <w:tab w:val="clear" w:pos="426"/>
          <w:tab w:val="clear" w:pos="851"/>
          <w:tab w:val="clear" w:pos="1276"/>
          <w:tab w:val="left" w:pos="284"/>
          <w:tab w:val="left" w:pos="709"/>
          <w:tab w:val="left" w:pos="1560"/>
          <w:tab w:val="left" w:pos="1985"/>
        </w:tabs>
        <w:spacing w:line="390" w:lineRule="exact"/>
        <w:ind w:left="709" w:hanging="851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="00B37A46"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>ในการประมาณค่าเผื่อการลดลงของมูลค่าสินค้าคงเหลือ ฝ่ายบริหารได้ใช้ดุลยพินิจในการประมาณการผลขาดทุนที่คาดว่าจะเกิดขึ้นจากสินค้าคงเหลือนั้น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โดยค่าเผื่อการลดลงของมูลค่าสุทธิที่จะได้รับพิจารณาจากราคาที่คาดว่าจะขายได้ตามปกติของธุรกิจหักด้วยค่าใช้จ่ายในการขายสินค้านั้น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และค่าเผื่อสำหรับสินค้าเก่าล้าสมัย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เคลื่อนไหวช้าหรือเสื่อมคุณภาพพิจารณาจากอายุโดยประมาณของสินค้าแต่ละชนิด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จำนวนค่าเผื่อการลดลงของมูลค่าสินค้าคงเหลือที่ประมาณได้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เมื่อนำมาเปรียบเทียบกับจำนวนเดิมที่มีในบัญชี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ค่าเผื่อการลดลงของมูลค่าสินค้าคงเหลือทั้งที่ลดลงและเพิ่มขึ้นจะแสดงเป็นค่าใช้จ่ายภายใต้หัวข้อต้นทุนขายและบริการในส่วนของกำไรหรือขาดทุน</w:t>
      </w:r>
    </w:p>
    <w:p w14:paraId="79ABAA31" w14:textId="77777777" w:rsidR="00850B87" w:rsidRPr="00CF0270" w:rsidRDefault="00850B87" w:rsidP="00850B87">
      <w:pPr>
        <w:pStyle w:val="BodyText21"/>
        <w:tabs>
          <w:tab w:val="clear" w:pos="426"/>
          <w:tab w:val="clear" w:pos="851"/>
          <w:tab w:val="clear" w:pos="1276"/>
          <w:tab w:val="left" w:pos="284"/>
          <w:tab w:val="left" w:pos="709"/>
          <w:tab w:val="left" w:pos="1560"/>
          <w:tab w:val="left" w:pos="1985"/>
        </w:tabs>
        <w:spacing w:line="200" w:lineRule="exact"/>
        <w:ind w:left="709" w:hanging="851"/>
        <w:jc w:val="thaiDistribute"/>
        <w:rPr>
          <w:rFonts w:asciiTheme="majorBidi" w:hAnsiTheme="majorBidi" w:cstheme="majorBidi"/>
          <w:sz w:val="32"/>
          <w:szCs w:val="32"/>
        </w:rPr>
      </w:pPr>
    </w:p>
    <w:p w14:paraId="72E36C67" w14:textId="5AE5758C" w:rsidR="0048277B" w:rsidRPr="00CC0CCD" w:rsidRDefault="0048277B" w:rsidP="006F43F6">
      <w:pPr>
        <w:pStyle w:val="BodyText21"/>
        <w:tabs>
          <w:tab w:val="clear" w:pos="426"/>
          <w:tab w:val="clear" w:pos="851"/>
          <w:tab w:val="clear" w:pos="1276"/>
          <w:tab w:val="left" w:pos="284"/>
          <w:tab w:val="left" w:pos="709"/>
          <w:tab w:val="left" w:pos="1418"/>
          <w:tab w:val="left" w:pos="1985"/>
        </w:tabs>
        <w:spacing w:line="390" w:lineRule="exact"/>
        <w:ind w:left="709" w:hanging="708"/>
        <w:jc w:val="thaiDistribute"/>
        <w:rPr>
          <w:rFonts w:asciiTheme="majorBidi" w:hAnsiTheme="majorBidi" w:cstheme="majorBidi"/>
          <w:sz w:val="32"/>
          <w:szCs w:val="32"/>
          <w:u w:val="single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="00CC0CCD" w:rsidRPr="000C63AB">
        <w:rPr>
          <w:rFonts w:asciiTheme="majorBidi" w:hAnsiTheme="majorBidi" w:cstheme="majorBidi"/>
          <w:sz w:val="32"/>
          <w:szCs w:val="32"/>
          <w:u w:val="single"/>
          <w:cs/>
        </w:rPr>
        <w:t>ค่าเสื่อมราคาของ</w:t>
      </w:r>
      <w:r w:rsidRPr="000C63AB">
        <w:rPr>
          <w:rFonts w:asciiTheme="majorBidi" w:hAnsiTheme="majorBidi" w:cstheme="majorBidi"/>
          <w:sz w:val="32"/>
          <w:szCs w:val="32"/>
          <w:u w:val="single"/>
          <w:cs/>
        </w:rPr>
        <w:t>ที่ดิน อาคารและอุปกรณ์</w:t>
      </w:r>
      <w:r w:rsidR="007F6421" w:rsidRPr="000C63AB">
        <w:rPr>
          <w:rFonts w:asciiTheme="majorBidi" w:hAnsiTheme="majorBidi" w:cstheme="majorBidi"/>
          <w:sz w:val="32"/>
          <w:szCs w:val="32"/>
          <w:u w:val="single"/>
          <w:cs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u w:val="single"/>
          <w:cs/>
        </w:rPr>
        <w:t>และ</w:t>
      </w:r>
      <w:r w:rsidR="007F6421" w:rsidRPr="000C63AB">
        <w:rPr>
          <w:rFonts w:asciiTheme="majorBidi" w:hAnsiTheme="majorBidi" w:cstheme="majorBidi"/>
          <w:sz w:val="32"/>
          <w:szCs w:val="32"/>
          <w:u w:val="single"/>
          <w:cs/>
        </w:rPr>
        <w:t>สินทรัพย์สิ</w:t>
      </w:r>
      <w:r w:rsidR="009302E7" w:rsidRPr="000C63AB">
        <w:rPr>
          <w:rFonts w:asciiTheme="majorBidi" w:hAnsiTheme="majorBidi" w:cstheme="majorBidi"/>
          <w:sz w:val="32"/>
          <w:szCs w:val="32"/>
          <w:u w:val="single"/>
          <w:cs/>
        </w:rPr>
        <w:t>ทธิการใช้ และค่าตัดจำหน่าย</w:t>
      </w:r>
      <w:r w:rsidR="008700B8" w:rsidRPr="000C63AB">
        <w:rPr>
          <w:rFonts w:asciiTheme="majorBidi" w:hAnsiTheme="majorBidi" w:cstheme="majorBidi"/>
          <w:sz w:val="32"/>
          <w:szCs w:val="32"/>
          <w:u w:val="single"/>
          <w:cs/>
        </w:rPr>
        <w:t>ของสินทรัพย์ไม่มีตัวตน</w:t>
      </w:r>
    </w:p>
    <w:p w14:paraId="19C2AE9F" w14:textId="35303AD7" w:rsidR="0048277B" w:rsidRPr="000C63AB" w:rsidRDefault="0048277B" w:rsidP="006F43F6">
      <w:pPr>
        <w:pStyle w:val="BodyText21"/>
        <w:tabs>
          <w:tab w:val="clear" w:pos="426"/>
          <w:tab w:val="clear" w:pos="851"/>
          <w:tab w:val="clear" w:pos="1276"/>
          <w:tab w:val="left" w:pos="284"/>
          <w:tab w:val="left" w:pos="709"/>
          <w:tab w:val="left" w:pos="1560"/>
          <w:tab w:val="left" w:pos="1985"/>
        </w:tabs>
        <w:spacing w:line="390" w:lineRule="exact"/>
        <w:ind w:left="709" w:hanging="85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>ในการคำนวณค่าเสื่อมราคาของอาคารและอุปกรณ์</w:t>
      </w:r>
      <w:r w:rsidR="00E75CBF" w:rsidRPr="000C63AB">
        <w:rPr>
          <w:rFonts w:asciiTheme="majorBidi" w:hAnsiTheme="majorBidi" w:cstheme="majorBidi"/>
          <w:sz w:val="32"/>
          <w:szCs w:val="32"/>
          <w:cs/>
        </w:rPr>
        <w:t>ตลอดจนสินทรัพย์สิทธิการใช้</w:t>
      </w:r>
      <w:r w:rsidR="006E2815" w:rsidRPr="000C63AB">
        <w:rPr>
          <w:rFonts w:asciiTheme="majorBidi" w:hAnsiTheme="majorBidi" w:cstheme="majorBidi"/>
          <w:sz w:val="32"/>
          <w:szCs w:val="32"/>
          <w:cs/>
        </w:rPr>
        <w:t xml:space="preserve"> และค่าตัดจำหน่ายของสินทรัพย์ไม่มีตัวตน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ฝ่ายบริหารจำเป็นต้องทำการประมาณอายุการให้ประโยชน์และมูลค่าคงเหลือเมื่อเลิกใช้งาน</w:t>
      </w:r>
      <w:r w:rsidR="00A97B1B" w:rsidRPr="000C63AB">
        <w:rPr>
          <w:rFonts w:asciiTheme="majorBidi" w:hAnsiTheme="majorBidi" w:cstheme="majorBidi"/>
          <w:sz w:val="32"/>
          <w:szCs w:val="32"/>
          <w:cs/>
        </w:rPr>
        <w:t xml:space="preserve"> (ถ้ามี)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และต้องทบทวนอายุการให้ประโยชน์และมูลค่าคงเหลือใหม่หากมีการเปลี่ยนแปลงเกิดขึ้น</w:t>
      </w:r>
      <w:r w:rsidR="00A97B1B" w:rsidRPr="000C63AB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p w14:paraId="5CB1BF56" w14:textId="7DD8D78B" w:rsidR="0048277B" w:rsidRPr="00CF0270" w:rsidRDefault="0048277B" w:rsidP="006F43F6">
      <w:pPr>
        <w:pStyle w:val="BodyText21"/>
        <w:tabs>
          <w:tab w:val="clear" w:pos="426"/>
          <w:tab w:val="clear" w:pos="851"/>
          <w:tab w:val="clear" w:pos="1276"/>
          <w:tab w:val="left" w:pos="284"/>
          <w:tab w:val="left" w:pos="709"/>
          <w:tab w:val="left" w:pos="1560"/>
          <w:tab w:val="left" w:pos="1985"/>
        </w:tabs>
        <w:spacing w:line="390" w:lineRule="exact"/>
        <w:ind w:left="709" w:hanging="850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>นอกจากนี้ฝ่ายบริหารจำเป็นต้องสอบทานการด้อยค่าของที่ดิน อาคารและอุปกรณ์</w:t>
      </w:r>
      <w:r w:rsidR="00400E77" w:rsidRPr="000C63A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C475F0" w:rsidRPr="000C63AB">
        <w:rPr>
          <w:rFonts w:asciiTheme="majorBidi" w:hAnsiTheme="majorBidi" w:cstheme="majorBidi"/>
          <w:sz w:val="32"/>
          <w:szCs w:val="32"/>
          <w:cs/>
        </w:rPr>
        <w:t>สินทรัพย์สิทธิการใช้ และสินทรัพย์ไม่มีตัวตน</w:t>
      </w:r>
      <w:r w:rsidRPr="000C63AB">
        <w:rPr>
          <w:rFonts w:asciiTheme="majorBidi" w:hAnsiTheme="majorBidi" w:cstheme="majorBidi"/>
          <w:sz w:val="32"/>
          <w:szCs w:val="32"/>
          <w:cs/>
        </w:rPr>
        <w:t>ในแต่ละช่วงเวลาและบันทึกขาดทุนจากการด้อยค่าหากคาดว่า</w:t>
      </w:r>
      <w:r w:rsidR="002E435D" w:rsidRPr="000C63AB">
        <w:rPr>
          <w:rFonts w:asciiTheme="majorBidi" w:hAnsiTheme="majorBidi" w:cstheme="majorBidi"/>
          <w:sz w:val="32"/>
          <w:szCs w:val="32"/>
          <w:cs/>
        </w:rPr>
        <w:t xml:space="preserve">   </w:t>
      </w:r>
      <w:r w:rsidRPr="000C63AB">
        <w:rPr>
          <w:rFonts w:asciiTheme="majorBidi" w:hAnsiTheme="majorBidi" w:cstheme="majorBidi"/>
          <w:sz w:val="32"/>
          <w:szCs w:val="32"/>
          <w:cs/>
        </w:rPr>
        <w:t>มูลค่าที่คาดว่าจะได้รับคืนต่ำกว่ามูลค่าตามบัญชีของสินทรัพย์นั้น ในการนี้ฝ่ายบริหารจำเป็นต้องใช้ดุลยพินิจที่เกี่ยวข้องกับการคาดการณ์รายได้และค่าใช้จ่ายในอนาคตซึ่งเกี่ยวเนื่องกับสินทรัพย์นั้น</w:t>
      </w:r>
    </w:p>
    <w:p w14:paraId="2A061B36" w14:textId="75F2AB61" w:rsidR="0048277B" w:rsidRDefault="0048277B" w:rsidP="00850B87">
      <w:pPr>
        <w:pStyle w:val="BodyText21"/>
        <w:tabs>
          <w:tab w:val="clear" w:pos="426"/>
          <w:tab w:val="clear" w:pos="851"/>
          <w:tab w:val="clear" w:pos="1276"/>
          <w:tab w:val="left" w:pos="284"/>
          <w:tab w:val="left" w:pos="709"/>
          <w:tab w:val="left" w:pos="1560"/>
          <w:tab w:val="left" w:pos="1985"/>
        </w:tabs>
        <w:spacing w:line="200" w:lineRule="exact"/>
        <w:ind w:left="709" w:hanging="851"/>
        <w:jc w:val="thaiDistribute"/>
        <w:rPr>
          <w:rFonts w:asciiTheme="majorBidi" w:hAnsiTheme="majorBidi" w:cstheme="majorBidi"/>
          <w:sz w:val="32"/>
          <w:szCs w:val="32"/>
        </w:rPr>
      </w:pPr>
    </w:p>
    <w:p w14:paraId="41FD67CD" w14:textId="168B98FC" w:rsidR="00BA7720" w:rsidRPr="00CF0270" w:rsidRDefault="00BA7720" w:rsidP="00511D64">
      <w:pPr>
        <w:pStyle w:val="BodyText21"/>
        <w:tabs>
          <w:tab w:val="clear" w:pos="426"/>
          <w:tab w:val="clear" w:pos="851"/>
          <w:tab w:val="clear" w:pos="1276"/>
          <w:tab w:val="left" w:pos="284"/>
          <w:tab w:val="left" w:pos="709"/>
          <w:tab w:val="left" w:pos="1418"/>
          <w:tab w:val="left" w:pos="1985"/>
        </w:tabs>
        <w:spacing w:line="400" w:lineRule="exact"/>
        <w:ind w:left="851" w:hanging="850"/>
        <w:jc w:val="thaiDistribute"/>
        <w:rPr>
          <w:rFonts w:asciiTheme="majorBidi" w:hAnsiTheme="majorBidi" w:cstheme="majorBidi"/>
          <w:sz w:val="32"/>
          <w:szCs w:val="32"/>
          <w:u w:val="single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bookmarkStart w:id="5" w:name="_Hlk65172994"/>
      <w:r w:rsidRPr="000C63AB">
        <w:rPr>
          <w:rFonts w:asciiTheme="majorBidi" w:hAnsiTheme="majorBidi" w:cstheme="majorBidi"/>
          <w:sz w:val="32"/>
          <w:szCs w:val="32"/>
          <w:u w:val="single"/>
          <w:cs/>
        </w:rPr>
        <w:t xml:space="preserve">การกำหนดอายุสัญญาเช่าที่มีสิทธิการเลือกในการขยายอายุสัญญาเช่าหรือยกเลิกสัญญาเช่า </w:t>
      </w:r>
    </w:p>
    <w:p w14:paraId="3090EC9D" w14:textId="1E684AE0" w:rsidR="00BA7720" w:rsidRDefault="00BA7720" w:rsidP="00E80E76">
      <w:pPr>
        <w:pStyle w:val="BodyText21"/>
        <w:tabs>
          <w:tab w:val="clear" w:pos="426"/>
          <w:tab w:val="clear" w:pos="851"/>
          <w:tab w:val="clear" w:pos="1276"/>
          <w:tab w:val="left" w:pos="284"/>
          <w:tab w:val="left" w:pos="709"/>
          <w:tab w:val="left" w:pos="1560"/>
          <w:tab w:val="left" w:pos="1985"/>
        </w:tabs>
        <w:spacing w:line="390" w:lineRule="exact"/>
        <w:ind w:left="709" w:hanging="851"/>
        <w:jc w:val="thaiDistribute"/>
        <w:rPr>
          <w:rFonts w:asciiTheme="majorBidi" w:hAnsiTheme="majorBidi" w:cs="Angsana New"/>
          <w:sz w:val="32"/>
          <w:szCs w:val="32"/>
        </w:rPr>
      </w:pPr>
      <w:r w:rsidRPr="00CF0270">
        <w:rPr>
          <w:rFonts w:ascii="Angsana New" w:hAnsi="Angsana New" w:cs="Angsana New"/>
          <w:sz w:val="32"/>
          <w:szCs w:val="32"/>
        </w:rPr>
        <w:tab/>
      </w:r>
      <w:r w:rsidRPr="00CF0270">
        <w:rPr>
          <w:rFonts w:ascii="Angsana New" w:hAnsi="Angsana New" w:cs="Angsana New"/>
          <w:sz w:val="32"/>
          <w:szCs w:val="32"/>
        </w:rPr>
        <w:tab/>
      </w:r>
      <w:r w:rsidRPr="00CF0270">
        <w:rPr>
          <w:rFonts w:ascii="Angsana New" w:hAnsi="Angsana New" w:cs="Angsana New"/>
          <w:sz w:val="32"/>
          <w:szCs w:val="32"/>
        </w:rPr>
        <w:tab/>
      </w:r>
      <w:r w:rsidR="00CD2121" w:rsidRPr="000C63AB">
        <w:rPr>
          <w:rFonts w:asciiTheme="majorBidi" w:hAnsiTheme="majorBidi" w:cs="Angsana New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="Angsana New"/>
          <w:sz w:val="32"/>
          <w:szCs w:val="32"/>
          <w:cs/>
        </w:rPr>
        <w:t>กำหนดอายุสัญญาเช่าตามระยะเวลาที่บอกเลิกไม่ได้ของสัญญาเช่า โดยรวมระยะเวลาตามสิทธิเลือกในการขยายอายุสัญญาเช่า หากมีความแน่นอนอย่างสมเหตุสมผลที่จะใช้สิทธิเลือกนั้น และระยะเวลาตามสิทธิเลือกในการยกเลิกสัญญาเช่า หากมีความแน่นอนอย่างสมเหตุสมผลที่จะไม่ใช้สิทธิเลือกนั้น ฝ่ายบริหารจำเป็นต้องใช้ดุลยพินิจในการประเมินว่า</w:t>
      </w:r>
      <w:r w:rsidR="009648A7" w:rsidRPr="000C63AB">
        <w:rPr>
          <w:rFonts w:asciiTheme="majorBidi" w:hAnsiTheme="majorBidi" w:cs="Angsana New"/>
          <w:sz w:val="32"/>
          <w:szCs w:val="32"/>
          <w:cs/>
        </w:rPr>
        <w:t>กลุ่ม</w:t>
      </w:r>
      <w:r w:rsidRPr="000C63AB">
        <w:rPr>
          <w:rFonts w:asciiTheme="majorBidi" w:hAnsiTheme="majorBidi" w:cs="Angsana New"/>
          <w:sz w:val="32"/>
          <w:szCs w:val="32"/>
          <w:cs/>
        </w:rPr>
        <w:t>บริษัทมีความแน่นอนอย่างสมเหตุสมผลหรือไม่ที่จะใช้สิทธิเลือกในการขยายอายุสัญญาเช่าหรือที่จะไม่ใช้สิทธิเลือกในการยกเลิกสัญญาเช่า โดยพิจารณาข้อเท็จจริงและสภาพแวดล้อมที่เกี่ยวข้องทั้งหมดที่ทำให้เกิดสิ่งจูงใจในทางเศรษฐกิจสำหรับ</w:t>
      </w:r>
      <w:r w:rsidR="00CD2121" w:rsidRPr="000C63AB">
        <w:rPr>
          <w:rFonts w:asciiTheme="majorBidi" w:hAnsiTheme="majorBidi" w:cs="Angsana New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="Angsana New"/>
          <w:sz w:val="32"/>
          <w:szCs w:val="32"/>
          <w:cs/>
        </w:rPr>
        <w:t xml:space="preserve">ในการใช้สิทธิเลือกนั้น ภายหลังจากวันที่สัญญาเช่ามีผล </w:t>
      </w:r>
      <w:r w:rsidR="009648A7" w:rsidRPr="000C63AB">
        <w:rPr>
          <w:rFonts w:asciiTheme="majorBidi" w:hAnsiTheme="majorBidi" w:cs="Angsana New"/>
          <w:sz w:val="32"/>
          <w:szCs w:val="32"/>
          <w:cs/>
        </w:rPr>
        <w:t>กลุ่ม</w:t>
      </w:r>
      <w:r w:rsidRPr="000C63AB">
        <w:rPr>
          <w:rFonts w:asciiTheme="majorBidi" w:hAnsiTheme="majorBidi" w:cs="Angsana New"/>
          <w:sz w:val="32"/>
          <w:szCs w:val="32"/>
          <w:cs/>
        </w:rPr>
        <w:t>บริษัทจะประเมินอายุสัญญาเช่าใหม่หากมีเหตุการณ์หรือสถานการณ์ที่มีนัยสำคัญซึ่งอยู่ภายใต้การควบคุมและส่งผลต่อความแน่นอนอย่างสมเหตุสมผลที่จะใช้สิทธิเลือก</w:t>
      </w:r>
    </w:p>
    <w:bookmarkEnd w:id="5"/>
    <w:p w14:paraId="42D21349" w14:textId="20AFF666" w:rsidR="00BA7720" w:rsidRPr="000C63AB" w:rsidRDefault="00BA7720" w:rsidP="003220F6">
      <w:pPr>
        <w:pStyle w:val="BodyText21"/>
        <w:tabs>
          <w:tab w:val="clear" w:pos="426"/>
          <w:tab w:val="clear" w:pos="851"/>
          <w:tab w:val="clear" w:pos="1276"/>
          <w:tab w:val="left" w:pos="284"/>
          <w:tab w:val="left" w:pos="709"/>
          <w:tab w:val="left" w:pos="1418"/>
          <w:tab w:val="left" w:pos="1985"/>
        </w:tabs>
        <w:spacing w:line="390" w:lineRule="exact"/>
        <w:ind w:left="851" w:hanging="851"/>
        <w:jc w:val="thaiDistribute"/>
        <w:rPr>
          <w:rFonts w:ascii="Angsana New" w:eastAsia="SimSun" w:hAnsi="Angsana New" w:cs="Angsana New"/>
          <w:b/>
          <w:bCs/>
          <w:sz w:val="32"/>
          <w:szCs w:val="32"/>
          <w:cs/>
        </w:rPr>
      </w:pPr>
      <w:r w:rsidRPr="00CF0270">
        <w:rPr>
          <w:rFonts w:ascii="Angsana New" w:eastAsia="SimSun" w:hAnsi="Angsana New" w:cs="Angsana New"/>
          <w:b/>
          <w:bCs/>
          <w:sz w:val="32"/>
          <w:szCs w:val="32"/>
        </w:rPr>
        <w:lastRenderedPageBreak/>
        <w:tab/>
      </w:r>
      <w:r w:rsidRPr="00CF0270">
        <w:rPr>
          <w:rFonts w:ascii="Angsana New" w:eastAsia="SimSun" w:hAnsi="Angsana New" w:cs="Angsana New"/>
          <w:b/>
          <w:bCs/>
          <w:sz w:val="32"/>
          <w:szCs w:val="32"/>
        </w:rPr>
        <w:tab/>
      </w:r>
      <w:r w:rsidRPr="000C63AB">
        <w:rPr>
          <w:rFonts w:asciiTheme="majorBidi" w:hAnsiTheme="majorBidi" w:cs="Angsana New"/>
          <w:sz w:val="32"/>
          <w:szCs w:val="32"/>
          <w:u w:val="single"/>
          <w:cs/>
        </w:rPr>
        <w:t>มูลค่ายุติธรรมของสินทรัพย์และตราสารอนุพันธ์</w:t>
      </w:r>
    </w:p>
    <w:p w14:paraId="103A9F9B" w14:textId="707FFF26" w:rsidR="00BA7720" w:rsidRDefault="00BA7720" w:rsidP="00A934BD">
      <w:pPr>
        <w:pStyle w:val="BodyText21"/>
        <w:tabs>
          <w:tab w:val="clear" w:pos="426"/>
          <w:tab w:val="clear" w:pos="851"/>
          <w:tab w:val="clear" w:pos="1276"/>
          <w:tab w:val="left" w:pos="284"/>
          <w:tab w:val="left" w:pos="709"/>
          <w:tab w:val="left" w:pos="1560"/>
          <w:tab w:val="left" w:pos="1985"/>
        </w:tabs>
        <w:spacing w:line="400" w:lineRule="exact"/>
        <w:ind w:left="709" w:hanging="851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="Angsana New" w:hAnsi="Angsana New" w:cs="Angsana New"/>
          <w:sz w:val="32"/>
          <w:szCs w:val="32"/>
        </w:rPr>
        <w:tab/>
      </w:r>
      <w:r w:rsidRPr="00CF0270">
        <w:rPr>
          <w:rFonts w:ascii="Angsana New" w:hAnsi="Angsana New" w:cs="Angsana New"/>
          <w:sz w:val="32"/>
          <w:szCs w:val="32"/>
        </w:rPr>
        <w:tab/>
      </w:r>
      <w:r w:rsidRPr="00CF0270">
        <w:rPr>
          <w:rFonts w:ascii="Angsana New" w:hAnsi="Angsana New" w:cs="Angsana New"/>
          <w:sz w:val="32"/>
          <w:szCs w:val="32"/>
        </w:rPr>
        <w:tab/>
      </w:r>
      <w:r w:rsidRPr="000C63AB">
        <w:rPr>
          <w:rFonts w:asciiTheme="majorBidi" w:hAnsiTheme="majorBidi" w:cs="Angsana New"/>
          <w:sz w:val="32"/>
          <w:szCs w:val="32"/>
          <w:cs/>
        </w:rPr>
        <w:t xml:space="preserve">มูลค่ายุติธรรมของเครื่องมือทางการเงิน ซึ่งไม่มีการซื้อขายในตลาดซื้อขายคล่องวัดมูลค่าโดยใช้เทคนิคการประเมินมูลค่า </w:t>
      </w:r>
      <w:r w:rsidR="00CD2121" w:rsidRPr="000C63AB">
        <w:rPr>
          <w:rFonts w:asciiTheme="majorBidi" w:hAnsiTheme="majorBidi" w:cs="Angsana New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="Angsana New"/>
          <w:sz w:val="32"/>
          <w:szCs w:val="32"/>
          <w:cs/>
        </w:rPr>
        <w:t xml:space="preserve">ใช้ดุลยพินิจในการเลือกวิธีการและตั้งข้อสมมติฐานซึ่งส่วนใหญ่อ้างอิงจากสถานะของตลาดที่มีอยู่ ณ วันสิ้นรอบระยะเวลารายงาน รายละเอียดของข้อสมมติฐานหลักที่ใช้รวมอยู่ในหมายเหตุประกอบงบการเงินข้อ </w:t>
      </w:r>
      <w:r w:rsidR="00864730" w:rsidRPr="00A666F4">
        <w:rPr>
          <w:rFonts w:asciiTheme="majorBidi" w:hAnsiTheme="majorBidi" w:cstheme="majorBidi"/>
          <w:sz w:val="32"/>
          <w:szCs w:val="32"/>
        </w:rPr>
        <w:t>2</w:t>
      </w:r>
      <w:r w:rsidR="006C333E">
        <w:rPr>
          <w:rFonts w:asciiTheme="majorBidi" w:hAnsiTheme="majorBidi" w:cstheme="majorBidi"/>
          <w:sz w:val="32"/>
          <w:szCs w:val="32"/>
        </w:rPr>
        <w:t>7</w:t>
      </w:r>
      <w:r w:rsidR="00864730" w:rsidRPr="00A666F4">
        <w:rPr>
          <w:rFonts w:asciiTheme="majorBidi" w:hAnsiTheme="majorBidi" w:cstheme="majorBidi"/>
          <w:sz w:val="32"/>
          <w:szCs w:val="32"/>
        </w:rPr>
        <w:t>.</w:t>
      </w:r>
      <w:r w:rsidR="00FD358A">
        <w:rPr>
          <w:rFonts w:asciiTheme="majorBidi" w:hAnsiTheme="majorBidi" w:cstheme="majorBidi"/>
          <w:sz w:val="32"/>
          <w:szCs w:val="32"/>
        </w:rPr>
        <w:t>8</w:t>
      </w:r>
    </w:p>
    <w:p w14:paraId="3EEDC077" w14:textId="1B7955F5" w:rsidR="00BA7720" w:rsidRDefault="00BA7720" w:rsidP="00D86143">
      <w:pPr>
        <w:spacing w:line="300" w:lineRule="exact"/>
        <w:jc w:val="thaiDistribute"/>
        <w:rPr>
          <w:rFonts w:asciiTheme="majorBidi" w:hAnsiTheme="majorBidi" w:cstheme="majorBidi"/>
          <w:sz w:val="32"/>
          <w:szCs w:val="32"/>
        </w:rPr>
      </w:pPr>
    </w:p>
    <w:p w14:paraId="474EBFB5" w14:textId="1488C462" w:rsidR="0048277B" w:rsidRPr="00CF0270" w:rsidRDefault="00BA7720" w:rsidP="008C20CF">
      <w:pPr>
        <w:pStyle w:val="BodyText21"/>
        <w:tabs>
          <w:tab w:val="clear" w:pos="426"/>
          <w:tab w:val="clear" w:pos="1276"/>
          <w:tab w:val="left" w:pos="284"/>
          <w:tab w:val="left" w:pos="1418"/>
          <w:tab w:val="left" w:pos="1985"/>
        </w:tabs>
        <w:spacing w:line="390" w:lineRule="exact"/>
        <w:ind w:left="709" w:hanging="851"/>
        <w:jc w:val="thaiDistribute"/>
        <w:rPr>
          <w:rFonts w:asciiTheme="majorBidi" w:hAnsiTheme="majorBidi" w:cstheme="majorBidi"/>
          <w:sz w:val="32"/>
          <w:szCs w:val="32"/>
          <w:u w:val="single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="0048277B" w:rsidRPr="000C63AB">
        <w:rPr>
          <w:rFonts w:asciiTheme="majorBidi" w:hAnsiTheme="majorBidi" w:cstheme="majorBidi"/>
          <w:sz w:val="32"/>
          <w:szCs w:val="32"/>
          <w:u w:val="single"/>
          <w:cs/>
        </w:rPr>
        <w:t>สินทรัพย์ภาษีเงินได้รอการตัดบัญชี</w:t>
      </w:r>
      <w:r w:rsidR="0048277B" w:rsidRPr="00CF0270">
        <w:rPr>
          <w:rFonts w:asciiTheme="majorBidi" w:hAnsiTheme="majorBidi" w:cstheme="majorBidi"/>
          <w:sz w:val="32"/>
          <w:szCs w:val="32"/>
          <w:u w:val="single"/>
        </w:rPr>
        <w:t xml:space="preserve">  </w:t>
      </w:r>
    </w:p>
    <w:p w14:paraId="331D5B78" w14:textId="74526539" w:rsidR="0048277B" w:rsidRDefault="0048277B" w:rsidP="00A934BD">
      <w:pPr>
        <w:pStyle w:val="BodyText21"/>
        <w:tabs>
          <w:tab w:val="clear" w:pos="426"/>
          <w:tab w:val="clear" w:pos="851"/>
          <w:tab w:val="clear" w:pos="1276"/>
          <w:tab w:val="left" w:pos="284"/>
          <w:tab w:val="left" w:pos="709"/>
          <w:tab w:val="left" w:pos="1560"/>
          <w:tab w:val="left" w:pos="1985"/>
        </w:tabs>
        <w:spacing w:line="400" w:lineRule="exact"/>
        <w:ind w:left="709" w:hanging="851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>บริษัทจะรับรู้สินทรัพย์ภาษีเงินได้รอการตัดบัญชีสำหรับผลแตกต่างชั่วคราวที่ใช้หักภาษีและขาดทุนทางภาษีที่ไม่ได้ใช้เมื่อมีความเป็นไปได้ค่อนข้างแน่ว่าจะมีกำไรทางภาษีในอนาคตเพียงพอที่จะใช้ประโยชน์จากผลแตกต่างชั่วคราวและขาดทุนนั้น ในการนี้ฝ่ายบริหารจำเป็นต้องประมาณการว่าควรรับรู้จำนวนสินทรัพย์ภาษีเงินได้รอการตัดบัญชีเป็นจำนวนเท่าใด โดยพิจารณาถึงจำนวนกำไรทางภาษีที่คาดว่าจะเกิดในอนาคตในแต่ละช่วงเวลา</w:t>
      </w:r>
    </w:p>
    <w:p w14:paraId="180232EC" w14:textId="77777777" w:rsidR="00EF38D4" w:rsidRPr="00CF0270" w:rsidRDefault="00EF38D4" w:rsidP="00EF38D4">
      <w:pPr>
        <w:spacing w:line="300" w:lineRule="exact"/>
        <w:jc w:val="thaiDistribute"/>
        <w:rPr>
          <w:rFonts w:asciiTheme="majorBidi" w:hAnsiTheme="majorBidi" w:cstheme="majorBidi"/>
          <w:sz w:val="32"/>
          <w:szCs w:val="32"/>
        </w:rPr>
      </w:pPr>
    </w:p>
    <w:p w14:paraId="084AE6D6" w14:textId="77777777" w:rsidR="0048277B" w:rsidRPr="00CF0270" w:rsidRDefault="0048277B" w:rsidP="008C20CF">
      <w:pPr>
        <w:tabs>
          <w:tab w:val="left" w:pos="960"/>
        </w:tabs>
        <w:spacing w:line="390" w:lineRule="exact"/>
        <w:ind w:left="284" w:firstLine="425"/>
        <w:outlineLvl w:val="0"/>
        <w:rPr>
          <w:rFonts w:asciiTheme="majorBidi" w:hAnsiTheme="majorBidi" w:cstheme="majorBidi"/>
          <w:sz w:val="32"/>
          <w:szCs w:val="32"/>
          <w:u w:val="single"/>
        </w:rPr>
      </w:pPr>
      <w:r w:rsidRPr="000C63AB">
        <w:rPr>
          <w:rFonts w:asciiTheme="majorBidi" w:hAnsiTheme="majorBidi" w:cstheme="majorBidi"/>
          <w:sz w:val="32"/>
          <w:szCs w:val="32"/>
          <w:u w:val="single"/>
          <w:cs/>
        </w:rPr>
        <w:t>ภาระผูกพันผลประโยชน์พนักงาน</w:t>
      </w:r>
    </w:p>
    <w:p w14:paraId="3C8643DC" w14:textId="6B2EDFE3" w:rsidR="0048277B" w:rsidRPr="00CF0270" w:rsidRDefault="0048277B" w:rsidP="00916FE3">
      <w:pPr>
        <w:spacing w:line="390" w:lineRule="exact"/>
        <w:ind w:left="709" w:firstLine="851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มูลค่าปัจจุบันของภาระผูกพันผลประโยชน์พนักงานขึ้นอยู่กับหลายปัจจัยที่ใช้ในการคำนวณตามหลักคณิตศาสตร์ประกันภัยโดยมีข้อสมมติฐานหลายตัว รวมถึงข้อสมมติฐานเกี่ยวกับอัตราคิดลด การเปลี่ยนแปลงของข้อสมมติฐานเหล่านี้จะส่งผลกระทบต่อมูลค่าของภาระผูกพันผลประโยชน์พนักงาน</w:t>
      </w:r>
    </w:p>
    <w:p w14:paraId="73E115DD" w14:textId="0790F674" w:rsidR="008264A0" w:rsidRDefault="000F1855" w:rsidP="00916FE3">
      <w:pPr>
        <w:spacing w:line="390" w:lineRule="exact"/>
        <w:ind w:left="709" w:firstLine="851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="0048277B" w:rsidRPr="000C63AB">
        <w:rPr>
          <w:rFonts w:asciiTheme="majorBidi" w:hAnsiTheme="majorBidi" w:cstheme="majorBidi"/>
          <w:sz w:val="32"/>
          <w:szCs w:val="32"/>
          <w:cs/>
        </w:rPr>
        <w:t xml:space="preserve">ได้พิจารณาอัตราคิดลดที่เหมาะสมในแต่ละปี ซึ่งได้แก่อัตราดอกเบี้ยที่ควรจะใช้ในการคำนวณมูลค่าปัจจุบันของกระแสเงินสดที่คาดว่าจะต้องจ่ายภาระผูกพันผลประโยชน์พนักงาน ในการกำหนดอัตราคิดลดที่เหมาะสม กลุ่มบริษัทใช้อัตราดอกเบี้ยของพันธบัตรรัฐบาล ซึ่งเป็นสกุลเงินเดียวกับสกุลเงินที่ต้องจ่ายชำระผลประโยชน์พนักงานและมีอายุครบกำหนดใกล้เคียงกับระยะเวลาที่ต้องชำระภาระผูกพันผลประโยชน์พนักงานที่เกี่ยวข้อง </w:t>
      </w:r>
    </w:p>
    <w:p w14:paraId="5F4B82AD" w14:textId="77777777" w:rsidR="0051081B" w:rsidRDefault="0051081B" w:rsidP="0042034F">
      <w:pPr>
        <w:spacing w:line="300" w:lineRule="exact"/>
        <w:jc w:val="thaiDistribute"/>
        <w:rPr>
          <w:rFonts w:asciiTheme="majorBidi" w:hAnsiTheme="majorBidi" w:cstheme="majorBidi"/>
          <w:sz w:val="32"/>
          <w:szCs w:val="32"/>
        </w:rPr>
      </w:pPr>
    </w:p>
    <w:p w14:paraId="3489365D" w14:textId="77777777" w:rsidR="00B96DA0" w:rsidRPr="0042034F" w:rsidRDefault="00B96DA0" w:rsidP="0042034F">
      <w:pPr>
        <w:tabs>
          <w:tab w:val="left" w:pos="960"/>
        </w:tabs>
        <w:spacing w:line="390" w:lineRule="exact"/>
        <w:ind w:left="284" w:firstLine="425"/>
        <w:outlineLvl w:val="0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u w:val="single"/>
          <w:cs/>
        </w:rPr>
        <w:t>อัตราดอกเบี้ยเงินกู้ยืมส่วนเพิ่ม</w:t>
      </w:r>
    </w:p>
    <w:p w14:paraId="0EF74F20" w14:textId="57FC0B7A" w:rsidR="00B96DA0" w:rsidRPr="00147674" w:rsidRDefault="00576CC3" w:rsidP="0042034F">
      <w:pPr>
        <w:spacing w:line="390" w:lineRule="exact"/>
        <w:ind w:left="709" w:firstLine="851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กลุ่ม</w:t>
      </w:r>
      <w:r w:rsidR="00B96DA0" w:rsidRPr="000C63AB">
        <w:rPr>
          <w:rFonts w:asciiTheme="majorBidi" w:hAnsiTheme="majorBidi" w:cstheme="majorBidi"/>
          <w:sz w:val="32"/>
          <w:szCs w:val="32"/>
          <w:cs/>
        </w:rPr>
        <w:t>บริษัทไม่สามารถกำหนดอัตราดอกเบี้ยตามนัยของสัญญาเช่า ดังนั้นจึงใช้อัตราดอกเบี้ยเงินกู้ยืมส่วนเพิ่มของ</w:t>
      </w:r>
      <w:r w:rsidR="0042034F" w:rsidRPr="000C63AB">
        <w:rPr>
          <w:rFonts w:asciiTheme="majorBidi" w:hAnsiTheme="majorBidi" w:cstheme="majorBidi"/>
          <w:sz w:val="32"/>
          <w:szCs w:val="32"/>
          <w:cs/>
        </w:rPr>
        <w:t>กลุ่ม</w:t>
      </w:r>
      <w:r w:rsidR="00B96DA0" w:rsidRPr="000C63AB">
        <w:rPr>
          <w:rFonts w:asciiTheme="majorBidi" w:hAnsiTheme="majorBidi" w:cstheme="majorBidi"/>
          <w:sz w:val="32"/>
          <w:szCs w:val="32"/>
          <w:cs/>
        </w:rPr>
        <w:t>บริษัทในการคิดลดหนี้สินตามสัญญาเช่า โดยอัตราเงินกู้ยืมส่วนเพิ่มเป็นอัตราดอกเบี้ยที่</w:t>
      </w:r>
      <w:r w:rsidR="0042034F" w:rsidRPr="000C63AB">
        <w:rPr>
          <w:rFonts w:asciiTheme="majorBidi" w:hAnsiTheme="majorBidi" w:cstheme="majorBidi"/>
          <w:sz w:val="32"/>
          <w:szCs w:val="32"/>
          <w:cs/>
        </w:rPr>
        <w:t>กลุ่ม</w:t>
      </w:r>
      <w:r w:rsidR="00B96DA0" w:rsidRPr="000C63AB">
        <w:rPr>
          <w:rFonts w:asciiTheme="majorBidi" w:hAnsiTheme="majorBidi" w:cstheme="majorBidi"/>
          <w:sz w:val="32"/>
          <w:szCs w:val="32"/>
          <w:cs/>
        </w:rPr>
        <w:t>บริษัทจะต้องจ่ายในการกู้ยืมเงินที่จำเป็นเพื่อให้ได้มาซึ่งสินทรัพย์ที่มีมูลค่าใกล้เคียงกับสินทรัพย์สิทธิการใช้ในสภาพแวดล้อมทางเศรษฐกิจที่คล้ายคลึง โดยมีระยะเวลาการกู้ยืมและหลักประกันที่คล้ายคลึง</w:t>
      </w:r>
      <w:r w:rsidR="00B96DA0" w:rsidRPr="00147674">
        <w:rPr>
          <w:rFonts w:asciiTheme="majorBidi" w:hAnsiTheme="majorBidi" w:cstheme="majorBidi"/>
          <w:sz w:val="32"/>
          <w:szCs w:val="32"/>
        </w:rPr>
        <w:t xml:space="preserve"> </w:t>
      </w:r>
    </w:p>
    <w:p w14:paraId="6DE2E784" w14:textId="2C846AFE" w:rsidR="00B96DA0" w:rsidRDefault="00B96DA0" w:rsidP="00850B87">
      <w:pPr>
        <w:spacing w:line="400" w:lineRule="exact"/>
        <w:jc w:val="thaiDistribute"/>
        <w:rPr>
          <w:rFonts w:asciiTheme="majorBidi" w:hAnsiTheme="majorBidi" w:cstheme="majorBidi"/>
          <w:sz w:val="32"/>
          <w:szCs w:val="32"/>
        </w:rPr>
      </w:pPr>
    </w:p>
    <w:p w14:paraId="6F095987" w14:textId="54BC8647" w:rsidR="00616D12" w:rsidRDefault="00616D12" w:rsidP="00850B87">
      <w:pPr>
        <w:spacing w:line="400" w:lineRule="exact"/>
        <w:jc w:val="thaiDistribute"/>
        <w:rPr>
          <w:rFonts w:asciiTheme="majorBidi" w:hAnsiTheme="majorBidi" w:cstheme="majorBidi"/>
          <w:sz w:val="32"/>
          <w:szCs w:val="32"/>
        </w:rPr>
      </w:pPr>
    </w:p>
    <w:p w14:paraId="5F7843E8" w14:textId="23D20DA0" w:rsidR="00616D12" w:rsidRDefault="00616D12" w:rsidP="00850B87">
      <w:pPr>
        <w:spacing w:line="400" w:lineRule="exact"/>
        <w:jc w:val="thaiDistribute"/>
        <w:rPr>
          <w:rFonts w:asciiTheme="majorBidi" w:hAnsiTheme="majorBidi" w:cstheme="majorBidi"/>
          <w:sz w:val="32"/>
          <w:szCs w:val="32"/>
        </w:rPr>
      </w:pPr>
    </w:p>
    <w:p w14:paraId="4C616DA5" w14:textId="77777777" w:rsidR="00616D12" w:rsidRDefault="00616D12" w:rsidP="00850B87">
      <w:pPr>
        <w:spacing w:line="400" w:lineRule="exact"/>
        <w:jc w:val="thaiDistribute"/>
        <w:rPr>
          <w:rFonts w:asciiTheme="majorBidi" w:hAnsiTheme="majorBidi" w:cstheme="majorBidi"/>
          <w:sz w:val="32"/>
          <w:szCs w:val="32"/>
        </w:rPr>
      </w:pPr>
    </w:p>
    <w:p w14:paraId="08DC6221" w14:textId="59F6CE2D" w:rsidR="003643A5" w:rsidRPr="00CF0270" w:rsidRDefault="009D260A" w:rsidP="00EF38D4">
      <w:pPr>
        <w:spacing w:line="400" w:lineRule="exact"/>
        <w:ind w:left="284" w:hanging="284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lastRenderedPageBreak/>
        <w:t>5</w:t>
      </w:r>
      <w:r w:rsidR="00453273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</w:t>
      </w:r>
      <w:r w:rsidR="00453273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3643A5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รายการกับบุคคลหรือกิจการที่เกี่ยวข้องกัน</w:t>
      </w:r>
    </w:p>
    <w:p w14:paraId="08593084" w14:textId="77777777" w:rsidR="00831FC3" w:rsidRPr="00CF0270" w:rsidRDefault="00831FC3" w:rsidP="00377D64">
      <w:pPr>
        <w:keepLines/>
        <w:tabs>
          <w:tab w:val="left" w:pos="1134"/>
        </w:tabs>
        <w:spacing w:line="400" w:lineRule="exact"/>
        <w:ind w:left="284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ในระหว่างปี กลุ่มบริษัทมีลักษณะความสัมพันธ์ นโยบายในการกำหนดราคาและรายการธุรกิจที่สำคัญกับบุคคลหรือกิจการที่เกี่ยวข้องกัน สรุปได้ดังนี้</w:t>
      </w:r>
    </w:p>
    <w:p w14:paraId="0508C90E" w14:textId="57ED6F26" w:rsidR="003643A5" w:rsidRDefault="003643A5" w:rsidP="00377D64">
      <w:pPr>
        <w:keepLines/>
        <w:tabs>
          <w:tab w:val="left" w:pos="1134"/>
        </w:tabs>
        <w:spacing w:line="400" w:lineRule="exact"/>
        <w:ind w:left="284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 xml:space="preserve">ผู้ถือหุ้นรายใหญ่ของบริษัท ณ วันที่ </w:t>
      </w:r>
      <w:r w:rsidRPr="00CF0270">
        <w:rPr>
          <w:rFonts w:asciiTheme="majorBidi" w:hAnsiTheme="majorBidi" w:cstheme="majorBidi"/>
          <w:sz w:val="32"/>
          <w:szCs w:val="32"/>
          <w:lang w:val="en-GB"/>
        </w:rPr>
        <w:t xml:space="preserve">31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FC1613" w:rsidRPr="00CF0270">
        <w:rPr>
          <w:rFonts w:asciiTheme="majorBidi" w:hAnsiTheme="majorBidi" w:cstheme="majorBidi"/>
          <w:sz w:val="32"/>
          <w:szCs w:val="32"/>
        </w:rPr>
        <w:t>256</w:t>
      </w:r>
      <w:r w:rsidR="009D260A">
        <w:rPr>
          <w:rFonts w:asciiTheme="majorBidi" w:hAnsiTheme="majorBidi" w:cstheme="majorBidi"/>
          <w:sz w:val="32"/>
          <w:szCs w:val="32"/>
        </w:rPr>
        <w:t>4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="00191173" w:rsidRPr="00CF0270">
        <w:rPr>
          <w:rFonts w:asciiTheme="majorBidi" w:hAnsiTheme="majorBidi" w:cstheme="majorBidi"/>
          <w:sz w:val="32"/>
          <w:szCs w:val="32"/>
          <w:lang w:val="en-GB"/>
        </w:rPr>
        <w:t>256</w:t>
      </w:r>
      <w:r w:rsidR="009D260A">
        <w:rPr>
          <w:rFonts w:asciiTheme="majorBidi" w:hAnsiTheme="majorBidi" w:cstheme="majorBidi"/>
          <w:sz w:val="32"/>
          <w:szCs w:val="32"/>
          <w:lang w:val="en-GB"/>
        </w:rPr>
        <w:t>3</w:t>
      </w:r>
      <w:r w:rsidRPr="00CF0270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ได้แก่ บริษัท โอ</w:t>
      </w:r>
      <w:proofErr w:type="spellStart"/>
      <w:r w:rsidRPr="000C63AB">
        <w:rPr>
          <w:rFonts w:asciiTheme="majorBidi" w:hAnsiTheme="majorBidi" w:cstheme="majorBidi"/>
          <w:sz w:val="32"/>
          <w:szCs w:val="32"/>
          <w:cs/>
        </w:rPr>
        <w:t>เชีย</w:t>
      </w:r>
      <w:proofErr w:type="spellEnd"/>
      <w:r w:rsidRPr="000C63AB">
        <w:rPr>
          <w:rFonts w:asciiTheme="majorBidi" w:hAnsiTheme="majorBidi" w:cstheme="majorBidi"/>
          <w:sz w:val="32"/>
          <w:szCs w:val="32"/>
          <w:cs/>
        </w:rPr>
        <w:t>นโฮลด</w:t>
      </w:r>
      <w:proofErr w:type="spellStart"/>
      <w:r w:rsidRPr="000C63AB">
        <w:rPr>
          <w:rFonts w:asciiTheme="majorBidi" w:hAnsiTheme="majorBidi" w:cstheme="majorBidi"/>
          <w:sz w:val="32"/>
          <w:szCs w:val="32"/>
          <w:cs/>
        </w:rPr>
        <w:t>ิ้ง</w:t>
      </w:r>
      <w:proofErr w:type="spellEnd"/>
      <w:r w:rsidRPr="000C63AB">
        <w:rPr>
          <w:rFonts w:asciiTheme="majorBidi" w:hAnsiTheme="majorBidi" w:cstheme="majorBidi"/>
          <w:sz w:val="32"/>
          <w:szCs w:val="32"/>
          <w:cs/>
        </w:rPr>
        <w:t xml:space="preserve"> จำกัด ซึ่งถือหุ้นในบริษัทคิดเป็นอัตราร้อยละ </w:t>
      </w:r>
      <w:r w:rsidR="00CB17C9" w:rsidRPr="00CF0270">
        <w:rPr>
          <w:rFonts w:asciiTheme="majorBidi" w:hAnsiTheme="majorBidi" w:cstheme="majorBidi"/>
          <w:sz w:val="32"/>
          <w:szCs w:val="32"/>
        </w:rPr>
        <w:t>32.82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ส่วนหุ้นที่เหลือร้อยละ </w:t>
      </w:r>
      <w:r w:rsidR="00CB17C9" w:rsidRPr="00CF0270">
        <w:rPr>
          <w:rFonts w:asciiTheme="majorBidi" w:hAnsiTheme="majorBidi" w:cstheme="majorBidi"/>
          <w:sz w:val="32"/>
          <w:szCs w:val="32"/>
        </w:rPr>
        <w:t>67.18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ถือโดยบุคคลทั่วไป</w:t>
      </w:r>
    </w:p>
    <w:p w14:paraId="56F26B1F" w14:textId="2D0471A9" w:rsidR="00916FE3" w:rsidRDefault="00916FE3" w:rsidP="00B96DA0">
      <w:pPr>
        <w:spacing w:line="280" w:lineRule="exact"/>
        <w:jc w:val="thaiDistribute"/>
        <w:rPr>
          <w:rFonts w:asciiTheme="majorBidi" w:hAnsiTheme="majorBidi" w:cstheme="majorBidi"/>
          <w:sz w:val="32"/>
          <w:szCs w:val="32"/>
        </w:rPr>
      </w:pPr>
    </w:p>
    <w:p w14:paraId="08D05618" w14:textId="77777777" w:rsidR="003643A5" w:rsidRPr="00CF0270" w:rsidRDefault="003643A5" w:rsidP="00377D64">
      <w:pPr>
        <w:pStyle w:val="BodyText"/>
        <w:tabs>
          <w:tab w:val="clear" w:pos="1276"/>
          <w:tab w:val="left" w:pos="709"/>
        </w:tabs>
        <w:spacing w:line="400" w:lineRule="exact"/>
        <w:ind w:left="539" w:firstLine="312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กิจการที่เกี่ยวข้องกันประกอบด้วย</w:t>
      </w:r>
    </w:p>
    <w:tbl>
      <w:tblPr>
        <w:tblW w:w="9072" w:type="dxa"/>
        <w:tblInd w:w="284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468"/>
        <w:gridCol w:w="142"/>
        <w:gridCol w:w="2627"/>
        <w:gridCol w:w="9"/>
        <w:gridCol w:w="125"/>
        <w:gridCol w:w="9"/>
        <w:gridCol w:w="2692"/>
      </w:tblGrid>
      <w:tr w:rsidR="0044272D" w:rsidRPr="00CF0270" w14:paraId="43EF84D7" w14:textId="77777777" w:rsidTr="00DB1C7E">
        <w:tc>
          <w:tcPr>
            <w:tcW w:w="3468" w:type="dxa"/>
            <w:tcBorders>
              <w:bottom w:val="single" w:sz="6" w:space="0" w:color="auto"/>
            </w:tcBorders>
            <w:vAlign w:val="center"/>
          </w:tcPr>
          <w:p w14:paraId="3DDB4E8C" w14:textId="77777777" w:rsidR="003643A5" w:rsidRPr="00CF0270" w:rsidRDefault="003643A5" w:rsidP="00B96DA0">
            <w:pPr>
              <w:spacing w:line="340" w:lineRule="exac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  <w:r w:rsidRPr="000C63AB">
              <w:rPr>
                <w:rFonts w:asciiTheme="majorBidi" w:hAnsiTheme="majorBidi" w:cstheme="majorBidi"/>
                <w:cs/>
              </w:rPr>
              <w:t>ชื่อกิจการ</w:t>
            </w:r>
          </w:p>
        </w:tc>
        <w:tc>
          <w:tcPr>
            <w:tcW w:w="142" w:type="dxa"/>
          </w:tcPr>
          <w:p w14:paraId="21612468" w14:textId="77777777" w:rsidR="003643A5" w:rsidRPr="00CF0270" w:rsidRDefault="003643A5" w:rsidP="00B96DA0">
            <w:pPr>
              <w:spacing w:line="340" w:lineRule="exac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36" w:type="dxa"/>
            <w:gridSpan w:val="2"/>
            <w:tcBorders>
              <w:bottom w:val="single" w:sz="6" w:space="0" w:color="auto"/>
            </w:tcBorders>
            <w:vAlign w:val="center"/>
          </w:tcPr>
          <w:p w14:paraId="26BE7190" w14:textId="77777777" w:rsidR="003643A5" w:rsidRPr="00CF0270" w:rsidRDefault="003643A5" w:rsidP="00B96DA0">
            <w:pPr>
              <w:spacing w:line="340" w:lineRule="exac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  <w:r w:rsidRPr="000C63AB">
              <w:rPr>
                <w:rFonts w:asciiTheme="majorBidi" w:hAnsiTheme="majorBidi" w:cstheme="majorBidi"/>
                <w:cs/>
              </w:rPr>
              <w:t>ประเภทธุรกิจ</w:t>
            </w:r>
          </w:p>
        </w:tc>
        <w:tc>
          <w:tcPr>
            <w:tcW w:w="134" w:type="dxa"/>
            <w:gridSpan w:val="2"/>
          </w:tcPr>
          <w:p w14:paraId="73177B99" w14:textId="77777777" w:rsidR="003643A5" w:rsidRPr="00CF0270" w:rsidRDefault="003643A5" w:rsidP="00B96DA0">
            <w:pPr>
              <w:spacing w:line="340" w:lineRule="exac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2" w:type="dxa"/>
            <w:tcBorders>
              <w:bottom w:val="single" w:sz="6" w:space="0" w:color="auto"/>
            </w:tcBorders>
            <w:vAlign w:val="center"/>
          </w:tcPr>
          <w:p w14:paraId="66ED9810" w14:textId="77777777" w:rsidR="003643A5" w:rsidRPr="000C63AB" w:rsidRDefault="003643A5" w:rsidP="00B96DA0">
            <w:pPr>
              <w:spacing w:line="340" w:lineRule="exact"/>
              <w:ind w:left="252" w:right="-72" w:hanging="252"/>
              <w:jc w:val="center"/>
              <w:rPr>
                <w:rFonts w:asciiTheme="majorBidi" w:hAnsiTheme="majorBidi" w:cstheme="majorBidi"/>
                <w:cs/>
              </w:rPr>
            </w:pPr>
            <w:r w:rsidRPr="000C63AB">
              <w:rPr>
                <w:rFonts w:asciiTheme="majorBidi" w:hAnsiTheme="majorBidi" w:cstheme="majorBidi"/>
                <w:cs/>
              </w:rPr>
              <w:t>ลักษณะความสัมพันธ์</w:t>
            </w:r>
          </w:p>
        </w:tc>
      </w:tr>
      <w:tr w:rsidR="0044272D" w:rsidRPr="00CF0270" w14:paraId="3B7762AF" w14:textId="77777777" w:rsidTr="00377D64">
        <w:tc>
          <w:tcPr>
            <w:tcW w:w="3468" w:type="dxa"/>
            <w:tcBorders>
              <w:top w:val="single" w:sz="6" w:space="0" w:color="auto"/>
            </w:tcBorders>
          </w:tcPr>
          <w:p w14:paraId="56C7FC94" w14:textId="77777777" w:rsidR="003643A5" w:rsidRPr="00CF0270" w:rsidRDefault="003643A5" w:rsidP="00B96DA0">
            <w:pPr>
              <w:spacing w:line="34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0C63AB">
              <w:rPr>
                <w:rFonts w:asciiTheme="majorBidi" w:hAnsiTheme="majorBidi" w:cstheme="majorBidi"/>
                <w:cs/>
              </w:rPr>
              <w:t>บริษัท โอ</w:t>
            </w:r>
            <w:proofErr w:type="spellStart"/>
            <w:r w:rsidRPr="000C63AB">
              <w:rPr>
                <w:rFonts w:asciiTheme="majorBidi" w:hAnsiTheme="majorBidi" w:cstheme="majorBidi"/>
                <w:cs/>
              </w:rPr>
              <w:t>เชีย</w:t>
            </w:r>
            <w:proofErr w:type="spellEnd"/>
            <w:r w:rsidRPr="000C63AB">
              <w:rPr>
                <w:rFonts w:asciiTheme="majorBidi" w:hAnsiTheme="majorBidi" w:cstheme="majorBidi"/>
                <w:cs/>
              </w:rPr>
              <w:t>นกลาส เทรด</w:t>
            </w:r>
            <w:proofErr w:type="spellStart"/>
            <w:r w:rsidRPr="000C63AB">
              <w:rPr>
                <w:rFonts w:asciiTheme="majorBidi" w:hAnsiTheme="majorBidi" w:cstheme="majorBidi"/>
                <w:cs/>
              </w:rPr>
              <w:t>ดิ้ง</w:t>
            </w:r>
            <w:proofErr w:type="spellEnd"/>
            <w:r w:rsidRPr="000C63AB">
              <w:rPr>
                <w:rFonts w:asciiTheme="majorBidi" w:hAnsiTheme="majorBidi" w:cstheme="majorBidi"/>
                <w:cs/>
              </w:rPr>
              <w:t xml:space="preserve"> (เซ</w:t>
            </w:r>
            <w:proofErr w:type="spellStart"/>
            <w:r w:rsidRPr="000C63AB">
              <w:rPr>
                <w:rFonts w:asciiTheme="majorBidi" w:hAnsiTheme="majorBidi" w:cstheme="majorBidi"/>
                <w:cs/>
              </w:rPr>
              <w:t>ี่</w:t>
            </w:r>
            <w:proofErr w:type="spellEnd"/>
            <w:r w:rsidRPr="000C63AB">
              <w:rPr>
                <w:rFonts w:asciiTheme="majorBidi" w:hAnsiTheme="majorBidi" w:cstheme="majorBidi"/>
                <w:cs/>
              </w:rPr>
              <w:t>ยง</w:t>
            </w:r>
            <w:proofErr w:type="spellStart"/>
            <w:r w:rsidRPr="000C63AB">
              <w:rPr>
                <w:rFonts w:asciiTheme="majorBidi" w:hAnsiTheme="majorBidi" w:cstheme="majorBidi"/>
                <w:cs/>
              </w:rPr>
              <w:t>ไฮ้</w:t>
            </w:r>
            <w:proofErr w:type="spellEnd"/>
            <w:r w:rsidRPr="000C63AB">
              <w:rPr>
                <w:rFonts w:asciiTheme="majorBidi" w:hAnsiTheme="majorBidi" w:cstheme="majorBidi"/>
                <w:cs/>
              </w:rPr>
              <w:t xml:space="preserve">) จำกัด </w:t>
            </w:r>
          </w:p>
        </w:tc>
        <w:tc>
          <w:tcPr>
            <w:tcW w:w="142" w:type="dxa"/>
          </w:tcPr>
          <w:p w14:paraId="513196C0" w14:textId="77777777" w:rsidR="003643A5" w:rsidRPr="00CF0270" w:rsidRDefault="003643A5" w:rsidP="00B96DA0">
            <w:pPr>
              <w:spacing w:line="34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36" w:type="dxa"/>
            <w:gridSpan w:val="2"/>
            <w:tcBorders>
              <w:top w:val="single" w:sz="6" w:space="0" w:color="auto"/>
            </w:tcBorders>
            <w:vAlign w:val="center"/>
          </w:tcPr>
          <w:p w14:paraId="76712D8C" w14:textId="77777777" w:rsidR="003643A5" w:rsidRPr="00CF0270" w:rsidRDefault="003643A5" w:rsidP="00B96DA0">
            <w:pPr>
              <w:spacing w:line="340" w:lineRule="exact"/>
              <w:ind w:left="161" w:right="-72" w:hanging="161"/>
              <w:rPr>
                <w:rFonts w:asciiTheme="majorBidi" w:hAnsiTheme="majorBidi" w:cstheme="majorBidi"/>
                <w:cs/>
              </w:rPr>
            </w:pPr>
            <w:r w:rsidRPr="000C63AB">
              <w:rPr>
                <w:rFonts w:asciiTheme="majorBidi" w:hAnsiTheme="majorBidi" w:cstheme="majorBidi"/>
                <w:cs/>
              </w:rPr>
              <w:t>นำเข้าและจัดจำหน่ายผลิตภัณฑ์เครื่องแก้วในประเทศจีน</w:t>
            </w:r>
          </w:p>
        </w:tc>
        <w:tc>
          <w:tcPr>
            <w:tcW w:w="134" w:type="dxa"/>
            <w:gridSpan w:val="2"/>
          </w:tcPr>
          <w:p w14:paraId="6EED3FFA" w14:textId="77777777" w:rsidR="003643A5" w:rsidRPr="00CF0270" w:rsidRDefault="003643A5" w:rsidP="00B96DA0">
            <w:pPr>
              <w:spacing w:line="34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2" w:type="dxa"/>
            <w:tcBorders>
              <w:top w:val="single" w:sz="6" w:space="0" w:color="auto"/>
            </w:tcBorders>
          </w:tcPr>
          <w:p w14:paraId="1EBC5E39" w14:textId="77777777" w:rsidR="003643A5" w:rsidRPr="00CF0270" w:rsidRDefault="003643A5" w:rsidP="00B96DA0">
            <w:pPr>
              <w:spacing w:line="34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0C63AB">
              <w:rPr>
                <w:rFonts w:asciiTheme="majorBidi" w:hAnsiTheme="majorBidi" w:cstheme="majorBidi"/>
                <w:cs/>
              </w:rPr>
              <w:t>บริษัทย่อย</w:t>
            </w:r>
          </w:p>
        </w:tc>
      </w:tr>
      <w:tr w:rsidR="00377D64" w:rsidRPr="00CF0270" w14:paraId="211FEF3C" w14:textId="77777777" w:rsidTr="00377D64">
        <w:tc>
          <w:tcPr>
            <w:tcW w:w="3468" w:type="dxa"/>
          </w:tcPr>
          <w:p w14:paraId="5D81949F" w14:textId="77777777" w:rsidR="00377D64" w:rsidRPr="00A666F4" w:rsidRDefault="00377D64" w:rsidP="00B96DA0">
            <w:pPr>
              <w:spacing w:line="20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</w:tcPr>
          <w:p w14:paraId="4F2F73FF" w14:textId="77777777" w:rsidR="00377D64" w:rsidRPr="00CF0270" w:rsidRDefault="00377D64" w:rsidP="00B96DA0">
            <w:pPr>
              <w:spacing w:line="20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36" w:type="dxa"/>
            <w:gridSpan w:val="2"/>
            <w:vAlign w:val="center"/>
          </w:tcPr>
          <w:p w14:paraId="6A81EE7A" w14:textId="77777777" w:rsidR="00377D64" w:rsidRPr="00A666F4" w:rsidRDefault="00377D64" w:rsidP="00B96DA0">
            <w:pPr>
              <w:spacing w:line="200" w:lineRule="exact"/>
              <w:ind w:left="161" w:right="-72" w:hanging="16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4" w:type="dxa"/>
            <w:gridSpan w:val="2"/>
          </w:tcPr>
          <w:p w14:paraId="15A6AD4B" w14:textId="77777777" w:rsidR="00377D64" w:rsidRPr="00CF0270" w:rsidRDefault="00377D64" w:rsidP="00B96DA0">
            <w:pPr>
              <w:spacing w:line="20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2" w:type="dxa"/>
          </w:tcPr>
          <w:p w14:paraId="3652CA19" w14:textId="77777777" w:rsidR="00377D64" w:rsidRPr="000C63AB" w:rsidRDefault="00377D64" w:rsidP="00B96DA0">
            <w:pPr>
              <w:spacing w:line="20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</w:tr>
      <w:tr w:rsidR="0044272D" w:rsidRPr="00CF0270" w14:paraId="3CD47088" w14:textId="77777777" w:rsidTr="00DB1C7E">
        <w:trPr>
          <w:trHeight w:val="107"/>
        </w:trPr>
        <w:tc>
          <w:tcPr>
            <w:tcW w:w="3468" w:type="dxa"/>
          </w:tcPr>
          <w:p w14:paraId="5A8D3B2B" w14:textId="77777777" w:rsidR="003643A5" w:rsidRPr="00CF0270" w:rsidRDefault="003643A5" w:rsidP="00B96DA0">
            <w:pPr>
              <w:spacing w:line="34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0C63AB">
              <w:rPr>
                <w:rFonts w:asciiTheme="majorBidi" w:hAnsiTheme="majorBidi" w:cstheme="majorBidi"/>
                <w:cs/>
              </w:rPr>
              <w:t>บริษัท โอ</w:t>
            </w:r>
            <w:proofErr w:type="spellStart"/>
            <w:r w:rsidRPr="000C63AB">
              <w:rPr>
                <w:rFonts w:asciiTheme="majorBidi" w:hAnsiTheme="majorBidi" w:cstheme="majorBidi"/>
                <w:cs/>
              </w:rPr>
              <w:t>เชีย</w:t>
            </w:r>
            <w:proofErr w:type="spellEnd"/>
            <w:r w:rsidRPr="000C63AB">
              <w:rPr>
                <w:rFonts w:asciiTheme="majorBidi" w:hAnsiTheme="majorBidi" w:cstheme="majorBidi"/>
                <w:cs/>
              </w:rPr>
              <w:t>นกลาส เทรด</w:t>
            </w:r>
            <w:proofErr w:type="spellStart"/>
            <w:r w:rsidRPr="000C63AB">
              <w:rPr>
                <w:rFonts w:asciiTheme="majorBidi" w:hAnsiTheme="majorBidi" w:cstheme="majorBidi"/>
                <w:cs/>
              </w:rPr>
              <w:t>ดิ้ง</w:t>
            </w:r>
            <w:proofErr w:type="spellEnd"/>
            <w:r w:rsidRPr="000C63AB">
              <w:rPr>
                <w:rFonts w:asciiTheme="majorBidi" w:hAnsiTheme="majorBidi" w:cstheme="majorBidi"/>
                <w:cs/>
              </w:rPr>
              <w:t xml:space="preserve"> อินเดีย จำกัด </w:t>
            </w:r>
          </w:p>
          <w:p w14:paraId="7723BCEE" w14:textId="77777777" w:rsidR="003643A5" w:rsidRPr="00CF0270" w:rsidRDefault="003643A5" w:rsidP="00B96DA0">
            <w:pPr>
              <w:spacing w:line="340" w:lineRule="exact"/>
              <w:ind w:right="-7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</w:tcPr>
          <w:p w14:paraId="3113EE46" w14:textId="77777777" w:rsidR="003643A5" w:rsidRPr="00CF0270" w:rsidRDefault="003643A5" w:rsidP="00B96DA0">
            <w:pPr>
              <w:spacing w:line="34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36" w:type="dxa"/>
            <w:gridSpan w:val="2"/>
            <w:vAlign w:val="center"/>
          </w:tcPr>
          <w:p w14:paraId="64A8B7FD" w14:textId="77777777" w:rsidR="003643A5" w:rsidRPr="00CF0270" w:rsidRDefault="003643A5" w:rsidP="00B96DA0">
            <w:pPr>
              <w:spacing w:line="34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0C63AB">
              <w:rPr>
                <w:rFonts w:asciiTheme="majorBidi" w:hAnsiTheme="majorBidi" w:cstheme="majorBidi"/>
                <w:cs/>
              </w:rPr>
              <w:t>ดำเนินกิจกรรมทางการตลาด</w:t>
            </w:r>
          </w:p>
          <w:p w14:paraId="37A74678" w14:textId="77777777" w:rsidR="003643A5" w:rsidRPr="00CF0270" w:rsidRDefault="003643A5" w:rsidP="00B96DA0">
            <w:pPr>
              <w:spacing w:line="34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  <w:r w:rsidRPr="000C63AB">
              <w:rPr>
                <w:rFonts w:asciiTheme="majorBidi" w:hAnsiTheme="majorBidi" w:cstheme="majorBidi"/>
                <w:cs/>
              </w:rPr>
              <w:t xml:space="preserve">   ในประเทศอินเดีย</w:t>
            </w:r>
          </w:p>
        </w:tc>
        <w:tc>
          <w:tcPr>
            <w:tcW w:w="134" w:type="dxa"/>
            <w:gridSpan w:val="2"/>
          </w:tcPr>
          <w:p w14:paraId="2747301A" w14:textId="77777777" w:rsidR="003643A5" w:rsidRPr="00CF0270" w:rsidRDefault="003643A5" w:rsidP="00B96DA0">
            <w:pPr>
              <w:spacing w:line="34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2" w:type="dxa"/>
          </w:tcPr>
          <w:p w14:paraId="710D2C5C" w14:textId="77777777" w:rsidR="003643A5" w:rsidRPr="00CF0270" w:rsidRDefault="003643A5" w:rsidP="00B96DA0">
            <w:pPr>
              <w:spacing w:line="34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0C63AB">
              <w:rPr>
                <w:rFonts w:asciiTheme="majorBidi" w:hAnsiTheme="majorBidi" w:cstheme="majorBidi"/>
                <w:cs/>
              </w:rPr>
              <w:t>บริษัทย่อย</w:t>
            </w:r>
          </w:p>
          <w:p w14:paraId="216BBA3D" w14:textId="77777777" w:rsidR="003643A5" w:rsidRPr="00CF0270" w:rsidRDefault="003643A5" w:rsidP="00B96DA0">
            <w:pPr>
              <w:spacing w:line="340" w:lineRule="exact"/>
              <w:ind w:left="259" w:right="-72" w:hanging="259"/>
              <w:rPr>
                <w:rFonts w:asciiTheme="majorBidi" w:hAnsiTheme="majorBidi" w:cstheme="majorBidi"/>
              </w:rPr>
            </w:pPr>
          </w:p>
        </w:tc>
      </w:tr>
      <w:tr w:rsidR="00377D64" w:rsidRPr="00CF0270" w14:paraId="11313DAC" w14:textId="77777777" w:rsidTr="00DB1C7E">
        <w:trPr>
          <w:trHeight w:val="107"/>
        </w:trPr>
        <w:tc>
          <w:tcPr>
            <w:tcW w:w="3468" w:type="dxa"/>
          </w:tcPr>
          <w:p w14:paraId="4FC93159" w14:textId="77777777" w:rsidR="00377D64" w:rsidRPr="00A666F4" w:rsidRDefault="00377D64" w:rsidP="00B96DA0">
            <w:pPr>
              <w:spacing w:line="20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</w:tcPr>
          <w:p w14:paraId="7476F680" w14:textId="77777777" w:rsidR="00377D64" w:rsidRPr="00CF0270" w:rsidRDefault="00377D64" w:rsidP="00B96DA0">
            <w:pPr>
              <w:spacing w:line="20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36" w:type="dxa"/>
            <w:gridSpan w:val="2"/>
            <w:vAlign w:val="center"/>
          </w:tcPr>
          <w:p w14:paraId="12DB7E2B" w14:textId="77777777" w:rsidR="00377D64" w:rsidRPr="00A666F4" w:rsidRDefault="00377D64" w:rsidP="00B96DA0">
            <w:pPr>
              <w:spacing w:line="20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4" w:type="dxa"/>
            <w:gridSpan w:val="2"/>
          </w:tcPr>
          <w:p w14:paraId="0984003B" w14:textId="77777777" w:rsidR="00377D64" w:rsidRPr="00CF0270" w:rsidRDefault="00377D64" w:rsidP="00B96DA0">
            <w:pPr>
              <w:spacing w:line="20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2" w:type="dxa"/>
          </w:tcPr>
          <w:p w14:paraId="28098B49" w14:textId="77777777" w:rsidR="00377D64" w:rsidRPr="000C63AB" w:rsidRDefault="00377D64" w:rsidP="00B96DA0">
            <w:pPr>
              <w:spacing w:line="20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</w:tr>
      <w:tr w:rsidR="0044272D" w:rsidRPr="00CF0270" w14:paraId="7F2B0E18" w14:textId="77777777" w:rsidTr="00DB1C7E">
        <w:trPr>
          <w:trHeight w:val="87"/>
        </w:trPr>
        <w:tc>
          <w:tcPr>
            <w:tcW w:w="3468" w:type="dxa"/>
          </w:tcPr>
          <w:p w14:paraId="4A1E0972" w14:textId="77777777" w:rsidR="003643A5" w:rsidRPr="00CF0270" w:rsidRDefault="003643A5" w:rsidP="00B96DA0">
            <w:pPr>
              <w:spacing w:line="34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  <w:r w:rsidRPr="000C63AB">
              <w:rPr>
                <w:rFonts w:asciiTheme="majorBidi" w:hAnsiTheme="majorBidi" w:cstheme="majorBidi"/>
                <w:cs/>
              </w:rPr>
              <w:t>บริษัท คริสตัล เคลียร์ อินโนเวช</w:t>
            </w:r>
            <w:proofErr w:type="spellStart"/>
            <w:r w:rsidRPr="000C63AB">
              <w:rPr>
                <w:rFonts w:asciiTheme="majorBidi" w:hAnsiTheme="majorBidi" w:cstheme="majorBidi"/>
                <w:cs/>
              </w:rPr>
              <w:t>ั่น</w:t>
            </w:r>
            <w:proofErr w:type="spellEnd"/>
            <w:r w:rsidRPr="000C63AB">
              <w:rPr>
                <w:rFonts w:asciiTheme="majorBidi" w:hAnsiTheme="majorBidi" w:cstheme="majorBidi"/>
                <w:cs/>
              </w:rPr>
              <w:t xml:space="preserve"> จำกัด</w:t>
            </w:r>
          </w:p>
        </w:tc>
        <w:tc>
          <w:tcPr>
            <w:tcW w:w="142" w:type="dxa"/>
          </w:tcPr>
          <w:p w14:paraId="7D5D251D" w14:textId="77777777" w:rsidR="003643A5" w:rsidRPr="00CF0270" w:rsidRDefault="003643A5" w:rsidP="00B96DA0">
            <w:pPr>
              <w:spacing w:line="34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36" w:type="dxa"/>
            <w:gridSpan w:val="2"/>
          </w:tcPr>
          <w:p w14:paraId="29B204D0" w14:textId="77777777" w:rsidR="00A536E4" w:rsidRDefault="003643A5" w:rsidP="00B96DA0">
            <w:pPr>
              <w:spacing w:line="340" w:lineRule="exact"/>
              <w:ind w:left="252" w:right="-72" w:hanging="252"/>
              <w:jc w:val="thaiDistribute"/>
              <w:rPr>
                <w:rFonts w:asciiTheme="majorBidi" w:hAnsiTheme="majorBidi" w:cstheme="majorBidi"/>
              </w:rPr>
            </w:pPr>
            <w:r w:rsidRPr="000C63AB">
              <w:rPr>
                <w:rFonts w:asciiTheme="majorBidi" w:hAnsiTheme="majorBidi" w:cstheme="majorBidi"/>
                <w:cs/>
              </w:rPr>
              <w:t>วิจัย</w:t>
            </w:r>
            <w:r w:rsidR="00DE6B7D" w:rsidRPr="00CF0270">
              <w:rPr>
                <w:rFonts w:asciiTheme="majorBidi" w:hAnsiTheme="majorBidi" w:cstheme="majorBidi"/>
              </w:rPr>
              <w:t xml:space="preserve"> </w:t>
            </w:r>
            <w:r w:rsidRPr="000C63AB">
              <w:rPr>
                <w:rFonts w:asciiTheme="majorBidi" w:hAnsiTheme="majorBidi" w:cstheme="majorBidi"/>
                <w:cs/>
              </w:rPr>
              <w:t>พัฒนา</w:t>
            </w:r>
            <w:r w:rsidR="0029322A" w:rsidRPr="000C63AB">
              <w:rPr>
                <w:rFonts w:asciiTheme="majorBidi" w:hAnsiTheme="majorBidi" w:cstheme="majorBidi"/>
                <w:cs/>
              </w:rPr>
              <w:t>และจำหน่ายผลิตภัณฑ</w:t>
            </w:r>
            <w:r w:rsidR="00A536E4" w:rsidRPr="000C63AB">
              <w:rPr>
                <w:rFonts w:asciiTheme="majorBidi" w:hAnsiTheme="majorBidi" w:cstheme="majorBidi"/>
                <w:cs/>
              </w:rPr>
              <w:t xml:space="preserve">์                </w:t>
            </w:r>
          </w:p>
          <w:p w14:paraId="7965CD68" w14:textId="60CAB76F" w:rsidR="003643A5" w:rsidRPr="00CF0270" w:rsidRDefault="00A536E4" w:rsidP="00B96DA0">
            <w:pPr>
              <w:spacing w:line="340" w:lineRule="exact"/>
              <w:ind w:left="252" w:right="-72" w:hanging="252"/>
              <w:jc w:val="thaiDistribute"/>
              <w:rPr>
                <w:rFonts w:asciiTheme="majorBidi" w:hAnsiTheme="majorBidi" w:cstheme="majorBidi"/>
                <w:cs/>
              </w:rPr>
            </w:pPr>
            <w:r w:rsidRPr="000C63AB">
              <w:rPr>
                <w:rFonts w:asciiTheme="majorBidi" w:hAnsiTheme="majorBidi" w:cstheme="majorBidi"/>
                <w:cs/>
              </w:rPr>
              <w:t xml:space="preserve">  </w:t>
            </w:r>
            <w:r w:rsidR="003126DE" w:rsidRPr="000C63AB">
              <w:rPr>
                <w:rFonts w:asciiTheme="majorBidi" w:hAnsiTheme="majorBidi" w:cstheme="majorBidi"/>
                <w:cs/>
              </w:rPr>
              <w:t xml:space="preserve"> </w:t>
            </w:r>
            <w:r w:rsidR="0029322A" w:rsidRPr="000C63AB">
              <w:rPr>
                <w:rFonts w:asciiTheme="majorBidi" w:hAnsiTheme="majorBidi" w:cstheme="majorBidi"/>
                <w:cs/>
              </w:rPr>
              <w:t>ที่ใช้บนโต๊ะอาหาร</w:t>
            </w:r>
          </w:p>
        </w:tc>
        <w:tc>
          <w:tcPr>
            <w:tcW w:w="134" w:type="dxa"/>
            <w:gridSpan w:val="2"/>
          </w:tcPr>
          <w:p w14:paraId="518602FF" w14:textId="77777777" w:rsidR="003643A5" w:rsidRPr="00CF0270" w:rsidRDefault="003643A5" w:rsidP="00B96DA0">
            <w:pPr>
              <w:spacing w:line="34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2" w:type="dxa"/>
            <w:vAlign w:val="center"/>
          </w:tcPr>
          <w:p w14:paraId="1D2DBFFD" w14:textId="77777777" w:rsidR="003643A5" w:rsidRPr="000C63AB" w:rsidRDefault="003643A5" w:rsidP="00B96DA0">
            <w:pPr>
              <w:spacing w:line="34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  <w:r w:rsidRPr="000C63AB">
              <w:rPr>
                <w:rFonts w:asciiTheme="majorBidi" w:hAnsiTheme="majorBidi" w:cstheme="majorBidi"/>
                <w:cs/>
              </w:rPr>
              <w:t>บริษัทย่อย</w:t>
            </w:r>
          </w:p>
        </w:tc>
      </w:tr>
      <w:tr w:rsidR="00377D64" w:rsidRPr="00CF0270" w14:paraId="65E4F736" w14:textId="77777777" w:rsidTr="00DB1C7E">
        <w:trPr>
          <w:trHeight w:val="87"/>
        </w:trPr>
        <w:tc>
          <w:tcPr>
            <w:tcW w:w="3468" w:type="dxa"/>
          </w:tcPr>
          <w:p w14:paraId="5167BA14" w14:textId="77777777" w:rsidR="00377D64" w:rsidRPr="00A666F4" w:rsidRDefault="00377D64" w:rsidP="00B96DA0">
            <w:pPr>
              <w:spacing w:line="20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</w:tcPr>
          <w:p w14:paraId="135A7FB7" w14:textId="77777777" w:rsidR="00377D64" w:rsidRPr="00CF0270" w:rsidRDefault="00377D64" w:rsidP="00B96DA0">
            <w:pPr>
              <w:spacing w:line="20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36" w:type="dxa"/>
            <w:gridSpan w:val="2"/>
          </w:tcPr>
          <w:p w14:paraId="11E238EB" w14:textId="77777777" w:rsidR="00377D64" w:rsidRPr="00A666F4" w:rsidRDefault="00377D64" w:rsidP="00B96DA0">
            <w:pPr>
              <w:spacing w:line="200" w:lineRule="exact"/>
              <w:ind w:left="252" w:right="-72" w:hanging="252"/>
              <w:jc w:val="thaiDistribute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4" w:type="dxa"/>
            <w:gridSpan w:val="2"/>
          </w:tcPr>
          <w:p w14:paraId="2EAE5402" w14:textId="77777777" w:rsidR="00377D64" w:rsidRPr="00CF0270" w:rsidRDefault="00377D64" w:rsidP="00B96DA0">
            <w:pPr>
              <w:spacing w:line="20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2" w:type="dxa"/>
            <w:vAlign w:val="center"/>
          </w:tcPr>
          <w:p w14:paraId="70D992E3" w14:textId="77777777" w:rsidR="00377D64" w:rsidRPr="000C63AB" w:rsidRDefault="00377D64" w:rsidP="00B96DA0">
            <w:pPr>
              <w:spacing w:line="20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</w:tr>
      <w:tr w:rsidR="0044272D" w:rsidRPr="00CF0270" w14:paraId="651BAB38" w14:textId="77777777" w:rsidTr="00DB1C7E">
        <w:tc>
          <w:tcPr>
            <w:tcW w:w="3468" w:type="dxa"/>
          </w:tcPr>
          <w:p w14:paraId="0AB6621B" w14:textId="77777777" w:rsidR="003643A5" w:rsidRPr="00CF0270" w:rsidRDefault="003643A5" w:rsidP="00B96DA0">
            <w:pPr>
              <w:spacing w:line="34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0C63AB">
              <w:rPr>
                <w:rFonts w:asciiTheme="majorBidi" w:hAnsiTheme="majorBidi" w:cstheme="majorBidi"/>
                <w:cs/>
              </w:rPr>
              <w:t>บริษัท ไทยสมุทรประกันชีวิต จำกัด</w:t>
            </w:r>
          </w:p>
        </w:tc>
        <w:tc>
          <w:tcPr>
            <w:tcW w:w="142" w:type="dxa"/>
          </w:tcPr>
          <w:p w14:paraId="11DE63A1" w14:textId="77777777" w:rsidR="003643A5" w:rsidRPr="00CF0270" w:rsidRDefault="003643A5" w:rsidP="00B96DA0">
            <w:pPr>
              <w:spacing w:line="34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36" w:type="dxa"/>
            <w:gridSpan w:val="2"/>
          </w:tcPr>
          <w:p w14:paraId="1BA0C559" w14:textId="77777777" w:rsidR="003643A5" w:rsidRPr="00CF0270" w:rsidRDefault="003643A5" w:rsidP="00B96DA0">
            <w:pPr>
              <w:spacing w:line="34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0C63AB">
              <w:rPr>
                <w:rFonts w:asciiTheme="majorBidi" w:hAnsiTheme="majorBidi" w:cstheme="majorBidi"/>
                <w:cs/>
              </w:rPr>
              <w:t>ประกันชีวิต</w:t>
            </w:r>
          </w:p>
        </w:tc>
        <w:tc>
          <w:tcPr>
            <w:tcW w:w="134" w:type="dxa"/>
            <w:gridSpan w:val="2"/>
          </w:tcPr>
          <w:p w14:paraId="01BFA11B" w14:textId="77777777" w:rsidR="003643A5" w:rsidRPr="00CF0270" w:rsidRDefault="003643A5" w:rsidP="00B96DA0">
            <w:pPr>
              <w:spacing w:line="34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2" w:type="dxa"/>
            <w:vAlign w:val="center"/>
          </w:tcPr>
          <w:p w14:paraId="33035228" w14:textId="77777777" w:rsidR="003126DE" w:rsidRDefault="003643A5" w:rsidP="00B96DA0">
            <w:pPr>
              <w:spacing w:line="340" w:lineRule="exact"/>
              <w:ind w:left="92" w:right="18" w:hanging="72"/>
              <w:jc w:val="thaiDistribute"/>
              <w:rPr>
                <w:rFonts w:asciiTheme="majorBidi" w:hAnsiTheme="majorBidi" w:cstheme="majorBidi"/>
              </w:rPr>
            </w:pPr>
            <w:r w:rsidRPr="000C63AB">
              <w:rPr>
                <w:rFonts w:asciiTheme="majorBidi" w:hAnsiTheme="majorBidi" w:cstheme="majorBidi"/>
                <w:cs/>
              </w:rPr>
              <w:t>เป็นผู้ถือหุ้นของบริษัท และมีผู้ถือ</w:t>
            </w:r>
            <w:r w:rsidR="003126DE" w:rsidRPr="000C63AB">
              <w:rPr>
                <w:rFonts w:asciiTheme="majorBidi" w:hAnsiTheme="majorBidi" w:cstheme="majorBidi"/>
                <w:cs/>
              </w:rPr>
              <w:t xml:space="preserve">   </w:t>
            </w:r>
          </w:p>
          <w:p w14:paraId="2F943E02" w14:textId="0F2DCA95" w:rsidR="003643A5" w:rsidRPr="00CF0270" w:rsidRDefault="003126DE" w:rsidP="00B96DA0">
            <w:pPr>
              <w:spacing w:line="340" w:lineRule="exact"/>
              <w:ind w:left="229" w:right="18" w:hanging="209"/>
              <w:jc w:val="thaiDistribute"/>
              <w:rPr>
                <w:rFonts w:asciiTheme="majorBidi" w:hAnsiTheme="majorBidi" w:cstheme="majorBidi"/>
              </w:rPr>
            </w:pPr>
            <w:r w:rsidRPr="000C63AB">
              <w:rPr>
                <w:rFonts w:asciiTheme="majorBidi" w:hAnsiTheme="majorBidi" w:cstheme="majorBidi"/>
                <w:cs/>
              </w:rPr>
              <w:t xml:space="preserve">    </w:t>
            </w:r>
            <w:r w:rsidR="003643A5" w:rsidRPr="000C63AB">
              <w:rPr>
                <w:rFonts w:asciiTheme="majorBidi" w:hAnsiTheme="majorBidi" w:cstheme="majorBidi"/>
                <w:cs/>
              </w:rPr>
              <w:t>หุ้นและกรรมการร่วมกัน</w:t>
            </w:r>
          </w:p>
        </w:tc>
      </w:tr>
      <w:tr w:rsidR="00377D64" w:rsidRPr="00CF0270" w14:paraId="0127F8ED" w14:textId="77777777" w:rsidTr="00DB1C7E">
        <w:tc>
          <w:tcPr>
            <w:tcW w:w="3468" w:type="dxa"/>
          </w:tcPr>
          <w:p w14:paraId="3260FC6A" w14:textId="77777777" w:rsidR="00377D64" w:rsidRPr="00A666F4" w:rsidRDefault="00377D64" w:rsidP="00B96DA0">
            <w:pPr>
              <w:spacing w:line="20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</w:tcPr>
          <w:p w14:paraId="4DC039CF" w14:textId="77777777" w:rsidR="00377D64" w:rsidRPr="00CF0270" w:rsidRDefault="00377D64" w:rsidP="00B96DA0">
            <w:pPr>
              <w:spacing w:line="20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36" w:type="dxa"/>
            <w:gridSpan w:val="2"/>
          </w:tcPr>
          <w:p w14:paraId="6276A917" w14:textId="77777777" w:rsidR="00377D64" w:rsidRPr="00A666F4" w:rsidRDefault="00377D64" w:rsidP="00B96DA0">
            <w:pPr>
              <w:spacing w:line="20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4" w:type="dxa"/>
            <w:gridSpan w:val="2"/>
          </w:tcPr>
          <w:p w14:paraId="7D41D0F6" w14:textId="77777777" w:rsidR="00377D64" w:rsidRPr="00CF0270" w:rsidRDefault="00377D64" w:rsidP="00B96DA0">
            <w:pPr>
              <w:spacing w:line="20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2" w:type="dxa"/>
            <w:vAlign w:val="center"/>
          </w:tcPr>
          <w:p w14:paraId="60FA6600" w14:textId="77777777" w:rsidR="00377D64" w:rsidRPr="000C63AB" w:rsidRDefault="00377D64" w:rsidP="00B96DA0">
            <w:pPr>
              <w:spacing w:line="200" w:lineRule="exact"/>
              <w:ind w:left="92" w:right="18" w:hanging="72"/>
              <w:jc w:val="thaiDistribute"/>
              <w:rPr>
                <w:rFonts w:asciiTheme="majorBidi" w:hAnsiTheme="majorBidi" w:cstheme="majorBidi"/>
                <w:cs/>
              </w:rPr>
            </w:pPr>
          </w:p>
        </w:tc>
      </w:tr>
      <w:tr w:rsidR="0044272D" w:rsidRPr="00CF0270" w14:paraId="26E50F49" w14:textId="77777777" w:rsidTr="00DB1C7E">
        <w:tc>
          <w:tcPr>
            <w:tcW w:w="3468" w:type="dxa"/>
          </w:tcPr>
          <w:p w14:paraId="0292C3F0" w14:textId="181A7B47" w:rsidR="003643A5" w:rsidRPr="00CF0270" w:rsidRDefault="003643A5" w:rsidP="00B96DA0">
            <w:pPr>
              <w:spacing w:line="34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  <w:r w:rsidRPr="000C63AB">
              <w:rPr>
                <w:rFonts w:asciiTheme="majorBidi" w:hAnsiTheme="majorBidi" w:cstheme="majorBidi"/>
                <w:cs/>
              </w:rPr>
              <w:t>บริษัท โอเช</w:t>
            </w:r>
            <w:r w:rsidR="00583B52" w:rsidRPr="000C63AB">
              <w:rPr>
                <w:rFonts w:asciiTheme="majorBidi" w:hAnsiTheme="majorBidi" w:cstheme="majorBidi"/>
                <w:cs/>
              </w:rPr>
              <w:t>ี่</w:t>
            </w:r>
            <w:r w:rsidRPr="000C63AB">
              <w:rPr>
                <w:rFonts w:asciiTheme="majorBidi" w:hAnsiTheme="majorBidi" w:cstheme="majorBidi"/>
                <w:cs/>
              </w:rPr>
              <w:t>ยน พรอพเพอร์ตี้ จำกัด</w:t>
            </w:r>
          </w:p>
        </w:tc>
        <w:tc>
          <w:tcPr>
            <w:tcW w:w="142" w:type="dxa"/>
          </w:tcPr>
          <w:p w14:paraId="53738808" w14:textId="77777777" w:rsidR="003643A5" w:rsidRPr="00CF0270" w:rsidRDefault="003643A5" w:rsidP="00B96DA0">
            <w:pPr>
              <w:spacing w:line="34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36" w:type="dxa"/>
            <w:gridSpan w:val="2"/>
          </w:tcPr>
          <w:p w14:paraId="12367D71" w14:textId="77777777" w:rsidR="003643A5" w:rsidRPr="00CF0270" w:rsidRDefault="003643A5" w:rsidP="00B96DA0">
            <w:pPr>
              <w:spacing w:line="34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0C63AB">
              <w:rPr>
                <w:rFonts w:asciiTheme="majorBidi" w:hAnsiTheme="majorBidi" w:cstheme="majorBidi"/>
                <w:cs/>
              </w:rPr>
              <w:t>พัฒนาอสังหาริมทรัพย์</w:t>
            </w:r>
          </w:p>
        </w:tc>
        <w:tc>
          <w:tcPr>
            <w:tcW w:w="134" w:type="dxa"/>
            <w:gridSpan w:val="2"/>
          </w:tcPr>
          <w:p w14:paraId="4F771D0F" w14:textId="77777777" w:rsidR="003643A5" w:rsidRPr="00CF0270" w:rsidRDefault="003643A5" w:rsidP="00B96DA0">
            <w:pPr>
              <w:spacing w:line="34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2" w:type="dxa"/>
          </w:tcPr>
          <w:p w14:paraId="27A2AD74" w14:textId="77777777" w:rsidR="003643A5" w:rsidRPr="00CF0270" w:rsidRDefault="003643A5" w:rsidP="00B96DA0">
            <w:pPr>
              <w:spacing w:line="34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0C63AB">
              <w:rPr>
                <w:rFonts w:asciiTheme="majorBidi" w:hAnsiTheme="majorBidi" w:cstheme="majorBidi"/>
                <w:cs/>
              </w:rPr>
              <w:t>มีผู้ถือหุ้นร่วมกัน</w:t>
            </w:r>
          </w:p>
        </w:tc>
      </w:tr>
      <w:tr w:rsidR="00377D64" w:rsidRPr="00CF0270" w14:paraId="51991D14" w14:textId="77777777" w:rsidTr="00DB1C7E">
        <w:tc>
          <w:tcPr>
            <w:tcW w:w="3468" w:type="dxa"/>
          </w:tcPr>
          <w:p w14:paraId="197A0EE4" w14:textId="77777777" w:rsidR="00377D64" w:rsidRPr="00A666F4" w:rsidRDefault="00377D64" w:rsidP="00B96DA0">
            <w:pPr>
              <w:spacing w:line="20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</w:tcPr>
          <w:p w14:paraId="7A99F3B4" w14:textId="77777777" w:rsidR="00377D64" w:rsidRPr="00CF0270" w:rsidRDefault="00377D64" w:rsidP="00B96DA0">
            <w:pPr>
              <w:spacing w:line="20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36" w:type="dxa"/>
            <w:gridSpan w:val="2"/>
          </w:tcPr>
          <w:p w14:paraId="7F27270A" w14:textId="77777777" w:rsidR="00377D64" w:rsidRPr="00A666F4" w:rsidRDefault="00377D64" w:rsidP="00B96DA0">
            <w:pPr>
              <w:spacing w:line="20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4" w:type="dxa"/>
            <w:gridSpan w:val="2"/>
          </w:tcPr>
          <w:p w14:paraId="1C11A525" w14:textId="77777777" w:rsidR="00377D64" w:rsidRPr="00CF0270" w:rsidRDefault="00377D64" w:rsidP="00B96DA0">
            <w:pPr>
              <w:spacing w:line="20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2" w:type="dxa"/>
          </w:tcPr>
          <w:p w14:paraId="6BF92F51" w14:textId="77777777" w:rsidR="00377D64" w:rsidRPr="000C63AB" w:rsidRDefault="00377D64" w:rsidP="00B96DA0">
            <w:pPr>
              <w:spacing w:line="20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</w:tr>
      <w:tr w:rsidR="0033647A" w:rsidRPr="00CF0270" w14:paraId="6BC08124" w14:textId="77777777" w:rsidTr="00442E1E">
        <w:tc>
          <w:tcPr>
            <w:tcW w:w="3468" w:type="dxa"/>
          </w:tcPr>
          <w:p w14:paraId="4BBC3C96" w14:textId="42C5B5FF" w:rsidR="0033647A" w:rsidRPr="00A666F4" w:rsidRDefault="0033647A" w:rsidP="00B96DA0">
            <w:pPr>
              <w:spacing w:line="34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  <w:r w:rsidRPr="000C63AB">
              <w:rPr>
                <w:rFonts w:asciiTheme="majorBidi" w:hAnsiTheme="majorBidi" w:cstheme="majorBidi"/>
                <w:cs/>
              </w:rPr>
              <w:t>บริษัท สยามเมล์ออ</w:t>
            </w:r>
            <w:proofErr w:type="spellStart"/>
            <w:r w:rsidRPr="000C63AB">
              <w:rPr>
                <w:rFonts w:asciiTheme="majorBidi" w:hAnsiTheme="majorBidi" w:cstheme="majorBidi"/>
                <w:cs/>
              </w:rPr>
              <w:t>เดอร์เฮาส์</w:t>
            </w:r>
            <w:proofErr w:type="spellEnd"/>
            <w:r w:rsidRPr="000C63AB">
              <w:rPr>
                <w:rFonts w:asciiTheme="majorBidi" w:hAnsiTheme="majorBidi" w:cstheme="majorBidi"/>
                <w:cs/>
              </w:rPr>
              <w:t xml:space="preserve"> จำกัด</w:t>
            </w:r>
          </w:p>
        </w:tc>
        <w:tc>
          <w:tcPr>
            <w:tcW w:w="142" w:type="dxa"/>
          </w:tcPr>
          <w:p w14:paraId="0F6D1971" w14:textId="77777777" w:rsidR="0033647A" w:rsidRPr="00CF0270" w:rsidRDefault="0033647A" w:rsidP="00B96DA0">
            <w:pPr>
              <w:spacing w:line="34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36" w:type="dxa"/>
            <w:gridSpan w:val="2"/>
            <w:vAlign w:val="center"/>
          </w:tcPr>
          <w:p w14:paraId="35E3D346" w14:textId="77777777" w:rsidR="0033647A" w:rsidRPr="00CF0270" w:rsidRDefault="0033647A" w:rsidP="00B96DA0">
            <w:pPr>
              <w:spacing w:line="340" w:lineRule="exact"/>
              <w:ind w:left="259" w:right="-72" w:hanging="259"/>
              <w:jc w:val="thaiDistribute"/>
              <w:rPr>
                <w:rFonts w:asciiTheme="majorBidi" w:hAnsiTheme="majorBidi" w:cstheme="majorBidi"/>
              </w:rPr>
            </w:pPr>
            <w:r w:rsidRPr="000C63AB">
              <w:rPr>
                <w:rFonts w:asciiTheme="majorBidi" w:hAnsiTheme="majorBidi" w:cstheme="majorBidi"/>
                <w:cs/>
              </w:rPr>
              <w:t xml:space="preserve">จำหน่ายอุปกรณ์สำนักงาน </w:t>
            </w:r>
          </w:p>
          <w:p w14:paraId="6775BA72" w14:textId="002D03E4" w:rsidR="0033647A" w:rsidRPr="00A666F4" w:rsidRDefault="0033647A" w:rsidP="00B96DA0">
            <w:pPr>
              <w:spacing w:line="34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  <w:r w:rsidRPr="000C63AB">
              <w:rPr>
                <w:rFonts w:asciiTheme="majorBidi" w:hAnsiTheme="majorBidi" w:cstheme="majorBidi"/>
                <w:cs/>
              </w:rPr>
              <w:t xml:space="preserve">   และวัสดุสิ้นเปลือง</w:t>
            </w:r>
          </w:p>
        </w:tc>
        <w:tc>
          <w:tcPr>
            <w:tcW w:w="134" w:type="dxa"/>
            <w:gridSpan w:val="2"/>
          </w:tcPr>
          <w:p w14:paraId="2A7EA2AC" w14:textId="77777777" w:rsidR="0033647A" w:rsidRPr="00CF0270" w:rsidRDefault="0033647A" w:rsidP="00B96DA0">
            <w:pPr>
              <w:spacing w:line="34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2" w:type="dxa"/>
          </w:tcPr>
          <w:p w14:paraId="5733729B" w14:textId="59FB050A" w:rsidR="0033647A" w:rsidRPr="000C63AB" w:rsidRDefault="0033647A" w:rsidP="00B96DA0">
            <w:pPr>
              <w:spacing w:line="34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  <w:r w:rsidRPr="000C63AB">
              <w:rPr>
                <w:rFonts w:asciiTheme="majorBidi" w:hAnsiTheme="majorBidi" w:cstheme="majorBidi"/>
                <w:cs/>
              </w:rPr>
              <w:t>มีผู้ถือหุ้นร่วมกัน</w:t>
            </w:r>
          </w:p>
        </w:tc>
      </w:tr>
      <w:tr w:rsidR="000A577F" w:rsidRPr="002A6D1B" w14:paraId="51034EE0" w14:textId="77777777" w:rsidTr="00442E1E">
        <w:tc>
          <w:tcPr>
            <w:tcW w:w="3468" w:type="dxa"/>
            <w:vAlign w:val="center"/>
          </w:tcPr>
          <w:p w14:paraId="119A20A5" w14:textId="7D795873" w:rsidR="000A577F" w:rsidRPr="00B32C05" w:rsidRDefault="000A577F" w:rsidP="00B96DA0">
            <w:pPr>
              <w:spacing w:line="220" w:lineRule="exact"/>
              <w:ind w:left="261" w:right="-74" w:hanging="261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</w:tcPr>
          <w:p w14:paraId="60E3113D" w14:textId="77777777" w:rsidR="000A577F" w:rsidRPr="00CF0270" w:rsidRDefault="000A577F" w:rsidP="00B96DA0">
            <w:pPr>
              <w:spacing w:line="220" w:lineRule="exact"/>
              <w:ind w:left="261" w:right="-74" w:hanging="261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36" w:type="dxa"/>
            <w:gridSpan w:val="2"/>
            <w:vAlign w:val="center"/>
          </w:tcPr>
          <w:p w14:paraId="02192CF4" w14:textId="4DBD97E7" w:rsidR="000A577F" w:rsidRPr="00B32C05" w:rsidRDefault="000A577F" w:rsidP="00B96DA0">
            <w:pPr>
              <w:spacing w:line="220" w:lineRule="exact"/>
              <w:ind w:left="261" w:right="-74" w:hanging="261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4" w:type="dxa"/>
            <w:gridSpan w:val="2"/>
          </w:tcPr>
          <w:p w14:paraId="1ADE2D50" w14:textId="77777777" w:rsidR="000A577F" w:rsidRPr="00CF0270" w:rsidRDefault="000A577F" w:rsidP="00B96DA0">
            <w:pPr>
              <w:spacing w:line="220" w:lineRule="exact"/>
              <w:ind w:left="261" w:right="-74" w:hanging="261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2" w:type="dxa"/>
            <w:vAlign w:val="center"/>
          </w:tcPr>
          <w:p w14:paraId="587D1108" w14:textId="7644F024" w:rsidR="000A577F" w:rsidRPr="000C63AB" w:rsidRDefault="000A577F" w:rsidP="00B96DA0">
            <w:pPr>
              <w:spacing w:line="220" w:lineRule="exact"/>
              <w:ind w:left="261" w:right="-74" w:hanging="261"/>
              <w:jc w:val="center"/>
              <w:rPr>
                <w:rFonts w:asciiTheme="majorBidi" w:hAnsiTheme="majorBidi" w:cstheme="majorBidi"/>
                <w:cs/>
              </w:rPr>
            </w:pPr>
          </w:p>
        </w:tc>
      </w:tr>
      <w:tr w:rsidR="000A577F" w:rsidRPr="00CF0270" w14:paraId="07F4CDAE" w14:textId="77777777" w:rsidTr="00442E1E">
        <w:tc>
          <w:tcPr>
            <w:tcW w:w="3468" w:type="dxa"/>
          </w:tcPr>
          <w:p w14:paraId="26C9347D" w14:textId="77777777" w:rsidR="000A577F" w:rsidRPr="00CF0270" w:rsidRDefault="000A577F" w:rsidP="00B96DA0">
            <w:pPr>
              <w:spacing w:line="34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0C63AB">
              <w:rPr>
                <w:rFonts w:asciiTheme="majorBidi" w:hAnsiTheme="majorBidi" w:cstheme="majorBidi"/>
                <w:cs/>
              </w:rPr>
              <w:t>บริษัท กลุ่มไทยสมุทร (ประเทศไทย) จำกัด</w:t>
            </w:r>
          </w:p>
        </w:tc>
        <w:tc>
          <w:tcPr>
            <w:tcW w:w="142" w:type="dxa"/>
          </w:tcPr>
          <w:p w14:paraId="0FEF58BC" w14:textId="77777777" w:rsidR="000A577F" w:rsidRPr="00CF0270" w:rsidRDefault="000A577F" w:rsidP="00B96DA0">
            <w:pPr>
              <w:spacing w:line="34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27" w:type="dxa"/>
          </w:tcPr>
          <w:p w14:paraId="6C2BD60C" w14:textId="77777777" w:rsidR="000A577F" w:rsidRPr="00CF0270" w:rsidRDefault="000A577F" w:rsidP="00B96DA0">
            <w:pPr>
              <w:spacing w:line="34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0C63AB">
              <w:rPr>
                <w:rFonts w:asciiTheme="majorBidi" w:hAnsiTheme="majorBidi" w:cstheme="majorBidi"/>
                <w:cs/>
              </w:rPr>
              <w:t>ให้บริการทางกฎหมาย</w:t>
            </w:r>
          </w:p>
        </w:tc>
        <w:tc>
          <w:tcPr>
            <w:tcW w:w="134" w:type="dxa"/>
            <w:gridSpan w:val="2"/>
          </w:tcPr>
          <w:p w14:paraId="68BF7B93" w14:textId="77777777" w:rsidR="000A577F" w:rsidRPr="00CF0270" w:rsidRDefault="000A577F" w:rsidP="00B96DA0">
            <w:pPr>
              <w:spacing w:line="34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701" w:type="dxa"/>
            <w:gridSpan w:val="2"/>
          </w:tcPr>
          <w:p w14:paraId="14F4A1ED" w14:textId="77777777" w:rsidR="000A577F" w:rsidRPr="00CF0270" w:rsidRDefault="000A577F" w:rsidP="00B96DA0">
            <w:pPr>
              <w:spacing w:line="340" w:lineRule="exact"/>
              <w:ind w:left="259" w:right="-72" w:hanging="259"/>
              <w:rPr>
                <w:rFonts w:asciiTheme="majorBidi" w:hAnsiTheme="majorBidi" w:cstheme="majorBidi"/>
              </w:rPr>
            </w:pPr>
            <w:r w:rsidRPr="000C63AB">
              <w:rPr>
                <w:rFonts w:asciiTheme="majorBidi" w:hAnsiTheme="majorBidi" w:cstheme="majorBidi"/>
                <w:cs/>
              </w:rPr>
              <w:t>มีผู้ถือหุ้นและกรรมการร่วมกัน</w:t>
            </w:r>
          </w:p>
        </w:tc>
      </w:tr>
      <w:tr w:rsidR="000A577F" w:rsidRPr="00CF0270" w14:paraId="28A3F00E" w14:textId="77777777" w:rsidTr="00DB1C7E">
        <w:tc>
          <w:tcPr>
            <w:tcW w:w="3468" w:type="dxa"/>
          </w:tcPr>
          <w:p w14:paraId="4C2F0C4A" w14:textId="77777777" w:rsidR="000A577F" w:rsidRPr="00A666F4" w:rsidRDefault="000A577F" w:rsidP="00B96DA0">
            <w:pPr>
              <w:spacing w:line="34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2" w:type="dxa"/>
          </w:tcPr>
          <w:p w14:paraId="43F761B4" w14:textId="77777777" w:rsidR="000A577F" w:rsidRPr="00CF0270" w:rsidRDefault="000A577F" w:rsidP="00B96DA0">
            <w:pPr>
              <w:spacing w:line="34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27" w:type="dxa"/>
          </w:tcPr>
          <w:p w14:paraId="046C02AC" w14:textId="77777777" w:rsidR="000A577F" w:rsidRPr="00A666F4" w:rsidRDefault="000A577F" w:rsidP="00B96DA0">
            <w:pPr>
              <w:spacing w:line="34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4" w:type="dxa"/>
            <w:gridSpan w:val="2"/>
          </w:tcPr>
          <w:p w14:paraId="3EAF3084" w14:textId="77777777" w:rsidR="000A577F" w:rsidRPr="00CF0270" w:rsidRDefault="000A577F" w:rsidP="00B96DA0">
            <w:pPr>
              <w:spacing w:line="34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701" w:type="dxa"/>
            <w:gridSpan w:val="2"/>
          </w:tcPr>
          <w:p w14:paraId="61E4FBFC" w14:textId="77777777" w:rsidR="000A577F" w:rsidRPr="000C63AB" w:rsidRDefault="000A577F" w:rsidP="00B96DA0">
            <w:pPr>
              <w:spacing w:line="340" w:lineRule="exact"/>
              <w:ind w:left="259" w:right="-72" w:hanging="259"/>
              <w:rPr>
                <w:rFonts w:asciiTheme="majorBidi" w:hAnsiTheme="majorBidi" w:cstheme="majorBidi"/>
                <w:cs/>
              </w:rPr>
            </w:pPr>
          </w:p>
        </w:tc>
      </w:tr>
      <w:tr w:rsidR="000A577F" w:rsidRPr="00CF0270" w14:paraId="549682DA" w14:textId="77777777" w:rsidTr="00F9401F">
        <w:trPr>
          <w:trHeight w:val="2924"/>
        </w:trPr>
        <w:tc>
          <w:tcPr>
            <w:tcW w:w="3468" w:type="dxa"/>
          </w:tcPr>
          <w:p w14:paraId="12BFA3B5" w14:textId="77777777" w:rsidR="000A577F" w:rsidRPr="00CF0270" w:rsidRDefault="000A577F" w:rsidP="00B96DA0">
            <w:pPr>
              <w:spacing w:line="34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  <w:r w:rsidRPr="000C63AB">
              <w:rPr>
                <w:rFonts w:asciiTheme="majorBidi" w:hAnsiTheme="majorBidi" w:cstheme="majorBidi"/>
                <w:cs/>
              </w:rPr>
              <w:t>ผู้บริหารสำคัญ</w:t>
            </w:r>
          </w:p>
        </w:tc>
        <w:tc>
          <w:tcPr>
            <w:tcW w:w="142" w:type="dxa"/>
          </w:tcPr>
          <w:p w14:paraId="5CF81325" w14:textId="77777777" w:rsidR="000A577F" w:rsidRPr="00CF0270" w:rsidRDefault="000A577F" w:rsidP="00B96DA0">
            <w:pPr>
              <w:spacing w:line="34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27" w:type="dxa"/>
            <w:vAlign w:val="center"/>
          </w:tcPr>
          <w:p w14:paraId="34035BB7" w14:textId="77777777" w:rsidR="000A577F" w:rsidRPr="00CF0270" w:rsidRDefault="000A577F" w:rsidP="00B96DA0">
            <w:pPr>
              <w:spacing w:line="34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34" w:type="dxa"/>
            <w:gridSpan w:val="2"/>
          </w:tcPr>
          <w:p w14:paraId="7FE25D2F" w14:textId="77777777" w:rsidR="000A577F" w:rsidRPr="000C63AB" w:rsidRDefault="000A577F" w:rsidP="00B96DA0">
            <w:pPr>
              <w:spacing w:line="340" w:lineRule="exact"/>
              <w:ind w:left="252" w:right="-72" w:hanging="252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701" w:type="dxa"/>
            <w:gridSpan w:val="2"/>
            <w:vAlign w:val="center"/>
          </w:tcPr>
          <w:p w14:paraId="6002E2C9" w14:textId="49027A5B" w:rsidR="000A577F" w:rsidRDefault="000A577F" w:rsidP="00B96DA0">
            <w:pPr>
              <w:spacing w:line="340" w:lineRule="exact"/>
              <w:ind w:right="18" w:hanging="92"/>
              <w:jc w:val="thaiDistribute"/>
              <w:rPr>
                <w:rFonts w:asciiTheme="majorBidi" w:hAnsiTheme="majorBidi" w:cstheme="majorBidi"/>
                <w:spacing w:val="-4"/>
              </w:rPr>
            </w:pPr>
            <w:r>
              <w:rPr>
                <w:rFonts w:asciiTheme="majorBidi" w:hAnsiTheme="majorBidi" w:cstheme="majorBidi"/>
                <w:spacing w:val="-4"/>
              </w:rPr>
              <w:t xml:space="preserve">  </w:t>
            </w:r>
            <w:r w:rsidRPr="000C63AB">
              <w:rPr>
                <w:rFonts w:asciiTheme="majorBidi" w:hAnsiTheme="majorBidi" w:cstheme="majorBidi"/>
                <w:spacing w:val="-4"/>
                <w:cs/>
              </w:rPr>
              <w:t xml:space="preserve">บุคคลที่มีอำนาจและความ           </w:t>
            </w:r>
          </w:p>
          <w:p w14:paraId="70169316" w14:textId="77777777" w:rsidR="000A577F" w:rsidRDefault="000A577F" w:rsidP="00B96DA0">
            <w:pPr>
              <w:spacing w:line="340" w:lineRule="exact"/>
              <w:ind w:left="92" w:right="18" w:hanging="92"/>
              <w:jc w:val="thaiDistribute"/>
              <w:rPr>
                <w:rFonts w:asciiTheme="majorBidi" w:hAnsiTheme="majorBidi" w:cstheme="majorBidi"/>
                <w:spacing w:val="-4"/>
              </w:rPr>
            </w:pPr>
            <w:r w:rsidRPr="000C63AB">
              <w:rPr>
                <w:rFonts w:asciiTheme="majorBidi" w:hAnsiTheme="majorBidi" w:cstheme="majorBidi"/>
                <w:spacing w:val="-4"/>
                <w:cs/>
              </w:rPr>
              <w:t xml:space="preserve">     รับผิดชอบการวางแผนสั่งการ </w:t>
            </w:r>
          </w:p>
          <w:p w14:paraId="65783538" w14:textId="77777777" w:rsidR="000A577F" w:rsidRDefault="000A577F" w:rsidP="00B96DA0">
            <w:pPr>
              <w:spacing w:line="340" w:lineRule="exact"/>
              <w:ind w:left="92" w:right="18" w:hanging="92"/>
              <w:jc w:val="thaiDistribute"/>
              <w:rPr>
                <w:rFonts w:asciiTheme="majorBidi" w:hAnsiTheme="majorBidi" w:cstheme="majorBidi"/>
                <w:spacing w:val="-4"/>
              </w:rPr>
            </w:pPr>
            <w:r w:rsidRPr="000C63AB">
              <w:rPr>
                <w:rFonts w:asciiTheme="majorBidi" w:hAnsiTheme="majorBidi" w:cstheme="majorBidi"/>
                <w:spacing w:val="-4"/>
                <w:cs/>
              </w:rPr>
              <w:t xml:space="preserve">      และควบคุมกิจกรรมต่างๆ </w:t>
            </w:r>
          </w:p>
          <w:p w14:paraId="799A3E3A" w14:textId="77777777" w:rsidR="000A577F" w:rsidRDefault="000A577F" w:rsidP="00B96DA0">
            <w:pPr>
              <w:spacing w:line="340" w:lineRule="exact"/>
              <w:ind w:left="92" w:right="18" w:hanging="92"/>
              <w:jc w:val="thaiDistribute"/>
              <w:rPr>
                <w:rFonts w:asciiTheme="majorBidi" w:hAnsiTheme="majorBidi" w:cstheme="majorBidi"/>
                <w:spacing w:val="-4"/>
              </w:rPr>
            </w:pPr>
            <w:r w:rsidRPr="000C63AB">
              <w:rPr>
                <w:rFonts w:asciiTheme="majorBidi" w:hAnsiTheme="majorBidi" w:cstheme="majorBidi"/>
                <w:spacing w:val="-4"/>
                <w:cs/>
              </w:rPr>
              <w:t xml:space="preserve">      ของกิจการไม่ว่าทางตรงหรือ  </w:t>
            </w:r>
          </w:p>
          <w:p w14:paraId="25D1F24E" w14:textId="77777777" w:rsidR="000A577F" w:rsidRDefault="000A577F" w:rsidP="00B96DA0">
            <w:pPr>
              <w:spacing w:line="340" w:lineRule="exact"/>
              <w:ind w:left="92" w:right="18" w:hanging="92"/>
              <w:jc w:val="thaiDistribute"/>
              <w:rPr>
                <w:rFonts w:asciiTheme="majorBidi" w:hAnsiTheme="majorBidi" w:cstheme="majorBidi"/>
                <w:spacing w:val="-4"/>
              </w:rPr>
            </w:pPr>
            <w:r w:rsidRPr="000C63AB">
              <w:rPr>
                <w:rFonts w:asciiTheme="majorBidi" w:hAnsiTheme="majorBidi" w:cstheme="majorBidi"/>
                <w:spacing w:val="-4"/>
                <w:cs/>
              </w:rPr>
              <w:t xml:space="preserve">      ทางอ้อมทั้งนี้รวมถึงกรรมการ</w:t>
            </w:r>
          </w:p>
          <w:p w14:paraId="5476779B" w14:textId="77777777" w:rsidR="000A577F" w:rsidRDefault="000A577F" w:rsidP="00B96DA0">
            <w:pPr>
              <w:spacing w:line="340" w:lineRule="exact"/>
              <w:ind w:left="92" w:right="18" w:hanging="92"/>
              <w:jc w:val="thaiDistribute"/>
              <w:rPr>
                <w:rFonts w:asciiTheme="majorBidi" w:hAnsiTheme="majorBidi" w:cstheme="majorBidi"/>
                <w:spacing w:val="-4"/>
              </w:rPr>
            </w:pPr>
            <w:r w:rsidRPr="000C63AB">
              <w:rPr>
                <w:rFonts w:asciiTheme="majorBidi" w:hAnsiTheme="majorBidi" w:cstheme="majorBidi"/>
                <w:spacing w:val="-4"/>
                <w:cs/>
              </w:rPr>
              <w:t xml:space="preserve">      ของกลุ่มบริษัท (ไม่ว่าจะทำ</w:t>
            </w:r>
          </w:p>
          <w:p w14:paraId="2A1DCEE2" w14:textId="6F6136A6" w:rsidR="000A577F" w:rsidRPr="000C63AB" w:rsidRDefault="000A577F" w:rsidP="00B96DA0">
            <w:pPr>
              <w:spacing w:line="340" w:lineRule="exact"/>
              <w:ind w:left="92" w:right="18" w:hanging="92"/>
              <w:rPr>
                <w:rFonts w:asciiTheme="majorBidi" w:hAnsiTheme="majorBidi" w:cstheme="majorBidi"/>
                <w:spacing w:val="-4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cs/>
              </w:rPr>
              <w:t xml:space="preserve">      หน้าที่ในระดับบริหารหรือไม่</w:t>
            </w:r>
            <w:r w:rsidRPr="000C63AB">
              <w:rPr>
                <w:rFonts w:asciiTheme="majorBidi" w:hAnsiTheme="majorBidi" w:cstheme="majorBidi"/>
                <w:cs/>
              </w:rPr>
              <w:t>)</w:t>
            </w:r>
          </w:p>
        </w:tc>
      </w:tr>
    </w:tbl>
    <w:p w14:paraId="43069AD5" w14:textId="77777777" w:rsidR="004D4526" w:rsidRDefault="004D4526" w:rsidP="00A16037">
      <w:pPr>
        <w:spacing w:line="300" w:lineRule="exact"/>
        <w:ind w:left="547" w:firstLine="446"/>
        <w:jc w:val="thaiDistribute"/>
        <w:rPr>
          <w:rFonts w:asciiTheme="majorBidi" w:hAnsiTheme="majorBidi" w:cstheme="majorBidi"/>
          <w:sz w:val="32"/>
          <w:szCs w:val="32"/>
        </w:rPr>
      </w:pPr>
    </w:p>
    <w:p w14:paraId="41EEB447" w14:textId="2E09A171" w:rsidR="003643A5" w:rsidRDefault="003643A5" w:rsidP="00E3511D">
      <w:pPr>
        <w:spacing w:line="400" w:lineRule="exact"/>
        <w:ind w:left="547" w:firstLine="446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รายการบัญชีระหว่างบุคคลหรือกิจการที่เกี่ยวข้องกันได้กำหนดขึ้นโดยใช้ราคาตลาดหรือในราคาที่ตกลงกันตามสัญญาหากไม่มีราคาตลาดรองรับ</w:t>
      </w:r>
    </w:p>
    <w:p w14:paraId="213A05A6" w14:textId="35196794" w:rsidR="002A6D1B" w:rsidRDefault="002A6D1B" w:rsidP="00E3511D">
      <w:pPr>
        <w:spacing w:line="400" w:lineRule="exact"/>
        <w:ind w:left="547" w:firstLine="446"/>
        <w:jc w:val="thaiDistribute"/>
        <w:rPr>
          <w:rFonts w:asciiTheme="majorBidi" w:hAnsiTheme="majorBidi" w:cstheme="majorBidi"/>
          <w:sz w:val="32"/>
          <w:szCs w:val="32"/>
        </w:rPr>
      </w:pPr>
    </w:p>
    <w:p w14:paraId="3BFDA4D7" w14:textId="77777777" w:rsidR="003643A5" w:rsidRPr="00CF0270" w:rsidRDefault="003643A5" w:rsidP="00A81F17">
      <w:pPr>
        <w:tabs>
          <w:tab w:val="left" w:pos="9356"/>
        </w:tabs>
        <w:spacing w:line="400" w:lineRule="exact"/>
        <w:ind w:left="547" w:firstLine="587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lastRenderedPageBreak/>
        <w:t>นโยบายการกำหนดราคาสำหรับแต่ละประเภทรายการมีดังนี้</w:t>
      </w:r>
    </w:p>
    <w:tbl>
      <w:tblPr>
        <w:tblW w:w="8925" w:type="dxa"/>
        <w:tblInd w:w="534" w:type="dxa"/>
        <w:tblLook w:val="01E0" w:firstRow="1" w:lastRow="1" w:firstColumn="1" w:lastColumn="1" w:noHBand="0" w:noVBand="0"/>
      </w:tblPr>
      <w:tblGrid>
        <w:gridCol w:w="4191"/>
        <w:gridCol w:w="287"/>
        <w:gridCol w:w="4447"/>
      </w:tblGrid>
      <w:tr w:rsidR="0044272D" w:rsidRPr="00CF0270" w14:paraId="1DDDD71E" w14:textId="77777777" w:rsidTr="00F26D1A">
        <w:trPr>
          <w:trHeight w:val="228"/>
        </w:trPr>
        <w:tc>
          <w:tcPr>
            <w:tcW w:w="4191" w:type="dxa"/>
            <w:tcBorders>
              <w:bottom w:val="single" w:sz="6" w:space="0" w:color="auto"/>
            </w:tcBorders>
          </w:tcPr>
          <w:p w14:paraId="0CA9AB0B" w14:textId="77777777" w:rsidR="003643A5" w:rsidRPr="00CF0270" w:rsidRDefault="003643A5" w:rsidP="00A81F17">
            <w:pPr>
              <w:tabs>
                <w:tab w:val="left" w:pos="540"/>
                <w:tab w:val="left" w:pos="9356"/>
              </w:tabs>
              <w:spacing w:line="400" w:lineRule="exact"/>
              <w:ind w:left="540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ประเภทรายการ</w:t>
            </w:r>
          </w:p>
        </w:tc>
        <w:tc>
          <w:tcPr>
            <w:tcW w:w="287" w:type="dxa"/>
          </w:tcPr>
          <w:p w14:paraId="64137DCA" w14:textId="77777777" w:rsidR="003643A5" w:rsidRPr="00CF0270" w:rsidRDefault="003643A5" w:rsidP="00A81F17">
            <w:pPr>
              <w:tabs>
                <w:tab w:val="left" w:pos="540"/>
                <w:tab w:val="left" w:pos="9356"/>
              </w:tabs>
              <w:spacing w:line="400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447" w:type="dxa"/>
            <w:tcBorders>
              <w:bottom w:val="single" w:sz="6" w:space="0" w:color="auto"/>
            </w:tcBorders>
          </w:tcPr>
          <w:p w14:paraId="5ACDA272" w14:textId="77777777" w:rsidR="003643A5" w:rsidRPr="000C63AB" w:rsidRDefault="003643A5" w:rsidP="00A81F17">
            <w:pPr>
              <w:tabs>
                <w:tab w:val="left" w:pos="540"/>
                <w:tab w:val="left" w:pos="9356"/>
              </w:tabs>
              <w:spacing w:line="400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นโยบายการกำหนดราคา</w:t>
            </w:r>
          </w:p>
        </w:tc>
      </w:tr>
      <w:tr w:rsidR="0044272D" w:rsidRPr="00CF0270" w14:paraId="693A6707" w14:textId="77777777" w:rsidTr="00F26D1A">
        <w:trPr>
          <w:trHeight w:val="235"/>
        </w:trPr>
        <w:tc>
          <w:tcPr>
            <w:tcW w:w="4191" w:type="dxa"/>
            <w:tcBorders>
              <w:top w:val="single" w:sz="6" w:space="0" w:color="auto"/>
            </w:tcBorders>
          </w:tcPr>
          <w:p w14:paraId="62925C5C" w14:textId="77777777" w:rsidR="003643A5" w:rsidRPr="00CF0270" w:rsidRDefault="003643A5" w:rsidP="00A81F17">
            <w:pPr>
              <w:tabs>
                <w:tab w:val="left" w:pos="459"/>
                <w:tab w:val="left" w:pos="9356"/>
              </w:tabs>
              <w:spacing w:line="40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ขาย</w:t>
            </w:r>
          </w:p>
        </w:tc>
        <w:tc>
          <w:tcPr>
            <w:tcW w:w="287" w:type="dxa"/>
          </w:tcPr>
          <w:p w14:paraId="23EE13AF" w14:textId="77777777" w:rsidR="003643A5" w:rsidRPr="00CF0270" w:rsidRDefault="003643A5" w:rsidP="00A81F17">
            <w:pPr>
              <w:tabs>
                <w:tab w:val="left" w:pos="540"/>
                <w:tab w:val="left" w:pos="9356"/>
              </w:tabs>
              <w:spacing w:line="40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447" w:type="dxa"/>
            <w:tcBorders>
              <w:top w:val="single" w:sz="6" w:space="0" w:color="auto"/>
            </w:tcBorders>
          </w:tcPr>
          <w:p w14:paraId="7F75E761" w14:textId="77777777" w:rsidR="003643A5" w:rsidRPr="000C63AB" w:rsidRDefault="00044B19" w:rsidP="00A81F17">
            <w:pPr>
              <w:tabs>
                <w:tab w:val="left" w:pos="540"/>
                <w:tab w:val="left" w:pos="9356"/>
              </w:tabs>
              <w:spacing w:line="40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ราคาที่ตกลงร่วมกัน</w:t>
            </w:r>
          </w:p>
        </w:tc>
      </w:tr>
      <w:tr w:rsidR="0044272D" w:rsidRPr="00CF0270" w14:paraId="4A104A67" w14:textId="77777777" w:rsidTr="00F26D1A">
        <w:trPr>
          <w:trHeight w:val="228"/>
        </w:trPr>
        <w:tc>
          <w:tcPr>
            <w:tcW w:w="4191" w:type="dxa"/>
          </w:tcPr>
          <w:p w14:paraId="008F5BE0" w14:textId="77777777" w:rsidR="003643A5" w:rsidRPr="00CF0270" w:rsidRDefault="003643A5" w:rsidP="00A81F17">
            <w:pPr>
              <w:tabs>
                <w:tab w:val="left" w:pos="459"/>
                <w:tab w:val="left" w:pos="9356"/>
              </w:tabs>
              <w:spacing w:line="40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ซื้ออุปกรณ์สำนักงาน และวัสดุสิ้นเปลือง</w:t>
            </w:r>
          </w:p>
        </w:tc>
        <w:tc>
          <w:tcPr>
            <w:tcW w:w="287" w:type="dxa"/>
          </w:tcPr>
          <w:p w14:paraId="16C45C2C" w14:textId="77777777" w:rsidR="003643A5" w:rsidRPr="00CF0270" w:rsidRDefault="003643A5" w:rsidP="00A81F17">
            <w:pPr>
              <w:tabs>
                <w:tab w:val="left" w:pos="540"/>
                <w:tab w:val="left" w:pos="9356"/>
              </w:tabs>
              <w:spacing w:line="40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447" w:type="dxa"/>
          </w:tcPr>
          <w:p w14:paraId="0610B584" w14:textId="77777777" w:rsidR="003643A5" w:rsidRPr="00CF0270" w:rsidRDefault="003643A5" w:rsidP="00A81F17">
            <w:pPr>
              <w:tabs>
                <w:tab w:val="left" w:pos="540"/>
                <w:tab w:val="left" w:pos="9356"/>
              </w:tabs>
              <w:spacing w:line="400" w:lineRule="exact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ราคาตลาด</w:t>
            </w:r>
          </w:p>
        </w:tc>
      </w:tr>
      <w:tr w:rsidR="0044272D" w:rsidRPr="00CF0270" w14:paraId="3CF78D4D" w14:textId="77777777" w:rsidTr="00F26D1A">
        <w:trPr>
          <w:trHeight w:val="235"/>
        </w:trPr>
        <w:tc>
          <w:tcPr>
            <w:tcW w:w="4191" w:type="dxa"/>
          </w:tcPr>
          <w:p w14:paraId="3D05EEEB" w14:textId="16B916F1" w:rsidR="00BE1D70" w:rsidRPr="00CF0270" w:rsidRDefault="00BE1D70" w:rsidP="00A81F17">
            <w:pPr>
              <w:tabs>
                <w:tab w:val="left" w:pos="459"/>
                <w:tab w:val="left" w:pos="9356"/>
              </w:tabs>
              <w:spacing w:line="40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ค่าพัฒนา</w:t>
            </w:r>
            <w:r w:rsidR="00C15841"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และดูแล</w:t>
            </w:r>
            <w:r w:rsidR="00917CC4"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รักษา</w:t>
            </w: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เว็บไซต์</w:t>
            </w:r>
          </w:p>
        </w:tc>
        <w:tc>
          <w:tcPr>
            <w:tcW w:w="287" w:type="dxa"/>
          </w:tcPr>
          <w:p w14:paraId="27AB83C4" w14:textId="77777777" w:rsidR="00BE1D70" w:rsidRPr="00CF0270" w:rsidRDefault="00BE1D70" w:rsidP="00A81F17">
            <w:pPr>
              <w:tabs>
                <w:tab w:val="left" w:pos="540"/>
                <w:tab w:val="left" w:pos="9356"/>
              </w:tabs>
              <w:spacing w:line="40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447" w:type="dxa"/>
          </w:tcPr>
          <w:p w14:paraId="79EABA3C" w14:textId="7ACC2EF9" w:rsidR="00BE1D70" w:rsidRPr="000C63AB" w:rsidRDefault="00BE1D70" w:rsidP="00A81F17">
            <w:pPr>
              <w:tabs>
                <w:tab w:val="left" w:pos="540"/>
                <w:tab w:val="left" w:pos="9356"/>
              </w:tabs>
              <w:spacing w:line="40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ตามที่ตกลงในสัญญา</w:t>
            </w:r>
          </w:p>
        </w:tc>
      </w:tr>
      <w:tr w:rsidR="0044272D" w:rsidRPr="00CF0270" w14:paraId="3FF601C4" w14:textId="77777777" w:rsidTr="00F26D1A">
        <w:trPr>
          <w:trHeight w:val="228"/>
        </w:trPr>
        <w:tc>
          <w:tcPr>
            <w:tcW w:w="4191" w:type="dxa"/>
          </w:tcPr>
          <w:p w14:paraId="6E033183" w14:textId="77777777" w:rsidR="003643A5" w:rsidRPr="00CF0270" w:rsidRDefault="003643A5" w:rsidP="00A81F17">
            <w:pPr>
              <w:tabs>
                <w:tab w:val="left" w:pos="459"/>
                <w:tab w:val="left" w:pos="9356"/>
              </w:tabs>
              <w:spacing w:line="40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ค่านายหน้า </w:t>
            </w:r>
          </w:p>
        </w:tc>
        <w:tc>
          <w:tcPr>
            <w:tcW w:w="287" w:type="dxa"/>
          </w:tcPr>
          <w:p w14:paraId="0B8F59E4" w14:textId="77777777" w:rsidR="003643A5" w:rsidRPr="00CF0270" w:rsidRDefault="003643A5" w:rsidP="00A81F17">
            <w:pPr>
              <w:tabs>
                <w:tab w:val="left" w:pos="540"/>
                <w:tab w:val="left" w:pos="9356"/>
              </w:tabs>
              <w:spacing w:line="40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447" w:type="dxa"/>
          </w:tcPr>
          <w:p w14:paraId="15783781" w14:textId="77777777" w:rsidR="003643A5" w:rsidRPr="00CF0270" w:rsidRDefault="003643A5" w:rsidP="00A81F17">
            <w:pPr>
              <w:tabs>
                <w:tab w:val="left" w:pos="540"/>
                <w:tab w:val="left" w:pos="9356"/>
              </w:tabs>
              <w:spacing w:line="400" w:lineRule="exact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ตามที่ตกลงในสัญญา</w:t>
            </w:r>
          </w:p>
        </w:tc>
      </w:tr>
      <w:tr w:rsidR="0044272D" w:rsidRPr="00CF0270" w14:paraId="06B35EFB" w14:textId="77777777" w:rsidTr="00F26D1A">
        <w:trPr>
          <w:trHeight w:val="228"/>
        </w:trPr>
        <w:tc>
          <w:tcPr>
            <w:tcW w:w="4191" w:type="dxa"/>
          </w:tcPr>
          <w:p w14:paraId="5BAE94FE" w14:textId="77777777" w:rsidR="003643A5" w:rsidRPr="00CF0270" w:rsidRDefault="003643A5" w:rsidP="00A81F17">
            <w:pPr>
              <w:tabs>
                <w:tab w:val="left" w:pos="459"/>
                <w:tab w:val="left" w:pos="9356"/>
              </w:tabs>
              <w:spacing w:line="40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ค่าเช่าและค่าบริการ</w:t>
            </w:r>
          </w:p>
        </w:tc>
        <w:tc>
          <w:tcPr>
            <w:tcW w:w="287" w:type="dxa"/>
          </w:tcPr>
          <w:p w14:paraId="5396B77A" w14:textId="77777777" w:rsidR="003643A5" w:rsidRPr="00CF0270" w:rsidRDefault="003643A5" w:rsidP="00A81F17">
            <w:pPr>
              <w:tabs>
                <w:tab w:val="left" w:pos="540"/>
                <w:tab w:val="left" w:pos="9356"/>
              </w:tabs>
              <w:spacing w:line="40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447" w:type="dxa"/>
          </w:tcPr>
          <w:p w14:paraId="5809B00A" w14:textId="77777777" w:rsidR="003643A5" w:rsidRPr="000C63AB" w:rsidRDefault="003643A5" w:rsidP="00A81F17">
            <w:pPr>
              <w:tabs>
                <w:tab w:val="left" w:pos="540"/>
                <w:tab w:val="left" w:pos="9356"/>
              </w:tabs>
              <w:spacing w:line="40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ตามที่ตกลงในสัญญา</w:t>
            </w:r>
          </w:p>
        </w:tc>
      </w:tr>
      <w:tr w:rsidR="0044272D" w:rsidRPr="00CF0270" w14:paraId="6D346C62" w14:textId="77777777" w:rsidTr="00F26D1A">
        <w:trPr>
          <w:trHeight w:val="235"/>
        </w:trPr>
        <w:tc>
          <w:tcPr>
            <w:tcW w:w="4191" w:type="dxa"/>
          </w:tcPr>
          <w:p w14:paraId="2A4F7384" w14:textId="77777777" w:rsidR="00BD3F37" w:rsidRPr="00CF0270" w:rsidRDefault="00BD3F37" w:rsidP="00A81F17">
            <w:pPr>
              <w:tabs>
                <w:tab w:val="left" w:pos="459"/>
                <w:tab w:val="left" w:pos="9356"/>
              </w:tabs>
              <w:spacing w:line="40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เงินให้กู้ยืม</w:t>
            </w:r>
          </w:p>
        </w:tc>
        <w:tc>
          <w:tcPr>
            <w:tcW w:w="287" w:type="dxa"/>
          </w:tcPr>
          <w:p w14:paraId="450F4880" w14:textId="77777777" w:rsidR="00BD3F37" w:rsidRPr="00CF0270" w:rsidRDefault="00BD3F37" w:rsidP="00A81F17">
            <w:pPr>
              <w:tabs>
                <w:tab w:val="left" w:pos="540"/>
                <w:tab w:val="left" w:pos="9356"/>
              </w:tabs>
              <w:spacing w:line="40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447" w:type="dxa"/>
          </w:tcPr>
          <w:p w14:paraId="765D1D28" w14:textId="77777777" w:rsidR="00BD3F37" w:rsidRPr="000C63AB" w:rsidRDefault="00BD3F37" w:rsidP="00A81F17">
            <w:pPr>
              <w:tabs>
                <w:tab w:val="left" w:pos="540"/>
                <w:tab w:val="left" w:pos="9356"/>
              </w:tabs>
              <w:spacing w:line="40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ตามที่ตกลงในสัญญา</w:t>
            </w:r>
          </w:p>
        </w:tc>
      </w:tr>
      <w:tr w:rsidR="00EE539F" w:rsidRPr="00CF0270" w14:paraId="0DB1CCB4" w14:textId="77777777" w:rsidTr="00F26D1A">
        <w:trPr>
          <w:trHeight w:val="228"/>
        </w:trPr>
        <w:tc>
          <w:tcPr>
            <w:tcW w:w="4191" w:type="dxa"/>
          </w:tcPr>
          <w:p w14:paraId="05CA2298" w14:textId="549677EB" w:rsidR="00EE539F" w:rsidRPr="00CF0270" w:rsidRDefault="00EE539F" w:rsidP="00A81F17">
            <w:pPr>
              <w:tabs>
                <w:tab w:val="left" w:pos="459"/>
                <w:tab w:val="left" w:pos="9356"/>
              </w:tabs>
              <w:spacing w:line="40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เงินปันผล</w:t>
            </w:r>
          </w:p>
        </w:tc>
        <w:tc>
          <w:tcPr>
            <w:tcW w:w="287" w:type="dxa"/>
          </w:tcPr>
          <w:p w14:paraId="369DE0FC" w14:textId="77777777" w:rsidR="00EE539F" w:rsidRPr="00CF0270" w:rsidRDefault="00EE539F" w:rsidP="00A81F17">
            <w:pPr>
              <w:tabs>
                <w:tab w:val="left" w:pos="540"/>
                <w:tab w:val="left" w:pos="9356"/>
              </w:tabs>
              <w:spacing w:line="40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447" w:type="dxa"/>
          </w:tcPr>
          <w:p w14:paraId="61CCED20" w14:textId="2B8342D8" w:rsidR="00EE539F" w:rsidRPr="000C63AB" w:rsidRDefault="00EE539F" w:rsidP="00A81F17">
            <w:pPr>
              <w:tabs>
                <w:tab w:val="left" w:pos="540"/>
                <w:tab w:val="left" w:pos="9356"/>
              </w:tabs>
              <w:spacing w:line="40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ตามที่ประกาศจ่าย</w:t>
            </w:r>
          </w:p>
        </w:tc>
      </w:tr>
      <w:tr w:rsidR="00C86922" w:rsidRPr="00CF0270" w14:paraId="4D86B61E" w14:textId="77777777" w:rsidTr="00F26D1A">
        <w:trPr>
          <w:trHeight w:val="228"/>
        </w:trPr>
        <w:tc>
          <w:tcPr>
            <w:tcW w:w="4191" w:type="dxa"/>
          </w:tcPr>
          <w:p w14:paraId="2DA83F5D" w14:textId="67D85CC3" w:rsidR="00C86922" w:rsidRPr="00083CDC" w:rsidRDefault="00C86922" w:rsidP="00C86922">
            <w:pPr>
              <w:tabs>
                <w:tab w:val="left" w:pos="459"/>
                <w:tab w:val="left" w:pos="9356"/>
              </w:tabs>
              <w:spacing w:line="40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ดอกเบี้ยรับ</w:t>
            </w:r>
          </w:p>
        </w:tc>
        <w:tc>
          <w:tcPr>
            <w:tcW w:w="287" w:type="dxa"/>
          </w:tcPr>
          <w:p w14:paraId="2A93A835" w14:textId="77777777" w:rsidR="00C86922" w:rsidRPr="00CF0270" w:rsidRDefault="00C86922" w:rsidP="00C86922">
            <w:pPr>
              <w:tabs>
                <w:tab w:val="left" w:pos="540"/>
                <w:tab w:val="left" w:pos="9356"/>
              </w:tabs>
              <w:spacing w:line="40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447" w:type="dxa"/>
          </w:tcPr>
          <w:p w14:paraId="7DA8BDCF" w14:textId="4FB53662" w:rsidR="00C86922" w:rsidRPr="000C63AB" w:rsidRDefault="00624729" w:rsidP="00C86922">
            <w:pPr>
              <w:tabs>
                <w:tab w:val="left" w:pos="540"/>
                <w:tab w:val="left" w:pos="9356"/>
              </w:tabs>
              <w:spacing w:line="40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ตามที่ตกลงในสัญญา</w:t>
            </w:r>
          </w:p>
        </w:tc>
      </w:tr>
      <w:tr w:rsidR="00583B52" w:rsidRPr="00CF0270" w14:paraId="157DD24E" w14:textId="77777777" w:rsidTr="00355F3A">
        <w:trPr>
          <w:trHeight w:val="383"/>
        </w:trPr>
        <w:tc>
          <w:tcPr>
            <w:tcW w:w="4191" w:type="dxa"/>
          </w:tcPr>
          <w:p w14:paraId="6EBA19AC" w14:textId="5175EC4D" w:rsidR="00583B52" w:rsidRPr="00083CDC" w:rsidRDefault="003F6AAD" w:rsidP="00A81F17">
            <w:pPr>
              <w:tabs>
                <w:tab w:val="left" w:pos="459"/>
                <w:tab w:val="left" w:pos="9356"/>
              </w:tabs>
              <w:spacing w:line="400" w:lineRule="exact"/>
              <w:ind w:left="540" w:hanging="81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ดอกเบี้ยจ่าย</w:t>
            </w:r>
          </w:p>
        </w:tc>
        <w:tc>
          <w:tcPr>
            <w:tcW w:w="287" w:type="dxa"/>
          </w:tcPr>
          <w:p w14:paraId="7477DF81" w14:textId="77777777" w:rsidR="00583B52" w:rsidRPr="00CF0270" w:rsidRDefault="00583B52" w:rsidP="00A81F17">
            <w:pPr>
              <w:tabs>
                <w:tab w:val="left" w:pos="540"/>
                <w:tab w:val="left" w:pos="9356"/>
              </w:tabs>
              <w:spacing w:line="400" w:lineRule="exact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447" w:type="dxa"/>
          </w:tcPr>
          <w:p w14:paraId="35C65A2A" w14:textId="13C74D34" w:rsidR="00583B52" w:rsidRPr="000C63AB" w:rsidRDefault="003F6AAD" w:rsidP="00A81F17">
            <w:pPr>
              <w:tabs>
                <w:tab w:val="left" w:pos="540"/>
                <w:tab w:val="left" w:pos="9356"/>
              </w:tabs>
              <w:spacing w:line="400" w:lineRule="exact"/>
              <w:jc w:val="both"/>
              <w:rPr>
                <w:rFonts w:asciiTheme="majorBidi" w:hAnsiTheme="majorBidi" w:cstheme="majorBidi"/>
                <w:spacing w:val="-8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pacing w:val="-8"/>
                <w:sz w:val="32"/>
                <w:szCs w:val="32"/>
                <w:cs/>
              </w:rPr>
              <w:t xml:space="preserve">อัตราดอกเบี้ย </w:t>
            </w:r>
            <w:r w:rsidRPr="00FB6C84">
              <w:rPr>
                <w:rFonts w:asciiTheme="majorBidi" w:hAnsiTheme="majorBidi" w:cstheme="majorBidi"/>
                <w:spacing w:val="-8"/>
                <w:sz w:val="32"/>
                <w:szCs w:val="32"/>
              </w:rPr>
              <w:t>MLR</w:t>
            </w:r>
            <w:r w:rsidRPr="000C63AB">
              <w:rPr>
                <w:rFonts w:asciiTheme="majorBidi" w:hAnsiTheme="majorBidi" w:cstheme="majorBidi"/>
                <w:spacing w:val="-8"/>
                <w:sz w:val="32"/>
                <w:szCs w:val="32"/>
                <w:cs/>
              </w:rPr>
              <w:t xml:space="preserve"> ลบอัตราดอกเบี้ยร้อยละคงที่ต่อปี</w:t>
            </w:r>
          </w:p>
        </w:tc>
      </w:tr>
    </w:tbl>
    <w:p w14:paraId="4794E0B2" w14:textId="77777777" w:rsidR="004D4526" w:rsidRPr="00CF0270" w:rsidRDefault="004D4526" w:rsidP="00A16037">
      <w:pPr>
        <w:spacing w:line="300" w:lineRule="exact"/>
        <w:ind w:left="547" w:firstLine="446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132DB136" w14:textId="21681147" w:rsidR="003643A5" w:rsidRPr="00CF0270" w:rsidRDefault="003643A5" w:rsidP="00E3511D">
      <w:pPr>
        <w:spacing w:line="400" w:lineRule="exact"/>
        <w:ind w:left="544" w:firstLine="590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รายการบัญชีกับกิจการที่เกี่ยวข้องกันที่มีสาระสำคัญที่เกิดขึ้นสำหรับ</w:t>
      </w:r>
      <w:r w:rsidR="008F21A0" w:rsidRPr="000C63AB">
        <w:rPr>
          <w:rFonts w:asciiTheme="majorBidi" w:hAnsiTheme="majorBidi" w:cstheme="majorBidi"/>
          <w:sz w:val="32"/>
          <w:szCs w:val="32"/>
          <w:cs/>
        </w:rPr>
        <w:t xml:space="preserve">ปีสิ้นสุดวันที่ </w:t>
      </w:r>
      <w:r w:rsidR="008F21A0" w:rsidRPr="00CF0270">
        <w:rPr>
          <w:rFonts w:asciiTheme="majorBidi" w:hAnsiTheme="majorBidi" w:cstheme="majorBidi"/>
          <w:sz w:val="32"/>
          <w:szCs w:val="32"/>
        </w:rPr>
        <w:t xml:space="preserve">31 </w:t>
      </w:r>
      <w:r w:rsidR="008F21A0" w:rsidRPr="000C63AB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FC1613" w:rsidRPr="00CF0270">
        <w:rPr>
          <w:rFonts w:asciiTheme="majorBidi" w:hAnsiTheme="majorBidi" w:cstheme="majorBidi"/>
          <w:sz w:val="32"/>
          <w:szCs w:val="32"/>
        </w:rPr>
        <w:t>256</w:t>
      </w:r>
      <w:r w:rsidR="009D260A">
        <w:rPr>
          <w:rFonts w:asciiTheme="majorBidi" w:hAnsiTheme="majorBidi" w:cstheme="majorBidi"/>
          <w:sz w:val="32"/>
          <w:szCs w:val="32"/>
        </w:rPr>
        <w:t>4</w:t>
      </w:r>
      <w:r w:rsidR="008F21A0"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="008F21A0" w:rsidRPr="000C63AB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="00191173" w:rsidRPr="00CF0270">
        <w:rPr>
          <w:rFonts w:asciiTheme="majorBidi" w:hAnsiTheme="majorBidi" w:cstheme="majorBidi"/>
          <w:sz w:val="32"/>
          <w:szCs w:val="32"/>
        </w:rPr>
        <w:t>256</w:t>
      </w:r>
      <w:r w:rsidR="009D260A">
        <w:rPr>
          <w:rFonts w:asciiTheme="majorBidi" w:hAnsiTheme="majorBidi" w:cstheme="majorBidi"/>
          <w:sz w:val="32"/>
          <w:szCs w:val="32"/>
        </w:rPr>
        <w:t>3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มีดังนี้</w:t>
      </w:r>
    </w:p>
    <w:p w14:paraId="5AF41BEA" w14:textId="77777777" w:rsidR="004B4D23" w:rsidRPr="000C63AB" w:rsidRDefault="004B4D23" w:rsidP="00A81F17">
      <w:pPr>
        <w:spacing w:line="300" w:lineRule="exact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</w:p>
    <w:p w14:paraId="61DFBBCB" w14:textId="2CBA6352" w:rsidR="003643A5" w:rsidRPr="00CF0270" w:rsidRDefault="009D260A" w:rsidP="00C473F4">
      <w:pPr>
        <w:spacing w:line="340" w:lineRule="exact"/>
        <w:ind w:left="1088" w:hanging="544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3643A5" w:rsidRPr="00CF0270">
        <w:rPr>
          <w:rFonts w:asciiTheme="majorBidi" w:hAnsiTheme="majorBidi" w:cstheme="majorBidi"/>
          <w:b/>
          <w:bCs/>
          <w:sz w:val="32"/>
          <w:szCs w:val="32"/>
        </w:rPr>
        <w:t>.1</w:t>
      </w:r>
      <w:r w:rsidR="003643A5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3643A5" w:rsidRPr="000C63AB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รายได้จากการขายสินค้า </w:t>
      </w:r>
    </w:p>
    <w:p w14:paraId="5F344824" w14:textId="77777777" w:rsidR="003643A5" w:rsidRPr="00CF0270" w:rsidRDefault="003643A5" w:rsidP="00217B68">
      <w:pPr>
        <w:tabs>
          <w:tab w:val="left" w:pos="1701"/>
        </w:tabs>
        <w:spacing w:line="370" w:lineRule="exact"/>
        <w:ind w:left="1080" w:right="25" w:firstLine="54"/>
        <w:jc w:val="right"/>
        <w:rPr>
          <w:rFonts w:asciiTheme="majorBidi" w:hAnsiTheme="majorBidi" w:cstheme="majorBidi"/>
          <w:snapToGrid w:val="0"/>
          <w:lang w:eastAsia="th-TH"/>
        </w:rPr>
      </w:pPr>
      <w:r w:rsidRPr="00CF0270">
        <w:rPr>
          <w:rFonts w:asciiTheme="majorBidi" w:hAnsiTheme="majorBidi" w:cstheme="majorBidi"/>
        </w:rPr>
        <w:t>(</w:t>
      </w:r>
      <w:r w:rsidRPr="000C63AB">
        <w:rPr>
          <w:rFonts w:asciiTheme="majorBidi" w:hAnsiTheme="majorBidi" w:cstheme="majorBidi"/>
          <w:cs/>
        </w:rPr>
        <w:t>หน่วย:พันบาท</w:t>
      </w:r>
      <w:r w:rsidRPr="00CF0270">
        <w:rPr>
          <w:rFonts w:asciiTheme="majorBidi" w:hAnsiTheme="majorBidi" w:cstheme="majorBidi"/>
        </w:rPr>
        <w:t>)</w:t>
      </w:r>
    </w:p>
    <w:tbl>
      <w:tblPr>
        <w:tblW w:w="8334" w:type="dxa"/>
        <w:tblInd w:w="1079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806"/>
        <w:gridCol w:w="1275"/>
        <w:gridCol w:w="134"/>
        <w:gridCol w:w="1283"/>
        <w:gridCol w:w="138"/>
        <w:gridCol w:w="1280"/>
        <w:gridCol w:w="137"/>
        <w:gridCol w:w="1281"/>
      </w:tblGrid>
      <w:tr w:rsidR="0044272D" w:rsidRPr="00CF0270" w14:paraId="5811D63C" w14:textId="77777777" w:rsidTr="00D878BB">
        <w:tc>
          <w:tcPr>
            <w:tcW w:w="2806" w:type="dxa"/>
          </w:tcPr>
          <w:p w14:paraId="73C06E68" w14:textId="77777777" w:rsidR="003643A5" w:rsidRPr="00CF0270" w:rsidRDefault="003643A5" w:rsidP="004320CC">
            <w:pPr>
              <w:tabs>
                <w:tab w:val="left" w:pos="550"/>
              </w:tabs>
              <w:spacing w:line="34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269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8588A1C" w14:textId="77777777" w:rsidR="003643A5" w:rsidRPr="00CF0270" w:rsidRDefault="003643A5" w:rsidP="004320CC">
            <w:pPr>
              <w:spacing w:line="34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งบการเงินรวม</w:t>
            </w:r>
          </w:p>
        </w:tc>
        <w:tc>
          <w:tcPr>
            <w:tcW w:w="138" w:type="dxa"/>
            <w:tcBorders>
              <w:top w:val="single" w:sz="6" w:space="0" w:color="auto"/>
            </w:tcBorders>
          </w:tcPr>
          <w:p w14:paraId="37B7379A" w14:textId="77777777" w:rsidR="003643A5" w:rsidRPr="00CF0270" w:rsidRDefault="003643A5" w:rsidP="004320CC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ADCEA36" w14:textId="77777777" w:rsidR="003643A5" w:rsidRPr="00CF0270" w:rsidRDefault="003643A5" w:rsidP="004320CC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งบการเงินเฉพาะบริษัท</w:t>
            </w:r>
          </w:p>
        </w:tc>
      </w:tr>
      <w:tr w:rsidR="0044272D" w:rsidRPr="00CF0270" w14:paraId="3FA39549" w14:textId="77777777" w:rsidTr="00D878BB">
        <w:tc>
          <w:tcPr>
            <w:tcW w:w="2806" w:type="dxa"/>
          </w:tcPr>
          <w:p w14:paraId="3F54939D" w14:textId="77777777" w:rsidR="005B6C8D" w:rsidRPr="00CF0270" w:rsidRDefault="005B6C8D" w:rsidP="004320CC">
            <w:pPr>
              <w:tabs>
                <w:tab w:val="left" w:pos="550"/>
              </w:tabs>
              <w:spacing w:line="34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2AAFC361" w14:textId="25BE20D3" w:rsidR="005B6C8D" w:rsidRPr="00CF0270" w:rsidRDefault="005B6C8D" w:rsidP="004320CC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282EDF">
              <w:rPr>
                <w:rFonts w:asciiTheme="majorBidi" w:hAnsiTheme="majorBidi" w:cstheme="majorBidi"/>
                <w:snapToGrid w:val="0"/>
                <w:lang w:eastAsia="th-TH"/>
              </w:rPr>
              <w:t>4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33E735CF" w14:textId="77777777" w:rsidR="005B6C8D" w:rsidRPr="000C63AB" w:rsidRDefault="005B6C8D" w:rsidP="004320CC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</w:tcPr>
          <w:p w14:paraId="48080A4F" w14:textId="70B9F114" w:rsidR="005B6C8D" w:rsidRPr="00CF0270" w:rsidRDefault="005B6C8D" w:rsidP="004320CC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282EDF">
              <w:rPr>
                <w:rFonts w:asciiTheme="majorBidi" w:hAnsiTheme="majorBidi" w:cstheme="majorBidi"/>
                <w:snapToGrid w:val="0"/>
                <w:lang w:eastAsia="th-TH"/>
              </w:rPr>
              <w:t>3</w:t>
            </w:r>
          </w:p>
        </w:tc>
        <w:tc>
          <w:tcPr>
            <w:tcW w:w="138" w:type="dxa"/>
          </w:tcPr>
          <w:p w14:paraId="778056CE" w14:textId="77777777" w:rsidR="005B6C8D" w:rsidRPr="000C63AB" w:rsidRDefault="005B6C8D" w:rsidP="004320CC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80" w:type="dxa"/>
            <w:tcBorders>
              <w:top w:val="single" w:sz="6" w:space="0" w:color="auto"/>
              <w:bottom w:val="single" w:sz="6" w:space="0" w:color="auto"/>
            </w:tcBorders>
          </w:tcPr>
          <w:p w14:paraId="118F2270" w14:textId="6360FB34" w:rsidR="005B6C8D" w:rsidRPr="00CF0270" w:rsidRDefault="005B6C8D" w:rsidP="004320CC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282EDF">
              <w:rPr>
                <w:rFonts w:asciiTheme="majorBidi" w:hAnsiTheme="majorBidi" w:cstheme="majorBidi"/>
                <w:snapToGrid w:val="0"/>
                <w:lang w:eastAsia="th-TH"/>
              </w:rPr>
              <w:t>4</w:t>
            </w:r>
          </w:p>
        </w:tc>
        <w:tc>
          <w:tcPr>
            <w:tcW w:w="137" w:type="dxa"/>
            <w:tcBorders>
              <w:top w:val="single" w:sz="6" w:space="0" w:color="auto"/>
            </w:tcBorders>
          </w:tcPr>
          <w:p w14:paraId="3B28D112" w14:textId="77777777" w:rsidR="005B6C8D" w:rsidRPr="000C63AB" w:rsidRDefault="005B6C8D" w:rsidP="004320CC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single" w:sz="6" w:space="0" w:color="auto"/>
            </w:tcBorders>
          </w:tcPr>
          <w:p w14:paraId="27E963BA" w14:textId="6B87EFA8" w:rsidR="005B6C8D" w:rsidRPr="00CF0270" w:rsidRDefault="005B6C8D" w:rsidP="004320CC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282EDF">
              <w:rPr>
                <w:rFonts w:asciiTheme="majorBidi" w:hAnsiTheme="majorBidi" w:cstheme="majorBidi"/>
                <w:snapToGrid w:val="0"/>
                <w:lang w:eastAsia="th-TH"/>
              </w:rPr>
              <w:t>3</w:t>
            </w:r>
          </w:p>
        </w:tc>
      </w:tr>
      <w:tr w:rsidR="00601468" w:rsidRPr="00CF0270" w14:paraId="465BA8AF" w14:textId="77777777" w:rsidTr="00D878BB">
        <w:tc>
          <w:tcPr>
            <w:tcW w:w="2806" w:type="dxa"/>
          </w:tcPr>
          <w:p w14:paraId="01A2ECA3" w14:textId="77777777" w:rsidR="00601468" w:rsidRPr="000C63AB" w:rsidRDefault="00601468" w:rsidP="004320CC">
            <w:pPr>
              <w:spacing w:line="340" w:lineRule="exact"/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รายได้จากการขายสินค้า</w:t>
            </w: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625CD7E5" w14:textId="77777777" w:rsidR="00601468" w:rsidRPr="00CF0270" w:rsidRDefault="00601468" w:rsidP="004320CC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34" w:type="dxa"/>
          </w:tcPr>
          <w:p w14:paraId="1ED34C41" w14:textId="77777777" w:rsidR="00601468" w:rsidRPr="00CF0270" w:rsidRDefault="00601468" w:rsidP="004320CC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</w:tcPr>
          <w:p w14:paraId="2B21134F" w14:textId="77777777" w:rsidR="00601468" w:rsidRPr="00CF0270" w:rsidRDefault="00601468" w:rsidP="004320CC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38" w:type="dxa"/>
          </w:tcPr>
          <w:p w14:paraId="2EEE924B" w14:textId="77777777" w:rsidR="00601468" w:rsidRPr="00CF0270" w:rsidRDefault="00601468" w:rsidP="004320CC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80" w:type="dxa"/>
            <w:tcBorders>
              <w:top w:val="single" w:sz="6" w:space="0" w:color="auto"/>
            </w:tcBorders>
          </w:tcPr>
          <w:p w14:paraId="116F23DC" w14:textId="77777777" w:rsidR="00601468" w:rsidRPr="00CF0270" w:rsidRDefault="00601468" w:rsidP="004320CC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37" w:type="dxa"/>
          </w:tcPr>
          <w:p w14:paraId="6FBF75E0" w14:textId="77777777" w:rsidR="00601468" w:rsidRPr="00CF0270" w:rsidRDefault="00601468" w:rsidP="004320CC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81" w:type="dxa"/>
            <w:tcBorders>
              <w:top w:val="single" w:sz="6" w:space="0" w:color="auto"/>
            </w:tcBorders>
          </w:tcPr>
          <w:p w14:paraId="1F1A131B" w14:textId="77777777" w:rsidR="00601468" w:rsidRPr="00CF0270" w:rsidRDefault="00601468" w:rsidP="004320CC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</w:tr>
      <w:tr w:rsidR="00601468" w:rsidRPr="00CF0270" w14:paraId="0BF66D89" w14:textId="77777777" w:rsidTr="00D878BB">
        <w:tc>
          <w:tcPr>
            <w:tcW w:w="2806" w:type="dxa"/>
          </w:tcPr>
          <w:p w14:paraId="45630C0E" w14:textId="2A6033BD" w:rsidR="00601468" w:rsidRPr="000C63AB" w:rsidRDefault="00515FC3" w:rsidP="00515FC3">
            <w:pPr>
              <w:tabs>
                <w:tab w:val="left" w:pos="138"/>
              </w:tabs>
              <w:spacing w:line="370" w:lineRule="exact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="00601468"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275" w:type="dxa"/>
          </w:tcPr>
          <w:p w14:paraId="03D23DB2" w14:textId="1A7A3FD1" w:rsidR="00601468" w:rsidRPr="00CF0270" w:rsidRDefault="00CC2B58" w:rsidP="004320CC">
            <w:pPr>
              <w:tabs>
                <w:tab w:val="decimal" w:pos="918"/>
              </w:tabs>
              <w:spacing w:line="340" w:lineRule="exact"/>
              <w:ind w:right="226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4" w:type="dxa"/>
          </w:tcPr>
          <w:p w14:paraId="33958984" w14:textId="77777777" w:rsidR="00601468" w:rsidRPr="00CF0270" w:rsidRDefault="00601468" w:rsidP="004320CC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3" w:type="dxa"/>
          </w:tcPr>
          <w:p w14:paraId="0AC95B1B" w14:textId="3CFCD4E6" w:rsidR="00601468" w:rsidRPr="00CF0270" w:rsidRDefault="00601468" w:rsidP="004320CC">
            <w:pPr>
              <w:tabs>
                <w:tab w:val="decimal" w:pos="918"/>
              </w:tabs>
              <w:spacing w:line="340" w:lineRule="exact"/>
              <w:ind w:right="226"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8" w:type="dxa"/>
          </w:tcPr>
          <w:p w14:paraId="69B8DF97" w14:textId="77777777" w:rsidR="00601468" w:rsidRPr="00CF0270" w:rsidRDefault="00601468" w:rsidP="004320CC">
            <w:pPr>
              <w:tabs>
                <w:tab w:val="decimal" w:pos="918"/>
              </w:tabs>
              <w:spacing w:line="34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0" w:type="dxa"/>
          </w:tcPr>
          <w:p w14:paraId="74669A50" w14:textId="4DCE42E2" w:rsidR="00601468" w:rsidRPr="00CF0270" w:rsidRDefault="00CC2B58" w:rsidP="004320CC">
            <w:pPr>
              <w:tabs>
                <w:tab w:val="decimal" w:pos="918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2,543</w:t>
            </w:r>
          </w:p>
        </w:tc>
        <w:tc>
          <w:tcPr>
            <w:tcW w:w="137" w:type="dxa"/>
          </w:tcPr>
          <w:p w14:paraId="1F3AF5F0" w14:textId="77777777" w:rsidR="00601468" w:rsidRPr="00CF0270" w:rsidRDefault="00601468" w:rsidP="004320CC">
            <w:pPr>
              <w:tabs>
                <w:tab w:val="decimal" w:pos="918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1" w:type="dxa"/>
          </w:tcPr>
          <w:p w14:paraId="33F9A9DE" w14:textId="6C68A748" w:rsidR="00601468" w:rsidRPr="00CF0270" w:rsidRDefault="00601468" w:rsidP="004320CC">
            <w:pPr>
              <w:tabs>
                <w:tab w:val="decimal" w:pos="918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2,955</w:t>
            </w:r>
          </w:p>
        </w:tc>
      </w:tr>
      <w:tr w:rsidR="00601468" w:rsidRPr="00CF0270" w14:paraId="721CB96A" w14:textId="77777777" w:rsidTr="00D878BB">
        <w:tc>
          <w:tcPr>
            <w:tcW w:w="2806" w:type="dxa"/>
          </w:tcPr>
          <w:p w14:paraId="07D4E9FA" w14:textId="77777777" w:rsidR="00601468" w:rsidRPr="000C63AB" w:rsidRDefault="00601468" w:rsidP="00515FC3">
            <w:pPr>
              <w:tabs>
                <w:tab w:val="left" w:pos="138"/>
              </w:tabs>
              <w:spacing w:line="370" w:lineRule="exact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0E20E10F" w14:textId="145BCAD4" w:rsidR="00601468" w:rsidRPr="00CF0270" w:rsidRDefault="00CC2B58" w:rsidP="004320CC">
            <w:pPr>
              <w:tabs>
                <w:tab w:val="decimal" w:pos="918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109</w:t>
            </w:r>
          </w:p>
        </w:tc>
        <w:tc>
          <w:tcPr>
            <w:tcW w:w="134" w:type="dxa"/>
          </w:tcPr>
          <w:p w14:paraId="1E66A9A2" w14:textId="77777777" w:rsidR="00601468" w:rsidRPr="00CF0270" w:rsidRDefault="00601468" w:rsidP="004320CC">
            <w:pPr>
              <w:tabs>
                <w:tab w:val="decimal" w:pos="918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</w:tcPr>
          <w:p w14:paraId="638673A2" w14:textId="4A803DB7" w:rsidR="00601468" w:rsidRPr="00CF0270" w:rsidRDefault="00601468" w:rsidP="004320CC">
            <w:pPr>
              <w:tabs>
                <w:tab w:val="decimal" w:pos="918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136</w:t>
            </w:r>
          </w:p>
        </w:tc>
        <w:tc>
          <w:tcPr>
            <w:tcW w:w="138" w:type="dxa"/>
          </w:tcPr>
          <w:p w14:paraId="380EE824" w14:textId="77777777" w:rsidR="00601468" w:rsidRPr="00CF0270" w:rsidRDefault="00601468" w:rsidP="004320CC">
            <w:pPr>
              <w:tabs>
                <w:tab w:val="decimal" w:pos="918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0" w:type="dxa"/>
            <w:tcBorders>
              <w:bottom w:val="single" w:sz="6" w:space="0" w:color="auto"/>
            </w:tcBorders>
          </w:tcPr>
          <w:p w14:paraId="2EEC8233" w14:textId="64BFB1A0" w:rsidR="00601468" w:rsidRPr="00CF0270" w:rsidRDefault="00CC2B58" w:rsidP="004320CC">
            <w:pPr>
              <w:tabs>
                <w:tab w:val="decimal" w:pos="918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109</w:t>
            </w:r>
          </w:p>
        </w:tc>
        <w:tc>
          <w:tcPr>
            <w:tcW w:w="137" w:type="dxa"/>
          </w:tcPr>
          <w:p w14:paraId="424B9F31" w14:textId="77777777" w:rsidR="00601468" w:rsidRPr="00CF0270" w:rsidRDefault="00601468" w:rsidP="004320CC">
            <w:pPr>
              <w:tabs>
                <w:tab w:val="decimal" w:pos="918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1" w:type="dxa"/>
            <w:tcBorders>
              <w:bottom w:val="single" w:sz="6" w:space="0" w:color="auto"/>
            </w:tcBorders>
          </w:tcPr>
          <w:p w14:paraId="6A26EB46" w14:textId="05E6780F" w:rsidR="00601468" w:rsidRPr="00CF0270" w:rsidRDefault="00601468" w:rsidP="004320CC">
            <w:pPr>
              <w:tabs>
                <w:tab w:val="decimal" w:pos="918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136</w:t>
            </w:r>
          </w:p>
        </w:tc>
      </w:tr>
      <w:tr w:rsidR="00601468" w:rsidRPr="00CF0270" w14:paraId="32BEC75C" w14:textId="77777777" w:rsidTr="00D878BB">
        <w:tc>
          <w:tcPr>
            <w:tcW w:w="2806" w:type="dxa"/>
          </w:tcPr>
          <w:p w14:paraId="5302014E" w14:textId="77777777" w:rsidR="00601468" w:rsidRPr="000C63AB" w:rsidRDefault="00601468" w:rsidP="004320CC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40" w:lineRule="exact"/>
              <w:ind w:left="54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0EF8F976" w14:textId="17FC8511" w:rsidR="00601468" w:rsidRPr="00CF0270" w:rsidRDefault="00CC2B58" w:rsidP="004320CC">
            <w:pPr>
              <w:tabs>
                <w:tab w:val="decimal" w:pos="918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109</w:t>
            </w:r>
          </w:p>
        </w:tc>
        <w:tc>
          <w:tcPr>
            <w:tcW w:w="134" w:type="dxa"/>
          </w:tcPr>
          <w:p w14:paraId="0086DB78" w14:textId="77777777" w:rsidR="00601468" w:rsidRPr="00CF0270" w:rsidRDefault="00601468" w:rsidP="004320CC">
            <w:pPr>
              <w:tabs>
                <w:tab w:val="decimal" w:pos="918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</w:tcPr>
          <w:p w14:paraId="509E3587" w14:textId="34CC7E3B" w:rsidR="00601468" w:rsidRPr="00CF0270" w:rsidRDefault="00601468" w:rsidP="004320CC">
            <w:pPr>
              <w:tabs>
                <w:tab w:val="decimal" w:pos="918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136</w:t>
            </w:r>
          </w:p>
        </w:tc>
        <w:tc>
          <w:tcPr>
            <w:tcW w:w="138" w:type="dxa"/>
          </w:tcPr>
          <w:p w14:paraId="607858F4" w14:textId="77777777" w:rsidR="00601468" w:rsidRPr="00CF0270" w:rsidRDefault="00601468" w:rsidP="004320CC">
            <w:pPr>
              <w:tabs>
                <w:tab w:val="decimal" w:pos="918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0" w:type="dxa"/>
            <w:tcBorders>
              <w:top w:val="single" w:sz="6" w:space="0" w:color="auto"/>
              <w:bottom w:val="double" w:sz="6" w:space="0" w:color="auto"/>
            </w:tcBorders>
          </w:tcPr>
          <w:p w14:paraId="03F976F0" w14:textId="2293DAFB" w:rsidR="00601468" w:rsidRPr="00CF0270" w:rsidRDefault="00CC2B58" w:rsidP="004320CC">
            <w:pPr>
              <w:tabs>
                <w:tab w:val="decimal" w:pos="918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2,652</w:t>
            </w:r>
          </w:p>
        </w:tc>
        <w:tc>
          <w:tcPr>
            <w:tcW w:w="137" w:type="dxa"/>
          </w:tcPr>
          <w:p w14:paraId="1454970D" w14:textId="77777777" w:rsidR="00601468" w:rsidRPr="00CF0270" w:rsidRDefault="00601468" w:rsidP="004320CC">
            <w:pPr>
              <w:tabs>
                <w:tab w:val="decimal" w:pos="918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double" w:sz="6" w:space="0" w:color="auto"/>
            </w:tcBorders>
          </w:tcPr>
          <w:p w14:paraId="0C339A9A" w14:textId="75989783" w:rsidR="00601468" w:rsidRPr="00CF0270" w:rsidRDefault="00601468" w:rsidP="004320CC">
            <w:pPr>
              <w:tabs>
                <w:tab w:val="decimal" w:pos="918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3,091</w:t>
            </w:r>
          </w:p>
        </w:tc>
      </w:tr>
    </w:tbl>
    <w:p w14:paraId="56534C6B" w14:textId="77777777" w:rsidR="00A81F17" w:rsidRDefault="00A81F17" w:rsidP="00F36DAA">
      <w:pPr>
        <w:spacing w:line="340" w:lineRule="exact"/>
        <w:ind w:left="1088" w:hanging="544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</w:p>
    <w:p w14:paraId="42EB78B3" w14:textId="19831F45" w:rsidR="00451CE1" w:rsidRPr="00CF0270" w:rsidRDefault="009D260A" w:rsidP="00F36DAA">
      <w:pPr>
        <w:spacing w:line="340" w:lineRule="exact"/>
        <w:ind w:left="1088" w:hanging="544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451CE1" w:rsidRPr="00CF0270">
        <w:rPr>
          <w:rFonts w:asciiTheme="majorBidi" w:hAnsiTheme="majorBidi" w:cstheme="majorBidi"/>
          <w:b/>
          <w:bCs/>
          <w:sz w:val="32"/>
          <w:szCs w:val="32"/>
        </w:rPr>
        <w:t>.2</w:t>
      </w:r>
      <w:r w:rsidR="00451CE1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451CE1" w:rsidRPr="000C63AB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รายได้อื่น </w:t>
      </w:r>
    </w:p>
    <w:p w14:paraId="5E825234" w14:textId="77777777" w:rsidR="00451CE1" w:rsidRPr="00CF0270" w:rsidRDefault="00451CE1" w:rsidP="00C46D63">
      <w:pPr>
        <w:tabs>
          <w:tab w:val="left" w:pos="1701"/>
        </w:tabs>
        <w:spacing w:line="370" w:lineRule="exact"/>
        <w:ind w:left="1080" w:right="25" w:firstLine="54"/>
        <w:jc w:val="right"/>
        <w:rPr>
          <w:rFonts w:asciiTheme="majorBidi" w:hAnsiTheme="majorBidi" w:cstheme="majorBidi"/>
          <w:snapToGrid w:val="0"/>
          <w:lang w:eastAsia="th-TH"/>
        </w:rPr>
      </w:pPr>
      <w:r w:rsidRPr="00CF0270">
        <w:rPr>
          <w:rFonts w:asciiTheme="majorBidi" w:hAnsiTheme="majorBidi" w:cstheme="majorBidi"/>
        </w:rPr>
        <w:t>(</w:t>
      </w:r>
      <w:r w:rsidRPr="000C63AB">
        <w:rPr>
          <w:rFonts w:asciiTheme="majorBidi" w:hAnsiTheme="majorBidi" w:cstheme="majorBidi"/>
          <w:cs/>
        </w:rPr>
        <w:t>หน่วย:พันบาท</w:t>
      </w:r>
      <w:r w:rsidRPr="00CF0270">
        <w:rPr>
          <w:rFonts w:asciiTheme="majorBidi" w:hAnsiTheme="majorBidi" w:cstheme="majorBidi"/>
        </w:rPr>
        <w:t>)</w:t>
      </w:r>
    </w:p>
    <w:tbl>
      <w:tblPr>
        <w:tblW w:w="8334" w:type="dxa"/>
        <w:tblInd w:w="1079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806"/>
        <w:gridCol w:w="1271"/>
        <w:gridCol w:w="138"/>
        <w:gridCol w:w="1283"/>
        <w:gridCol w:w="138"/>
        <w:gridCol w:w="1280"/>
        <w:gridCol w:w="137"/>
        <w:gridCol w:w="1281"/>
      </w:tblGrid>
      <w:tr w:rsidR="0044272D" w:rsidRPr="00CF0270" w14:paraId="0A8743E1" w14:textId="77777777" w:rsidTr="004F16C9">
        <w:tc>
          <w:tcPr>
            <w:tcW w:w="2806" w:type="dxa"/>
          </w:tcPr>
          <w:p w14:paraId="4898734D" w14:textId="77777777" w:rsidR="00451CE1" w:rsidRPr="00CF0270" w:rsidRDefault="00451CE1" w:rsidP="00CF0270">
            <w:pPr>
              <w:tabs>
                <w:tab w:val="left" w:pos="550"/>
              </w:tabs>
              <w:spacing w:line="37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269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B8C25B8" w14:textId="77777777" w:rsidR="00451CE1" w:rsidRPr="00CF0270" w:rsidRDefault="00451CE1" w:rsidP="00CF0270">
            <w:pPr>
              <w:spacing w:line="37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งบการเงินรวม</w:t>
            </w:r>
          </w:p>
        </w:tc>
        <w:tc>
          <w:tcPr>
            <w:tcW w:w="138" w:type="dxa"/>
            <w:tcBorders>
              <w:top w:val="single" w:sz="6" w:space="0" w:color="auto"/>
            </w:tcBorders>
          </w:tcPr>
          <w:p w14:paraId="6A8FC807" w14:textId="77777777" w:rsidR="00451CE1" w:rsidRPr="00CF0270" w:rsidRDefault="00451CE1" w:rsidP="00CF0270">
            <w:pPr>
              <w:spacing w:line="37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69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8F9999F" w14:textId="77777777" w:rsidR="00451CE1" w:rsidRPr="00CF0270" w:rsidRDefault="00451CE1" w:rsidP="00CF0270">
            <w:pPr>
              <w:spacing w:line="37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งบการเงินเฉพาะบริษัท</w:t>
            </w:r>
          </w:p>
        </w:tc>
      </w:tr>
      <w:tr w:rsidR="0044272D" w:rsidRPr="00CF0270" w14:paraId="700E1A3A" w14:textId="77777777" w:rsidTr="00451CE1">
        <w:tc>
          <w:tcPr>
            <w:tcW w:w="2806" w:type="dxa"/>
          </w:tcPr>
          <w:p w14:paraId="0243BD6C" w14:textId="77777777" w:rsidR="00451CE1" w:rsidRPr="00CF0270" w:rsidRDefault="00451CE1" w:rsidP="00CF0270">
            <w:pPr>
              <w:tabs>
                <w:tab w:val="left" w:pos="550"/>
              </w:tabs>
              <w:spacing w:line="37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271" w:type="dxa"/>
            <w:tcBorders>
              <w:top w:val="single" w:sz="6" w:space="0" w:color="auto"/>
              <w:bottom w:val="single" w:sz="6" w:space="0" w:color="auto"/>
            </w:tcBorders>
          </w:tcPr>
          <w:p w14:paraId="7BC691ED" w14:textId="3CC72FDB" w:rsidR="00451CE1" w:rsidRPr="00CF0270" w:rsidRDefault="00451CE1" w:rsidP="00CF0270">
            <w:pPr>
              <w:spacing w:line="37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282EDF">
              <w:rPr>
                <w:rFonts w:asciiTheme="majorBidi" w:hAnsiTheme="majorBidi" w:cstheme="majorBidi"/>
                <w:snapToGrid w:val="0"/>
                <w:lang w:eastAsia="th-TH"/>
              </w:rPr>
              <w:t>4</w:t>
            </w:r>
          </w:p>
        </w:tc>
        <w:tc>
          <w:tcPr>
            <w:tcW w:w="138" w:type="dxa"/>
            <w:tcBorders>
              <w:top w:val="single" w:sz="6" w:space="0" w:color="auto"/>
            </w:tcBorders>
          </w:tcPr>
          <w:p w14:paraId="0BD92C10" w14:textId="77777777" w:rsidR="00451CE1" w:rsidRPr="000C63AB" w:rsidRDefault="00451CE1" w:rsidP="00CF0270">
            <w:pPr>
              <w:spacing w:line="37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</w:tcPr>
          <w:p w14:paraId="257C08B4" w14:textId="1AF52C2B" w:rsidR="00451CE1" w:rsidRPr="00CF0270" w:rsidRDefault="00451CE1" w:rsidP="00CF0270">
            <w:pPr>
              <w:spacing w:line="37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282EDF">
              <w:rPr>
                <w:rFonts w:asciiTheme="majorBidi" w:hAnsiTheme="majorBidi" w:cstheme="majorBidi"/>
                <w:snapToGrid w:val="0"/>
                <w:lang w:eastAsia="th-TH"/>
              </w:rPr>
              <w:t>3</w:t>
            </w:r>
          </w:p>
        </w:tc>
        <w:tc>
          <w:tcPr>
            <w:tcW w:w="138" w:type="dxa"/>
          </w:tcPr>
          <w:p w14:paraId="22669F49" w14:textId="77777777" w:rsidR="00451CE1" w:rsidRPr="000C63AB" w:rsidRDefault="00451CE1" w:rsidP="00CF0270">
            <w:pPr>
              <w:spacing w:line="37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80" w:type="dxa"/>
            <w:tcBorders>
              <w:top w:val="single" w:sz="6" w:space="0" w:color="auto"/>
              <w:bottom w:val="single" w:sz="6" w:space="0" w:color="auto"/>
            </w:tcBorders>
          </w:tcPr>
          <w:p w14:paraId="55F96858" w14:textId="47F773D5" w:rsidR="00451CE1" w:rsidRPr="00CF0270" w:rsidRDefault="00451CE1" w:rsidP="00CF0270">
            <w:pPr>
              <w:spacing w:line="37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282EDF">
              <w:rPr>
                <w:rFonts w:asciiTheme="majorBidi" w:hAnsiTheme="majorBidi" w:cstheme="majorBidi"/>
                <w:snapToGrid w:val="0"/>
                <w:lang w:eastAsia="th-TH"/>
              </w:rPr>
              <w:t>4</w:t>
            </w:r>
          </w:p>
        </w:tc>
        <w:tc>
          <w:tcPr>
            <w:tcW w:w="137" w:type="dxa"/>
            <w:tcBorders>
              <w:top w:val="single" w:sz="6" w:space="0" w:color="auto"/>
            </w:tcBorders>
          </w:tcPr>
          <w:p w14:paraId="5C24D3FB" w14:textId="77777777" w:rsidR="00451CE1" w:rsidRPr="000C63AB" w:rsidRDefault="00451CE1" w:rsidP="00CF0270">
            <w:pPr>
              <w:spacing w:line="37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single" w:sz="6" w:space="0" w:color="auto"/>
            </w:tcBorders>
          </w:tcPr>
          <w:p w14:paraId="0BE52020" w14:textId="1DFDAF90" w:rsidR="00451CE1" w:rsidRPr="00CF0270" w:rsidRDefault="00451CE1" w:rsidP="00CF0270">
            <w:pPr>
              <w:spacing w:line="37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282EDF">
              <w:rPr>
                <w:rFonts w:asciiTheme="majorBidi" w:hAnsiTheme="majorBidi" w:cstheme="majorBidi"/>
                <w:snapToGrid w:val="0"/>
                <w:lang w:eastAsia="th-TH"/>
              </w:rPr>
              <w:t>3</w:t>
            </w:r>
          </w:p>
        </w:tc>
      </w:tr>
      <w:tr w:rsidR="00601468" w:rsidRPr="00CF0270" w14:paraId="6B59B664" w14:textId="77777777" w:rsidTr="00451CE1">
        <w:tc>
          <w:tcPr>
            <w:tcW w:w="2806" w:type="dxa"/>
          </w:tcPr>
          <w:p w14:paraId="68112285" w14:textId="1A5706E1" w:rsidR="00601468" w:rsidRPr="000C63AB" w:rsidRDefault="00601468" w:rsidP="00601468">
            <w:pPr>
              <w:spacing w:line="370" w:lineRule="exact"/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รายได้เงินปันผล</w:t>
            </w:r>
          </w:p>
        </w:tc>
        <w:tc>
          <w:tcPr>
            <w:tcW w:w="1271" w:type="dxa"/>
            <w:tcBorders>
              <w:top w:val="single" w:sz="6" w:space="0" w:color="auto"/>
            </w:tcBorders>
          </w:tcPr>
          <w:p w14:paraId="74664778" w14:textId="77777777" w:rsidR="00601468" w:rsidRPr="00CF0270" w:rsidRDefault="00601468" w:rsidP="00601468">
            <w:pPr>
              <w:tabs>
                <w:tab w:val="decimal" w:pos="918"/>
              </w:tabs>
              <w:spacing w:line="37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38" w:type="dxa"/>
          </w:tcPr>
          <w:p w14:paraId="12D0A9CD" w14:textId="77777777" w:rsidR="00601468" w:rsidRPr="00CF0270" w:rsidRDefault="00601468" w:rsidP="00601468">
            <w:pPr>
              <w:tabs>
                <w:tab w:val="decimal" w:pos="918"/>
              </w:tabs>
              <w:spacing w:line="37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</w:tcPr>
          <w:p w14:paraId="6A0EE3D4" w14:textId="77777777" w:rsidR="00601468" w:rsidRPr="00CF0270" w:rsidRDefault="00601468" w:rsidP="00601468">
            <w:pPr>
              <w:tabs>
                <w:tab w:val="decimal" w:pos="918"/>
              </w:tabs>
              <w:spacing w:line="37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38" w:type="dxa"/>
          </w:tcPr>
          <w:p w14:paraId="58472B5C" w14:textId="77777777" w:rsidR="00601468" w:rsidRPr="00CF0270" w:rsidRDefault="00601468" w:rsidP="00601468">
            <w:pPr>
              <w:tabs>
                <w:tab w:val="decimal" w:pos="918"/>
              </w:tabs>
              <w:spacing w:line="37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80" w:type="dxa"/>
            <w:tcBorders>
              <w:top w:val="single" w:sz="6" w:space="0" w:color="auto"/>
            </w:tcBorders>
          </w:tcPr>
          <w:p w14:paraId="3D573F1D" w14:textId="77777777" w:rsidR="00601468" w:rsidRPr="00CF0270" w:rsidRDefault="00601468" w:rsidP="00601468">
            <w:pPr>
              <w:tabs>
                <w:tab w:val="decimal" w:pos="918"/>
              </w:tabs>
              <w:spacing w:line="37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37" w:type="dxa"/>
          </w:tcPr>
          <w:p w14:paraId="571D1B71" w14:textId="77777777" w:rsidR="00601468" w:rsidRPr="00CF0270" w:rsidRDefault="00601468" w:rsidP="00601468">
            <w:pPr>
              <w:tabs>
                <w:tab w:val="decimal" w:pos="918"/>
              </w:tabs>
              <w:spacing w:line="37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81" w:type="dxa"/>
            <w:tcBorders>
              <w:top w:val="single" w:sz="6" w:space="0" w:color="auto"/>
            </w:tcBorders>
          </w:tcPr>
          <w:p w14:paraId="12B2AB13" w14:textId="77777777" w:rsidR="00601468" w:rsidRPr="00CF0270" w:rsidRDefault="00601468" w:rsidP="00601468">
            <w:pPr>
              <w:tabs>
                <w:tab w:val="decimal" w:pos="918"/>
              </w:tabs>
              <w:spacing w:line="370" w:lineRule="exact"/>
              <w:ind w:right="-72"/>
              <w:rPr>
                <w:rFonts w:asciiTheme="majorBidi" w:hAnsiTheme="majorBidi" w:cstheme="majorBidi"/>
              </w:rPr>
            </w:pPr>
          </w:p>
        </w:tc>
      </w:tr>
      <w:tr w:rsidR="00601468" w:rsidRPr="00CF0270" w14:paraId="32EE7201" w14:textId="77777777" w:rsidTr="00EC04F9">
        <w:tc>
          <w:tcPr>
            <w:tcW w:w="2806" w:type="dxa"/>
          </w:tcPr>
          <w:p w14:paraId="6BB706E6" w14:textId="2A46A381" w:rsidR="00601468" w:rsidRPr="000C63AB" w:rsidRDefault="00601468" w:rsidP="00601468">
            <w:pPr>
              <w:tabs>
                <w:tab w:val="left" w:pos="138"/>
              </w:tabs>
              <w:spacing w:line="370" w:lineRule="exact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271" w:type="dxa"/>
            <w:tcBorders>
              <w:bottom w:val="double" w:sz="6" w:space="0" w:color="auto"/>
            </w:tcBorders>
          </w:tcPr>
          <w:p w14:paraId="67908709" w14:textId="6FCE0FB7" w:rsidR="00601468" w:rsidRPr="00CF0270" w:rsidRDefault="00601468" w:rsidP="00601468">
            <w:pPr>
              <w:tabs>
                <w:tab w:val="decimal" w:pos="918"/>
              </w:tabs>
              <w:spacing w:line="370" w:lineRule="exact"/>
              <w:ind w:right="226"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8" w:type="dxa"/>
          </w:tcPr>
          <w:p w14:paraId="2E994A40" w14:textId="77777777" w:rsidR="00601468" w:rsidRPr="00CF0270" w:rsidRDefault="00601468" w:rsidP="00601468">
            <w:pPr>
              <w:tabs>
                <w:tab w:val="decimal" w:pos="918"/>
              </w:tabs>
              <w:spacing w:line="37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3" w:type="dxa"/>
            <w:tcBorders>
              <w:bottom w:val="double" w:sz="6" w:space="0" w:color="auto"/>
            </w:tcBorders>
          </w:tcPr>
          <w:p w14:paraId="49C234E5" w14:textId="2474A861" w:rsidR="00601468" w:rsidRPr="00CF0270" w:rsidRDefault="00601468" w:rsidP="00601468">
            <w:pPr>
              <w:tabs>
                <w:tab w:val="decimal" w:pos="918"/>
              </w:tabs>
              <w:spacing w:line="370" w:lineRule="exact"/>
              <w:ind w:right="226"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8" w:type="dxa"/>
          </w:tcPr>
          <w:p w14:paraId="3A73FF25" w14:textId="77777777" w:rsidR="00601468" w:rsidRPr="00CF0270" w:rsidRDefault="00601468" w:rsidP="00601468">
            <w:pPr>
              <w:tabs>
                <w:tab w:val="decimal" w:pos="918"/>
              </w:tabs>
              <w:spacing w:line="37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0" w:type="dxa"/>
            <w:tcBorders>
              <w:bottom w:val="double" w:sz="6" w:space="0" w:color="auto"/>
            </w:tcBorders>
          </w:tcPr>
          <w:p w14:paraId="0F101300" w14:textId="1D448BBA" w:rsidR="00601468" w:rsidRPr="00CF0270" w:rsidRDefault="00CC2B58" w:rsidP="00CC2B58">
            <w:pPr>
              <w:tabs>
                <w:tab w:val="decimal" w:pos="918"/>
              </w:tabs>
              <w:spacing w:line="370" w:lineRule="exact"/>
              <w:ind w:right="226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7" w:type="dxa"/>
          </w:tcPr>
          <w:p w14:paraId="76B59155" w14:textId="77777777" w:rsidR="00601468" w:rsidRPr="00CF0270" w:rsidRDefault="00601468" w:rsidP="00601468">
            <w:pPr>
              <w:tabs>
                <w:tab w:val="decimal" w:pos="918"/>
              </w:tabs>
              <w:spacing w:line="37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1" w:type="dxa"/>
            <w:tcBorders>
              <w:bottom w:val="double" w:sz="6" w:space="0" w:color="auto"/>
            </w:tcBorders>
          </w:tcPr>
          <w:p w14:paraId="2E955BC5" w14:textId="6BE6ECBA" w:rsidR="00601468" w:rsidRPr="00CF0270" w:rsidRDefault="00601468" w:rsidP="00601468">
            <w:pPr>
              <w:tabs>
                <w:tab w:val="decimal" w:pos="918"/>
              </w:tabs>
              <w:spacing w:line="37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9,655</w:t>
            </w:r>
          </w:p>
        </w:tc>
      </w:tr>
      <w:tr w:rsidR="00601468" w:rsidRPr="00CF0270" w14:paraId="38B4F18B" w14:textId="77777777" w:rsidTr="00EC04F9">
        <w:tc>
          <w:tcPr>
            <w:tcW w:w="2806" w:type="dxa"/>
          </w:tcPr>
          <w:p w14:paraId="31B4EF69" w14:textId="23DB008D" w:rsidR="00601468" w:rsidRPr="000C63AB" w:rsidRDefault="00601468" w:rsidP="00601468">
            <w:pPr>
              <w:spacing w:line="370" w:lineRule="exact"/>
              <w:rPr>
                <w:rFonts w:asciiTheme="majorBidi" w:hAnsiTheme="majorBidi" w:cstheme="majorBidi"/>
                <w:cs/>
              </w:rPr>
            </w:pPr>
            <w:r w:rsidRPr="000C63AB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ดอกเบี้ยรับ</w:t>
            </w:r>
          </w:p>
        </w:tc>
        <w:tc>
          <w:tcPr>
            <w:tcW w:w="1271" w:type="dxa"/>
          </w:tcPr>
          <w:p w14:paraId="05514F70" w14:textId="77777777" w:rsidR="00601468" w:rsidRPr="00CF0270" w:rsidRDefault="00601468" w:rsidP="00601468">
            <w:pPr>
              <w:tabs>
                <w:tab w:val="decimal" w:pos="918"/>
              </w:tabs>
              <w:spacing w:line="37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8" w:type="dxa"/>
          </w:tcPr>
          <w:p w14:paraId="1B612952" w14:textId="77777777" w:rsidR="00601468" w:rsidRPr="00CF0270" w:rsidRDefault="00601468" w:rsidP="00601468">
            <w:pPr>
              <w:tabs>
                <w:tab w:val="decimal" w:pos="918"/>
              </w:tabs>
              <w:spacing w:line="37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3" w:type="dxa"/>
          </w:tcPr>
          <w:p w14:paraId="797AFA04" w14:textId="77777777" w:rsidR="00601468" w:rsidRPr="00CF0270" w:rsidRDefault="00601468" w:rsidP="00601468">
            <w:pPr>
              <w:tabs>
                <w:tab w:val="decimal" w:pos="918"/>
              </w:tabs>
              <w:spacing w:line="37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8" w:type="dxa"/>
          </w:tcPr>
          <w:p w14:paraId="7DD65360" w14:textId="77777777" w:rsidR="00601468" w:rsidRPr="00CF0270" w:rsidRDefault="00601468" w:rsidP="00601468">
            <w:pPr>
              <w:tabs>
                <w:tab w:val="decimal" w:pos="918"/>
              </w:tabs>
              <w:spacing w:line="37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0" w:type="dxa"/>
          </w:tcPr>
          <w:p w14:paraId="224987AF" w14:textId="77777777" w:rsidR="00601468" w:rsidRPr="00CF0270" w:rsidRDefault="00601468" w:rsidP="00601468">
            <w:pPr>
              <w:tabs>
                <w:tab w:val="decimal" w:pos="918"/>
              </w:tabs>
              <w:spacing w:line="37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7" w:type="dxa"/>
          </w:tcPr>
          <w:p w14:paraId="79E6F726" w14:textId="77777777" w:rsidR="00601468" w:rsidRPr="00CF0270" w:rsidRDefault="00601468" w:rsidP="00601468">
            <w:pPr>
              <w:tabs>
                <w:tab w:val="decimal" w:pos="918"/>
              </w:tabs>
              <w:spacing w:line="37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1" w:type="dxa"/>
          </w:tcPr>
          <w:p w14:paraId="2CA45DF3" w14:textId="77777777" w:rsidR="00601468" w:rsidRPr="00CF0270" w:rsidRDefault="00601468" w:rsidP="00601468">
            <w:pPr>
              <w:tabs>
                <w:tab w:val="decimal" w:pos="918"/>
              </w:tabs>
              <w:spacing w:line="37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</w:tr>
      <w:tr w:rsidR="00601468" w:rsidRPr="00CF0270" w14:paraId="5BB3A655" w14:textId="77777777" w:rsidTr="00451CE1">
        <w:tc>
          <w:tcPr>
            <w:tcW w:w="2806" w:type="dxa"/>
          </w:tcPr>
          <w:p w14:paraId="67239D5F" w14:textId="7BF58E5A" w:rsidR="00601468" w:rsidRPr="000C63AB" w:rsidRDefault="00601468" w:rsidP="00601468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70" w:lineRule="exact"/>
              <w:ind w:left="138"/>
              <w:rPr>
                <w:rFonts w:asciiTheme="majorBidi" w:hAnsiTheme="majorBidi" w:cstheme="majorBidi"/>
                <w:cs/>
              </w:rPr>
            </w:pP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271" w:type="dxa"/>
            <w:tcBorders>
              <w:bottom w:val="double" w:sz="6" w:space="0" w:color="auto"/>
            </w:tcBorders>
          </w:tcPr>
          <w:p w14:paraId="5C5933E1" w14:textId="4F3DC828" w:rsidR="00601468" w:rsidRPr="00CF0270" w:rsidRDefault="00601468" w:rsidP="00601468">
            <w:pPr>
              <w:tabs>
                <w:tab w:val="decimal" w:pos="918"/>
              </w:tabs>
              <w:spacing w:line="370" w:lineRule="exact"/>
              <w:ind w:right="226"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8" w:type="dxa"/>
          </w:tcPr>
          <w:p w14:paraId="65282DEE" w14:textId="77777777" w:rsidR="00601468" w:rsidRPr="00CF0270" w:rsidRDefault="00601468" w:rsidP="00601468">
            <w:pPr>
              <w:tabs>
                <w:tab w:val="decimal" w:pos="918"/>
              </w:tabs>
              <w:spacing w:line="37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3" w:type="dxa"/>
            <w:tcBorders>
              <w:bottom w:val="double" w:sz="6" w:space="0" w:color="auto"/>
            </w:tcBorders>
          </w:tcPr>
          <w:p w14:paraId="5176F294" w14:textId="01115A9D" w:rsidR="00601468" w:rsidRPr="00CF0270" w:rsidRDefault="00601468" w:rsidP="00601468">
            <w:pPr>
              <w:tabs>
                <w:tab w:val="decimal" w:pos="918"/>
              </w:tabs>
              <w:spacing w:line="370" w:lineRule="exact"/>
              <w:ind w:right="226"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8" w:type="dxa"/>
          </w:tcPr>
          <w:p w14:paraId="5B44FFEA" w14:textId="77777777" w:rsidR="00601468" w:rsidRPr="00CF0270" w:rsidRDefault="00601468" w:rsidP="00601468">
            <w:pPr>
              <w:tabs>
                <w:tab w:val="decimal" w:pos="918"/>
              </w:tabs>
              <w:spacing w:line="37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0" w:type="dxa"/>
            <w:tcBorders>
              <w:bottom w:val="double" w:sz="6" w:space="0" w:color="auto"/>
            </w:tcBorders>
          </w:tcPr>
          <w:p w14:paraId="011AA049" w14:textId="4D74F556" w:rsidR="00601468" w:rsidRPr="00CF0270" w:rsidRDefault="00CC2B58" w:rsidP="00601468">
            <w:pPr>
              <w:tabs>
                <w:tab w:val="decimal" w:pos="918"/>
              </w:tabs>
              <w:spacing w:line="37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94</w:t>
            </w:r>
          </w:p>
        </w:tc>
        <w:tc>
          <w:tcPr>
            <w:tcW w:w="137" w:type="dxa"/>
          </w:tcPr>
          <w:p w14:paraId="7583AFB0" w14:textId="77777777" w:rsidR="00601468" w:rsidRPr="00CF0270" w:rsidRDefault="00601468" w:rsidP="00601468">
            <w:pPr>
              <w:tabs>
                <w:tab w:val="decimal" w:pos="918"/>
              </w:tabs>
              <w:spacing w:line="37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81" w:type="dxa"/>
            <w:tcBorders>
              <w:bottom w:val="double" w:sz="6" w:space="0" w:color="auto"/>
            </w:tcBorders>
          </w:tcPr>
          <w:p w14:paraId="57F7E25B" w14:textId="15149D93" w:rsidR="00601468" w:rsidRPr="00CF0270" w:rsidRDefault="00601468" w:rsidP="00601468">
            <w:pPr>
              <w:tabs>
                <w:tab w:val="decimal" w:pos="918"/>
              </w:tabs>
              <w:spacing w:line="37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129</w:t>
            </w:r>
          </w:p>
        </w:tc>
      </w:tr>
    </w:tbl>
    <w:p w14:paraId="5F433BEC" w14:textId="54A7811B" w:rsidR="009D260A" w:rsidRDefault="009D260A" w:rsidP="00C473F4">
      <w:pPr>
        <w:spacing w:line="300" w:lineRule="exact"/>
        <w:ind w:left="547" w:firstLine="44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3910D9A7" w14:textId="567AA446" w:rsidR="00A81F17" w:rsidRDefault="00A81F17" w:rsidP="00C473F4">
      <w:pPr>
        <w:spacing w:line="300" w:lineRule="exact"/>
        <w:ind w:left="547" w:firstLine="44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39FCEBA5" w14:textId="36E8E718" w:rsidR="00A81F17" w:rsidRDefault="00A81F17" w:rsidP="00C473F4">
      <w:pPr>
        <w:spacing w:line="300" w:lineRule="exact"/>
        <w:ind w:left="547" w:firstLine="44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5BF2DDDA" w14:textId="234A1F58" w:rsidR="003643A5" w:rsidRPr="00CF0270" w:rsidRDefault="009D260A" w:rsidP="00F36DAA">
      <w:pPr>
        <w:spacing w:line="340" w:lineRule="exact"/>
        <w:ind w:left="1088" w:right="204" w:hanging="544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lastRenderedPageBreak/>
        <w:t>5</w:t>
      </w:r>
      <w:r w:rsidR="003643A5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56CF7" w:rsidRPr="00CF0270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3643A5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3643A5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การซื้อสินค้าและ</w:t>
      </w:r>
      <w:r w:rsidR="00907017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ค่าใช้จ่าย</w:t>
      </w:r>
    </w:p>
    <w:p w14:paraId="0F35CE56" w14:textId="77777777" w:rsidR="003643A5" w:rsidRPr="00CF0270" w:rsidRDefault="003643A5" w:rsidP="00C46D63">
      <w:pPr>
        <w:tabs>
          <w:tab w:val="left" w:pos="1701"/>
        </w:tabs>
        <w:spacing w:line="360" w:lineRule="exact"/>
        <w:ind w:left="1080" w:right="25" w:firstLine="54"/>
        <w:jc w:val="right"/>
        <w:rPr>
          <w:rFonts w:asciiTheme="majorBidi" w:hAnsiTheme="majorBidi" w:cstheme="majorBidi"/>
          <w:snapToGrid w:val="0"/>
          <w:lang w:eastAsia="th-TH"/>
        </w:rPr>
      </w:pPr>
      <w:r w:rsidRPr="00CF0270">
        <w:rPr>
          <w:rFonts w:asciiTheme="majorBidi" w:hAnsiTheme="majorBidi" w:cstheme="majorBidi"/>
        </w:rPr>
        <w:t>(</w:t>
      </w:r>
      <w:r w:rsidRPr="000C63AB">
        <w:rPr>
          <w:rFonts w:asciiTheme="majorBidi" w:hAnsiTheme="majorBidi" w:cstheme="majorBidi"/>
          <w:cs/>
        </w:rPr>
        <w:t>หน่วย:พันบาท</w:t>
      </w:r>
      <w:r w:rsidRPr="00CF0270">
        <w:rPr>
          <w:rFonts w:asciiTheme="majorBidi" w:hAnsiTheme="majorBidi" w:cstheme="majorBidi"/>
        </w:rPr>
        <w:t>)</w:t>
      </w:r>
    </w:p>
    <w:tbl>
      <w:tblPr>
        <w:tblW w:w="8362" w:type="dxa"/>
        <w:tblInd w:w="10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834"/>
        <w:gridCol w:w="165"/>
        <w:gridCol w:w="417"/>
        <w:gridCol w:w="663"/>
        <w:gridCol w:w="30"/>
        <w:gridCol w:w="110"/>
        <w:gridCol w:w="30"/>
        <w:gridCol w:w="1270"/>
        <w:gridCol w:w="8"/>
        <w:gridCol w:w="134"/>
        <w:gridCol w:w="8"/>
        <w:gridCol w:w="1267"/>
        <w:gridCol w:w="8"/>
        <w:gridCol w:w="134"/>
        <w:gridCol w:w="8"/>
        <w:gridCol w:w="1268"/>
        <w:gridCol w:w="8"/>
      </w:tblGrid>
      <w:tr w:rsidR="0044272D" w:rsidRPr="00CF0270" w14:paraId="6A315B09" w14:textId="77777777" w:rsidTr="006F29C6">
        <w:tc>
          <w:tcPr>
            <w:tcW w:w="2834" w:type="dxa"/>
          </w:tcPr>
          <w:p w14:paraId="1E39806D" w14:textId="77777777" w:rsidR="003643A5" w:rsidRPr="00CF0270" w:rsidRDefault="003643A5" w:rsidP="00871DAD">
            <w:pPr>
              <w:tabs>
                <w:tab w:val="left" w:pos="550"/>
              </w:tabs>
              <w:spacing w:line="350" w:lineRule="exact"/>
              <w:ind w:firstLine="540"/>
              <w:contextualSpacing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2693" w:type="dxa"/>
            <w:gridSpan w:val="8"/>
            <w:tcBorders>
              <w:top w:val="single" w:sz="6" w:space="0" w:color="auto"/>
              <w:bottom w:val="single" w:sz="6" w:space="0" w:color="auto"/>
            </w:tcBorders>
          </w:tcPr>
          <w:p w14:paraId="1F009E81" w14:textId="77777777" w:rsidR="003643A5" w:rsidRPr="00CF0270" w:rsidRDefault="003643A5" w:rsidP="00871DAD">
            <w:pPr>
              <w:spacing w:line="35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C63AB">
              <w:rPr>
                <w:rFonts w:asciiTheme="majorBidi" w:hAnsiTheme="majorBidi" w:cstheme="majorBidi"/>
                <w:cs/>
              </w:rPr>
              <w:t>งบการเงินรวม</w:t>
            </w:r>
          </w:p>
        </w:tc>
        <w:tc>
          <w:tcPr>
            <w:tcW w:w="142" w:type="dxa"/>
            <w:gridSpan w:val="2"/>
            <w:tcBorders>
              <w:top w:val="single" w:sz="6" w:space="0" w:color="auto"/>
            </w:tcBorders>
          </w:tcPr>
          <w:p w14:paraId="75CD8A96" w14:textId="77777777" w:rsidR="003643A5" w:rsidRPr="00CF0270" w:rsidRDefault="003643A5" w:rsidP="00871DAD">
            <w:pPr>
              <w:spacing w:line="35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2693" w:type="dxa"/>
            <w:gridSpan w:val="6"/>
            <w:tcBorders>
              <w:top w:val="single" w:sz="6" w:space="0" w:color="auto"/>
              <w:bottom w:val="single" w:sz="6" w:space="0" w:color="auto"/>
            </w:tcBorders>
          </w:tcPr>
          <w:p w14:paraId="694A8085" w14:textId="77777777" w:rsidR="003643A5" w:rsidRPr="000C63AB" w:rsidRDefault="003643A5" w:rsidP="00871DAD">
            <w:pPr>
              <w:spacing w:line="35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C63AB">
              <w:rPr>
                <w:rFonts w:asciiTheme="majorBidi" w:hAnsiTheme="majorBidi" w:cstheme="majorBidi"/>
                <w:cs/>
              </w:rPr>
              <w:t>งบการเงินเฉพาะบริษัท</w:t>
            </w:r>
          </w:p>
        </w:tc>
      </w:tr>
      <w:tr w:rsidR="0044272D" w:rsidRPr="00CF0270" w14:paraId="7E41277D" w14:textId="77777777" w:rsidTr="006F29C6">
        <w:tc>
          <w:tcPr>
            <w:tcW w:w="2834" w:type="dxa"/>
          </w:tcPr>
          <w:p w14:paraId="027E579E" w14:textId="77777777" w:rsidR="00A012D3" w:rsidRPr="00CF0270" w:rsidRDefault="00A012D3" w:rsidP="00871DAD">
            <w:pPr>
              <w:tabs>
                <w:tab w:val="left" w:pos="550"/>
              </w:tabs>
              <w:spacing w:line="350" w:lineRule="exact"/>
              <w:ind w:firstLine="540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43F3F8BA" w14:textId="1A148574" w:rsidR="00A012D3" w:rsidRPr="00CF0270" w:rsidRDefault="00A012D3" w:rsidP="00871DAD">
            <w:pPr>
              <w:spacing w:line="35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9D260A">
              <w:rPr>
                <w:rFonts w:asciiTheme="majorBidi" w:hAnsiTheme="majorBidi" w:cstheme="majorBidi"/>
                <w:snapToGrid w:val="0"/>
                <w:lang w:eastAsia="th-TH"/>
              </w:rPr>
              <w:t>4</w:t>
            </w:r>
          </w:p>
        </w:tc>
        <w:tc>
          <w:tcPr>
            <w:tcW w:w="140" w:type="dxa"/>
            <w:gridSpan w:val="2"/>
            <w:tcBorders>
              <w:top w:val="single" w:sz="6" w:space="0" w:color="auto"/>
            </w:tcBorders>
          </w:tcPr>
          <w:p w14:paraId="0199D77C" w14:textId="77777777" w:rsidR="00A012D3" w:rsidRPr="00CF0270" w:rsidRDefault="00A012D3" w:rsidP="00871DAD">
            <w:pPr>
              <w:spacing w:line="35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05EC6759" w14:textId="47D3C931" w:rsidR="00A012D3" w:rsidRPr="00CF0270" w:rsidRDefault="00A012D3" w:rsidP="00871DAD">
            <w:pPr>
              <w:spacing w:line="35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F0270">
              <w:rPr>
                <w:rFonts w:asciiTheme="majorBidi" w:hAnsiTheme="majorBidi" w:cstheme="majorBidi"/>
              </w:rPr>
              <w:t>256</w:t>
            </w:r>
            <w:r w:rsidR="009D260A"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142" w:type="dxa"/>
            <w:gridSpan w:val="2"/>
          </w:tcPr>
          <w:p w14:paraId="594576C2" w14:textId="77777777" w:rsidR="00A012D3" w:rsidRPr="00CF0270" w:rsidRDefault="00A012D3" w:rsidP="00871DAD">
            <w:pPr>
              <w:spacing w:line="35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58E9C301" w14:textId="271612C5" w:rsidR="00A012D3" w:rsidRPr="00CF0270" w:rsidRDefault="00A012D3" w:rsidP="00871DAD">
            <w:pPr>
              <w:spacing w:line="35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9D260A">
              <w:rPr>
                <w:rFonts w:asciiTheme="majorBidi" w:hAnsiTheme="majorBidi" w:cstheme="majorBidi"/>
                <w:snapToGrid w:val="0"/>
                <w:lang w:eastAsia="th-TH"/>
              </w:rPr>
              <w:t>4</w:t>
            </w:r>
          </w:p>
        </w:tc>
        <w:tc>
          <w:tcPr>
            <w:tcW w:w="142" w:type="dxa"/>
            <w:gridSpan w:val="2"/>
            <w:tcBorders>
              <w:top w:val="single" w:sz="6" w:space="0" w:color="auto"/>
            </w:tcBorders>
          </w:tcPr>
          <w:p w14:paraId="1AEAE5BE" w14:textId="77777777" w:rsidR="00A012D3" w:rsidRPr="00CF0270" w:rsidRDefault="00A012D3" w:rsidP="00871DAD">
            <w:pPr>
              <w:spacing w:line="35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407C5E79" w14:textId="2C86D479" w:rsidR="00A012D3" w:rsidRPr="00CF0270" w:rsidRDefault="00A012D3" w:rsidP="00871DAD">
            <w:pPr>
              <w:spacing w:line="35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F0270">
              <w:rPr>
                <w:rFonts w:asciiTheme="majorBidi" w:hAnsiTheme="majorBidi" w:cstheme="majorBidi"/>
              </w:rPr>
              <w:t>256</w:t>
            </w:r>
            <w:r w:rsidR="009D260A">
              <w:rPr>
                <w:rFonts w:asciiTheme="majorBidi" w:hAnsiTheme="majorBidi" w:cstheme="majorBidi"/>
              </w:rPr>
              <w:t>3</w:t>
            </w:r>
          </w:p>
        </w:tc>
      </w:tr>
      <w:tr w:rsidR="0044272D" w:rsidRPr="00CF0270" w14:paraId="0B8BE93A" w14:textId="77777777" w:rsidTr="006F29C6">
        <w:tc>
          <w:tcPr>
            <w:tcW w:w="3416" w:type="dxa"/>
            <w:gridSpan w:val="3"/>
          </w:tcPr>
          <w:p w14:paraId="2494D6F4" w14:textId="77777777" w:rsidR="00A012D3" w:rsidRPr="000C63AB" w:rsidRDefault="00A012D3" w:rsidP="00871DAD">
            <w:pPr>
              <w:tabs>
                <w:tab w:val="left" w:pos="227"/>
              </w:tabs>
              <w:spacing w:line="350" w:lineRule="exact"/>
              <w:contextualSpacing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การซื้ออุปกรณ์สำนักงานและวัสดุสิ้นเปลือง</w:t>
            </w:r>
          </w:p>
        </w:tc>
        <w:tc>
          <w:tcPr>
            <w:tcW w:w="693" w:type="dxa"/>
            <w:gridSpan w:val="2"/>
            <w:tcBorders>
              <w:top w:val="single" w:sz="6" w:space="0" w:color="auto"/>
            </w:tcBorders>
          </w:tcPr>
          <w:p w14:paraId="7D0721E2" w14:textId="77777777" w:rsidR="00A012D3" w:rsidRPr="00CF0270" w:rsidRDefault="00A012D3" w:rsidP="00871DAD">
            <w:pPr>
              <w:tabs>
                <w:tab w:val="decimal" w:pos="918"/>
              </w:tabs>
              <w:spacing w:line="350" w:lineRule="exact"/>
              <w:ind w:right="-72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40" w:type="dxa"/>
            <w:gridSpan w:val="2"/>
          </w:tcPr>
          <w:p w14:paraId="15ABD3BD" w14:textId="77777777" w:rsidR="00A012D3" w:rsidRPr="00CF0270" w:rsidRDefault="00A012D3" w:rsidP="00871DAD">
            <w:pPr>
              <w:tabs>
                <w:tab w:val="decimal" w:pos="918"/>
              </w:tabs>
              <w:spacing w:line="350" w:lineRule="exact"/>
              <w:ind w:right="-72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278" w:type="dxa"/>
            <w:gridSpan w:val="2"/>
            <w:tcBorders>
              <w:top w:val="single" w:sz="6" w:space="0" w:color="auto"/>
            </w:tcBorders>
          </w:tcPr>
          <w:p w14:paraId="7BE6BE37" w14:textId="77777777" w:rsidR="00A012D3" w:rsidRPr="00CF0270" w:rsidRDefault="00A012D3" w:rsidP="00871DAD">
            <w:pPr>
              <w:tabs>
                <w:tab w:val="decimal" w:pos="918"/>
              </w:tabs>
              <w:spacing w:line="350" w:lineRule="exact"/>
              <w:ind w:right="-72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gridSpan w:val="2"/>
          </w:tcPr>
          <w:p w14:paraId="5E1C4BE6" w14:textId="77777777" w:rsidR="00A012D3" w:rsidRPr="00CF0270" w:rsidRDefault="00A012D3" w:rsidP="00871DAD">
            <w:pPr>
              <w:tabs>
                <w:tab w:val="decimal" w:pos="918"/>
              </w:tabs>
              <w:spacing w:line="350" w:lineRule="exact"/>
              <w:ind w:right="-72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</w:tcBorders>
          </w:tcPr>
          <w:p w14:paraId="7E98A392" w14:textId="77777777" w:rsidR="00A012D3" w:rsidRPr="00CF0270" w:rsidRDefault="00A012D3" w:rsidP="00871DAD">
            <w:pPr>
              <w:tabs>
                <w:tab w:val="decimal" w:pos="918"/>
              </w:tabs>
              <w:spacing w:line="350" w:lineRule="exact"/>
              <w:ind w:right="-72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gridSpan w:val="2"/>
          </w:tcPr>
          <w:p w14:paraId="40C82342" w14:textId="77777777" w:rsidR="00A012D3" w:rsidRPr="00CF0270" w:rsidRDefault="00A012D3" w:rsidP="00871DAD">
            <w:pPr>
              <w:spacing w:line="350" w:lineRule="exact"/>
              <w:ind w:right="-72"/>
              <w:contextualSpacing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</w:tcBorders>
          </w:tcPr>
          <w:p w14:paraId="58FD6155" w14:textId="77777777" w:rsidR="00A012D3" w:rsidRPr="00CF0270" w:rsidRDefault="00A012D3" w:rsidP="00871DAD">
            <w:pPr>
              <w:tabs>
                <w:tab w:val="decimal" w:pos="918"/>
              </w:tabs>
              <w:spacing w:line="350" w:lineRule="exact"/>
              <w:ind w:right="-72"/>
              <w:contextualSpacing/>
              <w:rPr>
                <w:rFonts w:asciiTheme="majorBidi" w:hAnsiTheme="majorBidi" w:cstheme="majorBidi"/>
              </w:rPr>
            </w:pPr>
          </w:p>
        </w:tc>
      </w:tr>
      <w:tr w:rsidR="00D84C1F" w:rsidRPr="00CF0270" w14:paraId="656C321C" w14:textId="77777777" w:rsidTr="006F29C6">
        <w:tc>
          <w:tcPr>
            <w:tcW w:w="2834" w:type="dxa"/>
          </w:tcPr>
          <w:p w14:paraId="117F0667" w14:textId="77777777" w:rsidR="00D84C1F" w:rsidRPr="000C63AB" w:rsidRDefault="00D84C1F" w:rsidP="00871DAD">
            <w:pPr>
              <w:tabs>
                <w:tab w:val="left" w:pos="173"/>
              </w:tabs>
              <w:spacing w:line="350" w:lineRule="exact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1275" w:type="dxa"/>
            <w:gridSpan w:val="4"/>
            <w:tcBorders>
              <w:bottom w:val="double" w:sz="6" w:space="0" w:color="auto"/>
            </w:tcBorders>
          </w:tcPr>
          <w:p w14:paraId="512556F6" w14:textId="4F7846D7" w:rsidR="00D84C1F" w:rsidRPr="00CF0270" w:rsidRDefault="00616E73" w:rsidP="00871DAD">
            <w:pPr>
              <w:tabs>
                <w:tab w:val="decimal" w:pos="918"/>
              </w:tabs>
              <w:spacing w:line="350" w:lineRule="exact"/>
              <w:ind w:right="57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11</w:t>
            </w:r>
          </w:p>
        </w:tc>
        <w:tc>
          <w:tcPr>
            <w:tcW w:w="140" w:type="dxa"/>
            <w:gridSpan w:val="2"/>
          </w:tcPr>
          <w:p w14:paraId="20860864" w14:textId="77777777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8" w:type="dxa"/>
            <w:gridSpan w:val="2"/>
            <w:tcBorders>
              <w:bottom w:val="double" w:sz="6" w:space="0" w:color="auto"/>
            </w:tcBorders>
          </w:tcPr>
          <w:p w14:paraId="50FCA2D1" w14:textId="3961AF18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111</w:t>
            </w:r>
          </w:p>
        </w:tc>
        <w:tc>
          <w:tcPr>
            <w:tcW w:w="142" w:type="dxa"/>
            <w:gridSpan w:val="2"/>
          </w:tcPr>
          <w:p w14:paraId="06FF1880" w14:textId="77777777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gridSpan w:val="2"/>
            <w:tcBorders>
              <w:bottom w:val="double" w:sz="6" w:space="0" w:color="auto"/>
            </w:tcBorders>
          </w:tcPr>
          <w:p w14:paraId="035BA18C" w14:textId="18E250AF" w:rsidR="00D84C1F" w:rsidRPr="00CF0270" w:rsidRDefault="00616E73" w:rsidP="00871DAD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11</w:t>
            </w:r>
          </w:p>
        </w:tc>
        <w:tc>
          <w:tcPr>
            <w:tcW w:w="142" w:type="dxa"/>
            <w:gridSpan w:val="2"/>
          </w:tcPr>
          <w:p w14:paraId="6D51306E" w14:textId="77777777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gridSpan w:val="2"/>
            <w:tcBorders>
              <w:bottom w:val="double" w:sz="6" w:space="0" w:color="auto"/>
            </w:tcBorders>
          </w:tcPr>
          <w:p w14:paraId="5EBBCB1E" w14:textId="6905ED14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ind w:right="85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111</w:t>
            </w:r>
          </w:p>
        </w:tc>
      </w:tr>
      <w:tr w:rsidR="00D84C1F" w:rsidRPr="00CF0270" w14:paraId="3D28574D" w14:textId="77777777" w:rsidTr="006F29C6">
        <w:tc>
          <w:tcPr>
            <w:tcW w:w="2834" w:type="dxa"/>
          </w:tcPr>
          <w:p w14:paraId="4CA29D07" w14:textId="63BC4B40" w:rsidR="00D84C1F" w:rsidRPr="000C63AB" w:rsidRDefault="00D84C1F" w:rsidP="00871DAD">
            <w:pPr>
              <w:tabs>
                <w:tab w:val="right" w:pos="4882"/>
              </w:tabs>
              <w:spacing w:line="350" w:lineRule="exact"/>
              <w:contextualSpacing/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ค่าพัฒนาเว็บไซต์</w:t>
            </w:r>
          </w:p>
        </w:tc>
        <w:tc>
          <w:tcPr>
            <w:tcW w:w="1275" w:type="dxa"/>
            <w:gridSpan w:val="4"/>
          </w:tcPr>
          <w:p w14:paraId="156F020B" w14:textId="77777777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0" w:type="dxa"/>
            <w:gridSpan w:val="2"/>
          </w:tcPr>
          <w:p w14:paraId="5EAE1412" w14:textId="77777777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8" w:type="dxa"/>
            <w:gridSpan w:val="2"/>
          </w:tcPr>
          <w:p w14:paraId="5744D998" w14:textId="77777777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gridSpan w:val="2"/>
          </w:tcPr>
          <w:p w14:paraId="075C7B02" w14:textId="77777777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gridSpan w:val="2"/>
          </w:tcPr>
          <w:p w14:paraId="01E7A697" w14:textId="77777777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gridSpan w:val="2"/>
          </w:tcPr>
          <w:p w14:paraId="2EEE9E70" w14:textId="77777777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gridSpan w:val="2"/>
          </w:tcPr>
          <w:p w14:paraId="1340EF48" w14:textId="77777777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ind w:right="85"/>
              <w:jc w:val="right"/>
              <w:rPr>
                <w:rFonts w:asciiTheme="majorBidi" w:hAnsiTheme="majorBidi" w:cstheme="majorBidi"/>
              </w:rPr>
            </w:pPr>
          </w:p>
        </w:tc>
      </w:tr>
      <w:tr w:rsidR="00D84C1F" w:rsidRPr="00CF0270" w14:paraId="748DFA16" w14:textId="77777777" w:rsidTr="006F29C6">
        <w:tc>
          <w:tcPr>
            <w:tcW w:w="2834" w:type="dxa"/>
          </w:tcPr>
          <w:p w14:paraId="4FA9FD03" w14:textId="1D47F9E8" w:rsidR="00D84C1F" w:rsidRPr="000C63AB" w:rsidRDefault="00D84C1F" w:rsidP="00871DAD">
            <w:pPr>
              <w:tabs>
                <w:tab w:val="left" w:pos="173"/>
                <w:tab w:val="right" w:pos="4882"/>
              </w:tabs>
              <w:spacing w:line="350" w:lineRule="exact"/>
              <w:contextualSpacing/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275" w:type="dxa"/>
            <w:gridSpan w:val="4"/>
            <w:tcBorders>
              <w:bottom w:val="double" w:sz="6" w:space="0" w:color="auto"/>
            </w:tcBorders>
          </w:tcPr>
          <w:p w14:paraId="475C4657" w14:textId="0E94A83A" w:rsidR="00D84C1F" w:rsidRPr="00CF0270" w:rsidRDefault="00616E73" w:rsidP="00871DAD">
            <w:pPr>
              <w:tabs>
                <w:tab w:val="decimal" w:pos="918"/>
              </w:tabs>
              <w:spacing w:line="350" w:lineRule="exac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0" w:type="dxa"/>
            <w:gridSpan w:val="2"/>
          </w:tcPr>
          <w:p w14:paraId="3A0340D0" w14:textId="77777777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8" w:type="dxa"/>
            <w:gridSpan w:val="2"/>
            <w:tcBorders>
              <w:bottom w:val="double" w:sz="6" w:space="0" w:color="auto"/>
            </w:tcBorders>
          </w:tcPr>
          <w:p w14:paraId="29DA30CC" w14:textId="1B9A0B65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  <w:gridSpan w:val="2"/>
          </w:tcPr>
          <w:p w14:paraId="328ED5A8" w14:textId="77777777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gridSpan w:val="2"/>
            <w:tcBorders>
              <w:bottom w:val="double" w:sz="6" w:space="0" w:color="auto"/>
            </w:tcBorders>
          </w:tcPr>
          <w:p w14:paraId="2CA755D0" w14:textId="3D3E000C" w:rsidR="00D84C1F" w:rsidRPr="00CF0270" w:rsidRDefault="00616E73" w:rsidP="00871DAD">
            <w:pPr>
              <w:tabs>
                <w:tab w:val="decimal" w:pos="918"/>
              </w:tabs>
              <w:spacing w:line="350" w:lineRule="exac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  <w:gridSpan w:val="2"/>
          </w:tcPr>
          <w:p w14:paraId="2A93E6DA" w14:textId="77777777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gridSpan w:val="2"/>
            <w:tcBorders>
              <w:bottom w:val="double" w:sz="6" w:space="0" w:color="auto"/>
            </w:tcBorders>
          </w:tcPr>
          <w:p w14:paraId="070C0E51" w14:textId="755AA870" w:rsidR="00D84C1F" w:rsidRPr="00CF0270" w:rsidRDefault="00D84C1F" w:rsidP="00D549B4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5,600</w:t>
            </w:r>
          </w:p>
        </w:tc>
      </w:tr>
      <w:tr w:rsidR="00D84C1F" w:rsidRPr="00CF0270" w14:paraId="17B5F516" w14:textId="77777777" w:rsidTr="006F29C6">
        <w:tc>
          <w:tcPr>
            <w:tcW w:w="2834" w:type="dxa"/>
          </w:tcPr>
          <w:p w14:paraId="2486C535" w14:textId="24988684" w:rsidR="00D84C1F" w:rsidRPr="000C63AB" w:rsidRDefault="00D84C1F" w:rsidP="00871DAD">
            <w:pPr>
              <w:tabs>
                <w:tab w:val="right" w:pos="4882"/>
              </w:tabs>
              <w:spacing w:line="350" w:lineRule="exact"/>
              <w:contextualSpacing/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</w:pPr>
            <w:r w:rsidRPr="000C63AB">
              <w:rPr>
                <w:rFonts w:asciiTheme="majorBidi" w:hAnsiTheme="majorBidi" w:cs="Angsana New"/>
                <w:snapToGrid w:val="0"/>
                <w:u w:val="single"/>
                <w:cs/>
                <w:lang w:eastAsia="th-TH"/>
              </w:rPr>
              <w:t>ค่าดูแลรักษาเว็บไซต์</w:t>
            </w:r>
          </w:p>
        </w:tc>
        <w:tc>
          <w:tcPr>
            <w:tcW w:w="1275" w:type="dxa"/>
            <w:gridSpan w:val="4"/>
            <w:tcBorders>
              <w:top w:val="double" w:sz="6" w:space="0" w:color="auto"/>
            </w:tcBorders>
          </w:tcPr>
          <w:p w14:paraId="614847C9" w14:textId="77777777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0" w:type="dxa"/>
            <w:gridSpan w:val="2"/>
          </w:tcPr>
          <w:p w14:paraId="2CF6D970" w14:textId="77777777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8" w:type="dxa"/>
            <w:gridSpan w:val="2"/>
            <w:tcBorders>
              <w:top w:val="double" w:sz="6" w:space="0" w:color="auto"/>
            </w:tcBorders>
          </w:tcPr>
          <w:p w14:paraId="15007B5A" w14:textId="77777777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gridSpan w:val="2"/>
          </w:tcPr>
          <w:p w14:paraId="4E88E11E" w14:textId="77777777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gridSpan w:val="2"/>
            <w:tcBorders>
              <w:top w:val="double" w:sz="6" w:space="0" w:color="auto"/>
            </w:tcBorders>
          </w:tcPr>
          <w:p w14:paraId="7431294A" w14:textId="77777777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gridSpan w:val="2"/>
          </w:tcPr>
          <w:p w14:paraId="1D0A0395" w14:textId="77777777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gridSpan w:val="2"/>
            <w:tcBorders>
              <w:top w:val="double" w:sz="6" w:space="0" w:color="auto"/>
            </w:tcBorders>
          </w:tcPr>
          <w:p w14:paraId="24381CCF" w14:textId="77777777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ind w:right="85"/>
              <w:jc w:val="right"/>
              <w:rPr>
                <w:rFonts w:asciiTheme="majorBidi" w:hAnsiTheme="majorBidi" w:cstheme="majorBidi"/>
              </w:rPr>
            </w:pPr>
          </w:p>
        </w:tc>
      </w:tr>
      <w:tr w:rsidR="00282EDF" w:rsidRPr="00CF0270" w14:paraId="4C38F177" w14:textId="77777777" w:rsidTr="006F29C6">
        <w:tc>
          <w:tcPr>
            <w:tcW w:w="2834" w:type="dxa"/>
          </w:tcPr>
          <w:p w14:paraId="3A881633" w14:textId="725A92C1" w:rsidR="00282EDF" w:rsidRPr="00CF0270" w:rsidRDefault="00282EDF" w:rsidP="00871DAD">
            <w:pPr>
              <w:tabs>
                <w:tab w:val="left" w:pos="173"/>
                <w:tab w:val="left" w:pos="832"/>
              </w:tabs>
              <w:spacing w:line="350" w:lineRule="exact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275" w:type="dxa"/>
            <w:gridSpan w:val="4"/>
            <w:tcBorders>
              <w:bottom w:val="double" w:sz="6" w:space="0" w:color="auto"/>
            </w:tcBorders>
          </w:tcPr>
          <w:p w14:paraId="11C867C4" w14:textId="12E22F73" w:rsidR="00282EDF" w:rsidRPr="00CF0270" w:rsidRDefault="00616E73" w:rsidP="00871DAD">
            <w:pPr>
              <w:tabs>
                <w:tab w:val="decimal" w:pos="918"/>
              </w:tabs>
              <w:spacing w:line="350" w:lineRule="exac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0" w:type="dxa"/>
            <w:gridSpan w:val="2"/>
          </w:tcPr>
          <w:p w14:paraId="50417762" w14:textId="77777777" w:rsidR="00282EDF" w:rsidRPr="00CF0270" w:rsidRDefault="00282EDF" w:rsidP="00871DAD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8" w:type="dxa"/>
            <w:gridSpan w:val="2"/>
            <w:tcBorders>
              <w:bottom w:val="double" w:sz="6" w:space="0" w:color="auto"/>
            </w:tcBorders>
          </w:tcPr>
          <w:p w14:paraId="7A8DD8BE" w14:textId="3253154B" w:rsidR="00282EDF" w:rsidRPr="00CF0270" w:rsidRDefault="00282EDF" w:rsidP="00871DAD">
            <w:pPr>
              <w:tabs>
                <w:tab w:val="decimal" w:pos="918"/>
              </w:tabs>
              <w:spacing w:line="350" w:lineRule="exac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  <w:gridSpan w:val="2"/>
          </w:tcPr>
          <w:p w14:paraId="2EC0F1AD" w14:textId="77777777" w:rsidR="00282EDF" w:rsidRPr="00CF0270" w:rsidRDefault="00282EDF" w:rsidP="00871DAD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gridSpan w:val="2"/>
            <w:tcBorders>
              <w:bottom w:val="double" w:sz="6" w:space="0" w:color="auto"/>
            </w:tcBorders>
          </w:tcPr>
          <w:p w14:paraId="3B044F0B" w14:textId="7A01C811" w:rsidR="00282EDF" w:rsidRPr="00CF0270" w:rsidRDefault="00616E73" w:rsidP="00871DAD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250</w:t>
            </w:r>
            <w:r w:rsidR="00282EDF"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42" w:type="dxa"/>
            <w:gridSpan w:val="2"/>
          </w:tcPr>
          <w:p w14:paraId="2F5920A1" w14:textId="308BB599" w:rsidR="00282EDF" w:rsidRPr="00CF0270" w:rsidRDefault="00282EDF" w:rsidP="00871DAD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bottom w:val="double" w:sz="6" w:space="0" w:color="auto"/>
            </w:tcBorders>
          </w:tcPr>
          <w:p w14:paraId="09458CD8" w14:textId="23298933" w:rsidR="00282EDF" w:rsidRPr="00CF0270" w:rsidRDefault="00282EDF" w:rsidP="00D549B4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 xml:space="preserve">                 750</w:t>
            </w:r>
          </w:p>
        </w:tc>
      </w:tr>
      <w:tr w:rsidR="00616E73" w:rsidRPr="00CF0270" w14:paraId="32F74501" w14:textId="77777777" w:rsidTr="006F29C6">
        <w:tc>
          <w:tcPr>
            <w:tcW w:w="2834" w:type="dxa"/>
          </w:tcPr>
          <w:p w14:paraId="68CCF61B" w14:textId="4CF427C1" w:rsidR="00616E73" w:rsidRDefault="00616E73" w:rsidP="00871DAD">
            <w:pPr>
              <w:tabs>
                <w:tab w:val="left" w:pos="173"/>
                <w:tab w:val="left" w:pos="832"/>
              </w:tabs>
              <w:spacing w:line="350" w:lineRule="exact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ค่าบริการทางกฎหมาย</w:t>
            </w:r>
          </w:p>
          <w:p w14:paraId="0C1ABCE1" w14:textId="63531A31" w:rsidR="00616E73" w:rsidRDefault="00616E73" w:rsidP="00871DAD">
            <w:pPr>
              <w:tabs>
                <w:tab w:val="left" w:pos="173"/>
                <w:tab w:val="left" w:pos="832"/>
              </w:tabs>
              <w:spacing w:line="350" w:lineRule="exact"/>
              <w:ind w:left="165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1275" w:type="dxa"/>
            <w:gridSpan w:val="4"/>
            <w:tcBorders>
              <w:bottom w:val="double" w:sz="6" w:space="0" w:color="auto"/>
            </w:tcBorders>
          </w:tcPr>
          <w:p w14:paraId="2D551AB3" w14:textId="77777777" w:rsidR="00616E73" w:rsidRDefault="00616E73" w:rsidP="00871DAD">
            <w:pPr>
              <w:tabs>
                <w:tab w:val="decimal" w:pos="918"/>
              </w:tabs>
              <w:spacing w:line="350" w:lineRule="exact"/>
              <w:rPr>
                <w:rFonts w:asciiTheme="majorBidi" w:hAnsiTheme="majorBidi" w:cstheme="majorBidi"/>
              </w:rPr>
            </w:pPr>
          </w:p>
          <w:p w14:paraId="78CCB005" w14:textId="2C68503D" w:rsidR="00616E73" w:rsidRDefault="00616E73" w:rsidP="00987BF4">
            <w:pPr>
              <w:tabs>
                <w:tab w:val="decimal" w:pos="918"/>
              </w:tabs>
              <w:spacing w:line="350" w:lineRule="exact"/>
              <w:ind w:right="57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30</w:t>
            </w:r>
          </w:p>
        </w:tc>
        <w:tc>
          <w:tcPr>
            <w:tcW w:w="140" w:type="dxa"/>
            <w:gridSpan w:val="2"/>
          </w:tcPr>
          <w:p w14:paraId="5F899711" w14:textId="77777777" w:rsidR="00616E73" w:rsidRPr="00CF0270" w:rsidRDefault="00616E73" w:rsidP="00871DAD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8" w:type="dxa"/>
            <w:gridSpan w:val="2"/>
            <w:tcBorders>
              <w:bottom w:val="double" w:sz="6" w:space="0" w:color="auto"/>
            </w:tcBorders>
          </w:tcPr>
          <w:p w14:paraId="440306B6" w14:textId="77777777" w:rsidR="00616E73" w:rsidRDefault="00616E73" w:rsidP="00871DAD">
            <w:pPr>
              <w:tabs>
                <w:tab w:val="decimal" w:pos="918"/>
              </w:tabs>
              <w:spacing w:line="350" w:lineRule="exact"/>
              <w:rPr>
                <w:rFonts w:asciiTheme="majorBidi" w:hAnsiTheme="majorBidi" w:cstheme="majorBidi"/>
              </w:rPr>
            </w:pPr>
          </w:p>
          <w:p w14:paraId="3C754CB4" w14:textId="07D950F1" w:rsidR="00616E73" w:rsidRDefault="00616E73" w:rsidP="00987BF4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59</w:t>
            </w:r>
          </w:p>
        </w:tc>
        <w:tc>
          <w:tcPr>
            <w:tcW w:w="142" w:type="dxa"/>
            <w:gridSpan w:val="2"/>
          </w:tcPr>
          <w:p w14:paraId="7B0C73F2" w14:textId="77777777" w:rsidR="00616E73" w:rsidRPr="00CF0270" w:rsidRDefault="00616E73" w:rsidP="00871DAD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gridSpan w:val="2"/>
            <w:tcBorders>
              <w:bottom w:val="double" w:sz="6" w:space="0" w:color="auto"/>
            </w:tcBorders>
          </w:tcPr>
          <w:p w14:paraId="02913177" w14:textId="77777777" w:rsidR="00616E73" w:rsidRDefault="00616E73" w:rsidP="00871DAD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  <w:p w14:paraId="27C913F6" w14:textId="3E8835DD" w:rsidR="00616E73" w:rsidRDefault="00616E73" w:rsidP="00871DAD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30</w:t>
            </w:r>
          </w:p>
        </w:tc>
        <w:tc>
          <w:tcPr>
            <w:tcW w:w="142" w:type="dxa"/>
            <w:gridSpan w:val="2"/>
          </w:tcPr>
          <w:p w14:paraId="680F8062" w14:textId="77777777" w:rsidR="00616E73" w:rsidRDefault="00616E73" w:rsidP="00871DAD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gridSpan w:val="2"/>
            <w:tcBorders>
              <w:bottom w:val="double" w:sz="6" w:space="0" w:color="auto"/>
            </w:tcBorders>
          </w:tcPr>
          <w:p w14:paraId="00C6F0E1" w14:textId="77777777" w:rsidR="00616E73" w:rsidRDefault="00616E73" w:rsidP="00871DAD">
            <w:pPr>
              <w:tabs>
                <w:tab w:val="decimal" w:pos="794"/>
              </w:tabs>
              <w:spacing w:line="350" w:lineRule="exact"/>
              <w:ind w:right="85"/>
              <w:jc w:val="center"/>
              <w:rPr>
                <w:rFonts w:asciiTheme="majorBidi" w:hAnsiTheme="majorBidi" w:cstheme="majorBidi"/>
              </w:rPr>
            </w:pPr>
          </w:p>
          <w:p w14:paraId="35BD1C66" w14:textId="6919CB74" w:rsidR="00616E73" w:rsidRDefault="00616E73" w:rsidP="00693655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59</w:t>
            </w:r>
          </w:p>
        </w:tc>
      </w:tr>
      <w:tr w:rsidR="00616E73" w:rsidRPr="00CF0270" w14:paraId="581BCC62" w14:textId="77777777" w:rsidTr="006F29C6">
        <w:tc>
          <w:tcPr>
            <w:tcW w:w="2834" w:type="dxa"/>
          </w:tcPr>
          <w:p w14:paraId="18EDB173" w14:textId="4F5D07D3" w:rsidR="00616E73" w:rsidRPr="000C63AB" w:rsidRDefault="00616E73" w:rsidP="00871DAD">
            <w:pPr>
              <w:tabs>
                <w:tab w:val="left" w:pos="832"/>
              </w:tabs>
              <w:spacing w:line="350" w:lineRule="exact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ค่านายหน้า</w:t>
            </w:r>
          </w:p>
        </w:tc>
        <w:tc>
          <w:tcPr>
            <w:tcW w:w="1275" w:type="dxa"/>
            <w:gridSpan w:val="4"/>
          </w:tcPr>
          <w:p w14:paraId="71BD471D" w14:textId="77777777" w:rsidR="00616E73" w:rsidRPr="00CF0270" w:rsidRDefault="00616E73" w:rsidP="00871DAD">
            <w:pPr>
              <w:spacing w:line="350" w:lineRule="exact"/>
              <w:ind w:right="28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0" w:type="dxa"/>
            <w:gridSpan w:val="2"/>
          </w:tcPr>
          <w:p w14:paraId="055E2889" w14:textId="77777777" w:rsidR="00616E73" w:rsidRPr="00CF0270" w:rsidRDefault="00616E73" w:rsidP="00871DAD">
            <w:pPr>
              <w:tabs>
                <w:tab w:val="decimal" w:pos="918"/>
              </w:tabs>
              <w:spacing w:line="350" w:lineRule="exact"/>
              <w:ind w:right="45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8" w:type="dxa"/>
            <w:gridSpan w:val="2"/>
          </w:tcPr>
          <w:p w14:paraId="0845D322" w14:textId="77777777" w:rsidR="00616E73" w:rsidRPr="00CF0270" w:rsidRDefault="00616E73" w:rsidP="00871DAD">
            <w:pPr>
              <w:spacing w:line="350" w:lineRule="exact"/>
              <w:ind w:right="28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gridSpan w:val="2"/>
          </w:tcPr>
          <w:p w14:paraId="79C17E23" w14:textId="77777777" w:rsidR="00616E73" w:rsidRPr="00CF0270" w:rsidRDefault="00616E73" w:rsidP="00871DAD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gridSpan w:val="2"/>
          </w:tcPr>
          <w:p w14:paraId="0F110D2A" w14:textId="77777777" w:rsidR="00616E73" w:rsidRPr="00CF0270" w:rsidRDefault="00616E73" w:rsidP="00871DAD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gridSpan w:val="2"/>
          </w:tcPr>
          <w:p w14:paraId="1C32AEE5" w14:textId="77777777" w:rsidR="00616E73" w:rsidRPr="00CF0270" w:rsidRDefault="00616E73" w:rsidP="00871DAD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gridSpan w:val="2"/>
          </w:tcPr>
          <w:p w14:paraId="5F6C483A" w14:textId="77777777" w:rsidR="00616E73" w:rsidRPr="00CF0270" w:rsidRDefault="00616E73" w:rsidP="00871DAD">
            <w:pPr>
              <w:tabs>
                <w:tab w:val="decimal" w:pos="918"/>
              </w:tabs>
              <w:spacing w:line="350" w:lineRule="exact"/>
              <w:ind w:right="85"/>
              <w:jc w:val="right"/>
              <w:rPr>
                <w:rFonts w:asciiTheme="majorBidi" w:hAnsiTheme="majorBidi" w:cstheme="majorBidi"/>
              </w:rPr>
            </w:pPr>
          </w:p>
        </w:tc>
      </w:tr>
      <w:tr w:rsidR="00616E73" w:rsidRPr="00CF0270" w14:paraId="3B94D1D6" w14:textId="77777777" w:rsidTr="006F29C6">
        <w:tc>
          <w:tcPr>
            <w:tcW w:w="2834" w:type="dxa"/>
          </w:tcPr>
          <w:p w14:paraId="103D5A47" w14:textId="0ECC370A" w:rsidR="00616E73" w:rsidRPr="00CF0270" w:rsidRDefault="00616E73" w:rsidP="00871DAD">
            <w:pPr>
              <w:tabs>
                <w:tab w:val="left" w:pos="173"/>
                <w:tab w:val="left" w:pos="832"/>
              </w:tabs>
              <w:spacing w:line="350" w:lineRule="exact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275" w:type="dxa"/>
            <w:gridSpan w:val="4"/>
            <w:tcBorders>
              <w:bottom w:val="double" w:sz="6" w:space="0" w:color="auto"/>
            </w:tcBorders>
          </w:tcPr>
          <w:p w14:paraId="1CBD0B72" w14:textId="5AF3F251" w:rsidR="00616E73" w:rsidRPr="00CF0270" w:rsidRDefault="00616E73" w:rsidP="00871DAD">
            <w:pPr>
              <w:spacing w:line="350" w:lineRule="exact"/>
              <w:ind w:right="284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0" w:type="dxa"/>
            <w:gridSpan w:val="2"/>
          </w:tcPr>
          <w:p w14:paraId="1B6CC9FE" w14:textId="77777777" w:rsidR="00616E73" w:rsidRPr="00CF0270" w:rsidRDefault="00616E73" w:rsidP="00871DAD">
            <w:pPr>
              <w:tabs>
                <w:tab w:val="decimal" w:pos="918"/>
              </w:tabs>
              <w:spacing w:line="350" w:lineRule="exact"/>
              <w:ind w:right="45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8" w:type="dxa"/>
            <w:gridSpan w:val="2"/>
            <w:tcBorders>
              <w:bottom w:val="double" w:sz="6" w:space="0" w:color="auto"/>
            </w:tcBorders>
          </w:tcPr>
          <w:p w14:paraId="378DC3E1" w14:textId="084514B5" w:rsidR="00616E73" w:rsidRPr="00CF0270" w:rsidRDefault="00616E73" w:rsidP="00871DAD">
            <w:pPr>
              <w:spacing w:line="350" w:lineRule="exact"/>
              <w:ind w:right="284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  <w:gridSpan w:val="2"/>
          </w:tcPr>
          <w:p w14:paraId="54A067D4" w14:textId="77777777" w:rsidR="00616E73" w:rsidRPr="00CF0270" w:rsidRDefault="00616E73" w:rsidP="00871DAD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gridSpan w:val="2"/>
            <w:tcBorders>
              <w:bottom w:val="double" w:sz="6" w:space="0" w:color="auto"/>
            </w:tcBorders>
          </w:tcPr>
          <w:p w14:paraId="28BC08BC" w14:textId="0105EA23" w:rsidR="00616E73" w:rsidRPr="00CF0270" w:rsidRDefault="00616E73" w:rsidP="00871DAD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23,273</w:t>
            </w:r>
          </w:p>
        </w:tc>
        <w:tc>
          <w:tcPr>
            <w:tcW w:w="142" w:type="dxa"/>
            <w:gridSpan w:val="2"/>
          </w:tcPr>
          <w:p w14:paraId="50A7CA2B" w14:textId="77777777" w:rsidR="00616E73" w:rsidRPr="00CF0270" w:rsidRDefault="00616E73" w:rsidP="00871DAD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gridSpan w:val="2"/>
            <w:tcBorders>
              <w:bottom w:val="double" w:sz="6" w:space="0" w:color="auto"/>
            </w:tcBorders>
          </w:tcPr>
          <w:p w14:paraId="5003C476" w14:textId="7B1B0F6F" w:rsidR="00616E73" w:rsidRPr="00CF0270" w:rsidRDefault="00616E73" w:rsidP="00D549B4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10,342</w:t>
            </w:r>
          </w:p>
        </w:tc>
      </w:tr>
      <w:tr w:rsidR="00616E73" w:rsidRPr="00CF0270" w14:paraId="70F9D366" w14:textId="6CB44187" w:rsidTr="006F29C6">
        <w:trPr>
          <w:gridAfter w:val="1"/>
          <w:wAfter w:w="8" w:type="dxa"/>
        </w:trPr>
        <w:tc>
          <w:tcPr>
            <w:tcW w:w="2834" w:type="dxa"/>
          </w:tcPr>
          <w:p w14:paraId="3DD8E778" w14:textId="78EB0C18" w:rsidR="00616E73" w:rsidRPr="000C63AB" w:rsidRDefault="00616E73" w:rsidP="00871DAD">
            <w:pPr>
              <w:tabs>
                <w:tab w:val="left" w:pos="832"/>
              </w:tabs>
              <w:spacing w:line="350" w:lineRule="exact"/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ค่าเช่าและค่าบริการ</w:t>
            </w:r>
          </w:p>
        </w:tc>
        <w:tc>
          <w:tcPr>
            <w:tcW w:w="1245" w:type="dxa"/>
            <w:gridSpan w:val="3"/>
          </w:tcPr>
          <w:p w14:paraId="4534AC47" w14:textId="77777777" w:rsidR="00616E73" w:rsidRDefault="00616E73" w:rsidP="00871DAD">
            <w:pPr>
              <w:spacing w:line="350" w:lineRule="exact"/>
              <w:ind w:right="28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0" w:type="dxa"/>
            <w:gridSpan w:val="2"/>
          </w:tcPr>
          <w:p w14:paraId="10C1F6CA" w14:textId="77777777" w:rsidR="00616E73" w:rsidRPr="00CF0270" w:rsidRDefault="00616E73" w:rsidP="00871DAD">
            <w:pPr>
              <w:spacing w:line="350" w:lineRule="exact"/>
              <w:ind w:right="28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00" w:type="dxa"/>
            <w:gridSpan w:val="2"/>
          </w:tcPr>
          <w:p w14:paraId="7C25526F" w14:textId="77777777" w:rsidR="00616E73" w:rsidRPr="00CF0270" w:rsidRDefault="00616E73" w:rsidP="00871DAD">
            <w:pPr>
              <w:spacing w:line="350" w:lineRule="exact"/>
              <w:ind w:right="28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gridSpan w:val="2"/>
          </w:tcPr>
          <w:p w14:paraId="3ED86F39" w14:textId="77777777" w:rsidR="00616E73" w:rsidRPr="00CF0270" w:rsidRDefault="00616E73" w:rsidP="00871DAD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gridSpan w:val="2"/>
          </w:tcPr>
          <w:p w14:paraId="102FC423" w14:textId="77777777" w:rsidR="00616E73" w:rsidRDefault="00616E73" w:rsidP="00871DAD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gridSpan w:val="2"/>
          </w:tcPr>
          <w:p w14:paraId="138431CF" w14:textId="77777777" w:rsidR="00616E73" w:rsidRPr="00CF0270" w:rsidRDefault="00616E73" w:rsidP="00871DAD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gridSpan w:val="2"/>
          </w:tcPr>
          <w:p w14:paraId="5177836D" w14:textId="77777777" w:rsidR="00616E73" w:rsidRPr="00CF0270" w:rsidRDefault="00616E73" w:rsidP="00871DAD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</w:tr>
      <w:tr w:rsidR="00616E73" w:rsidRPr="00CF0270" w14:paraId="7F14F92E" w14:textId="51ADF7CA" w:rsidTr="006F29C6">
        <w:trPr>
          <w:gridAfter w:val="1"/>
          <w:wAfter w:w="8" w:type="dxa"/>
        </w:trPr>
        <w:tc>
          <w:tcPr>
            <w:tcW w:w="2834" w:type="dxa"/>
          </w:tcPr>
          <w:p w14:paraId="45D486E2" w14:textId="78FD777E" w:rsidR="00616E73" w:rsidRPr="000C63AB" w:rsidRDefault="00616E73" w:rsidP="00871DAD">
            <w:pPr>
              <w:tabs>
                <w:tab w:val="left" w:pos="152"/>
                <w:tab w:val="left" w:pos="832"/>
              </w:tabs>
              <w:spacing w:line="350" w:lineRule="exact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1245" w:type="dxa"/>
            <w:gridSpan w:val="3"/>
          </w:tcPr>
          <w:p w14:paraId="0547777A" w14:textId="1655E2F1" w:rsidR="00616E73" w:rsidRDefault="00616E73" w:rsidP="00871DAD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14,958</w:t>
            </w:r>
          </w:p>
        </w:tc>
        <w:tc>
          <w:tcPr>
            <w:tcW w:w="140" w:type="dxa"/>
            <w:gridSpan w:val="2"/>
          </w:tcPr>
          <w:p w14:paraId="21BF41F6" w14:textId="77777777" w:rsidR="00616E73" w:rsidRPr="00CF0270" w:rsidRDefault="00616E73" w:rsidP="00871DAD">
            <w:pPr>
              <w:spacing w:line="350" w:lineRule="exact"/>
              <w:ind w:right="28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00" w:type="dxa"/>
            <w:gridSpan w:val="2"/>
          </w:tcPr>
          <w:p w14:paraId="41524E83" w14:textId="5EDFCFD3" w:rsidR="00616E73" w:rsidRPr="00CF0270" w:rsidRDefault="00616E73" w:rsidP="00871DAD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A666F4">
              <w:rPr>
                <w:rFonts w:asciiTheme="majorBidi" w:hAnsiTheme="majorBidi" w:cstheme="majorBidi"/>
              </w:rPr>
              <w:t>16</w:t>
            </w:r>
            <w:r>
              <w:rPr>
                <w:rFonts w:asciiTheme="majorBidi" w:hAnsiTheme="majorBidi" w:cstheme="majorBidi"/>
              </w:rPr>
              <w:t>,</w:t>
            </w:r>
            <w:r w:rsidRPr="00A666F4">
              <w:rPr>
                <w:rFonts w:asciiTheme="majorBidi" w:hAnsiTheme="majorBidi" w:cstheme="majorBidi"/>
              </w:rPr>
              <w:t>199</w:t>
            </w:r>
          </w:p>
        </w:tc>
        <w:tc>
          <w:tcPr>
            <w:tcW w:w="142" w:type="dxa"/>
            <w:gridSpan w:val="2"/>
          </w:tcPr>
          <w:p w14:paraId="0D9AD0C2" w14:textId="77777777" w:rsidR="00616E73" w:rsidRPr="00CF0270" w:rsidRDefault="00616E73" w:rsidP="00871DAD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gridSpan w:val="2"/>
          </w:tcPr>
          <w:p w14:paraId="07475BCD" w14:textId="58DA8FC2" w:rsidR="00616E73" w:rsidRDefault="00616E73" w:rsidP="00871DAD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14,958</w:t>
            </w:r>
          </w:p>
        </w:tc>
        <w:tc>
          <w:tcPr>
            <w:tcW w:w="142" w:type="dxa"/>
            <w:gridSpan w:val="2"/>
          </w:tcPr>
          <w:p w14:paraId="57997939" w14:textId="77777777" w:rsidR="00616E73" w:rsidRPr="00CF0270" w:rsidRDefault="00616E73" w:rsidP="00871DAD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gridSpan w:val="2"/>
          </w:tcPr>
          <w:p w14:paraId="35CC70ED" w14:textId="5A670573" w:rsidR="00616E73" w:rsidRPr="00CF0270" w:rsidRDefault="00616E73" w:rsidP="00693655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A666F4">
              <w:rPr>
                <w:rFonts w:asciiTheme="majorBidi" w:hAnsiTheme="majorBidi" w:cstheme="majorBidi"/>
              </w:rPr>
              <w:t>16</w:t>
            </w:r>
            <w:r>
              <w:rPr>
                <w:rFonts w:asciiTheme="majorBidi" w:hAnsiTheme="majorBidi" w:cstheme="majorBidi"/>
              </w:rPr>
              <w:t>,</w:t>
            </w:r>
            <w:r w:rsidRPr="00A666F4">
              <w:rPr>
                <w:rFonts w:asciiTheme="majorBidi" w:hAnsiTheme="majorBidi" w:cstheme="majorBidi"/>
              </w:rPr>
              <w:t>199</w:t>
            </w:r>
          </w:p>
        </w:tc>
      </w:tr>
      <w:tr w:rsidR="00616E73" w:rsidRPr="00CF0270" w14:paraId="1B5BC0AA" w14:textId="77777777" w:rsidTr="00403DD3">
        <w:trPr>
          <w:gridAfter w:val="1"/>
          <w:wAfter w:w="8" w:type="dxa"/>
        </w:trPr>
        <w:tc>
          <w:tcPr>
            <w:tcW w:w="2999" w:type="dxa"/>
            <w:gridSpan w:val="2"/>
          </w:tcPr>
          <w:p w14:paraId="31C79AD3" w14:textId="5FEF97DD" w:rsidR="00616E73" w:rsidRPr="00083CDC" w:rsidRDefault="00616E73" w:rsidP="00871DAD">
            <w:pPr>
              <w:tabs>
                <w:tab w:val="left" w:pos="152"/>
                <w:tab w:val="left" w:pos="594"/>
              </w:tabs>
              <w:spacing w:line="350" w:lineRule="exact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A666F4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0C63AB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หัก</w:t>
            </w: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  ผลกระทบจากการนำมาตรฐาน</w:t>
            </w: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ab/>
              <w:t xml:space="preserve"> </w:t>
            </w:r>
            <w:r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EE2702">
              <w:rPr>
                <w:rFonts w:asciiTheme="majorBidi" w:hAnsiTheme="majorBidi" w:cstheme="majorBidi"/>
                <w:snapToGrid w:val="0"/>
                <w:lang w:eastAsia="th-TH"/>
              </w:rPr>
              <w:t xml:space="preserve">      </w:t>
            </w:r>
            <w:r>
              <w:rPr>
                <w:rFonts w:asciiTheme="majorBidi" w:hAnsiTheme="majorBidi" w:cstheme="majorBidi"/>
                <w:snapToGrid w:val="0"/>
                <w:lang w:eastAsia="th-TH"/>
              </w:rPr>
              <w:t xml:space="preserve"> </w:t>
            </w: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การรายงานทางการเงินฉบับ</w:t>
            </w: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ab/>
            </w: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ab/>
              <w:t xml:space="preserve">       ที่ </w:t>
            </w:r>
            <w:r>
              <w:rPr>
                <w:rFonts w:asciiTheme="majorBidi" w:hAnsiTheme="majorBidi" w:cstheme="majorBidi"/>
                <w:snapToGrid w:val="0"/>
                <w:lang w:eastAsia="th-TH"/>
              </w:rPr>
              <w:t>16</w:t>
            </w: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 xml:space="preserve"> มาถือปฏิบัติ</w:t>
            </w:r>
          </w:p>
        </w:tc>
        <w:tc>
          <w:tcPr>
            <w:tcW w:w="1080" w:type="dxa"/>
            <w:gridSpan w:val="2"/>
            <w:tcBorders>
              <w:bottom w:val="single" w:sz="6" w:space="0" w:color="auto"/>
            </w:tcBorders>
            <w:vAlign w:val="bottom"/>
          </w:tcPr>
          <w:p w14:paraId="518B5BF4" w14:textId="77EFFF07" w:rsidR="00616E73" w:rsidRDefault="00616E73" w:rsidP="00871DAD">
            <w:pPr>
              <w:tabs>
                <w:tab w:val="decimal" w:pos="918"/>
              </w:tabs>
              <w:spacing w:line="350" w:lineRule="exact"/>
              <w:ind w:right="1"/>
              <w:jc w:val="right"/>
              <w:rPr>
                <w:rFonts w:asciiTheme="majorBidi" w:hAnsiTheme="majorBidi" w:cstheme="majorBidi"/>
              </w:rPr>
            </w:pPr>
            <w:r w:rsidRPr="000C63AB">
              <w:rPr>
                <w:rFonts w:asciiTheme="majorBidi" w:hAnsiTheme="majorBidi" w:cstheme="majorBidi"/>
              </w:rPr>
              <w:t>(</w:t>
            </w:r>
            <w:r>
              <w:rPr>
                <w:rFonts w:asciiTheme="majorBidi" w:hAnsiTheme="majorBidi" w:cstheme="majorBidi"/>
              </w:rPr>
              <w:t>14,360</w:t>
            </w:r>
            <w:r w:rsidRPr="000C63AB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40" w:type="dxa"/>
            <w:gridSpan w:val="2"/>
          </w:tcPr>
          <w:p w14:paraId="6A538E88" w14:textId="77777777" w:rsidR="00616E73" w:rsidRPr="00CF0270" w:rsidRDefault="00616E73" w:rsidP="00871DAD">
            <w:pPr>
              <w:spacing w:line="350" w:lineRule="exact"/>
              <w:ind w:right="284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00" w:type="dxa"/>
            <w:gridSpan w:val="2"/>
            <w:tcBorders>
              <w:bottom w:val="single" w:sz="6" w:space="0" w:color="auto"/>
            </w:tcBorders>
            <w:vAlign w:val="bottom"/>
          </w:tcPr>
          <w:p w14:paraId="228FF104" w14:textId="003D7298" w:rsidR="00616E73" w:rsidRPr="00CF0270" w:rsidRDefault="00616E73" w:rsidP="00871DAD">
            <w:pPr>
              <w:tabs>
                <w:tab w:val="decimal" w:pos="918"/>
              </w:tabs>
              <w:spacing w:line="350" w:lineRule="exact"/>
              <w:ind w:right="1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(14,682)</w:t>
            </w:r>
          </w:p>
        </w:tc>
        <w:tc>
          <w:tcPr>
            <w:tcW w:w="142" w:type="dxa"/>
            <w:gridSpan w:val="2"/>
          </w:tcPr>
          <w:p w14:paraId="071DF8BA" w14:textId="77777777" w:rsidR="00616E73" w:rsidRPr="00CF0270" w:rsidRDefault="00616E73" w:rsidP="00871DAD">
            <w:pPr>
              <w:tabs>
                <w:tab w:val="decimal" w:pos="918"/>
              </w:tabs>
              <w:spacing w:line="350" w:lineRule="exact"/>
              <w:ind w:right="1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gridSpan w:val="2"/>
            <w:tcBorders>
              <w:bottom w:val="single" w:sz="6" w:space="0" w:color="auto"/>
            </w:tcBorders>
            <w:vAlign w:val="bottom"/>
          </w:tcPr>
          <w:p w14:paraId="23DBBBFB" w14:textId="689CD7DB" w:rsidR="00616E73" w:rsidRPr="000C63AB" w:rsidRDefault="00616E73" w:rsidP="00871DAD">
            <w:pPr>
              <w:tabs>
                <w:tab w:val="decimal" w:pos="918"/>
              </w:tabs>
              <w:spacing w:line="350" w:lineRule="exact"/>
              <w:ind w:right="1"/>
              <w:jc w:val="right"/>
              <w:rPr>
                <w:rFonts w:asciiTheme="majorBidi" w:hAnsiTheme="majorBidi" w:cstheme="majorBidi"/>
                <w:cs/>
              </w:rPr>
            </w:pPr>
            <w:r w:rsidRPr="000C63AB">
              <w:rPr>
                <w:rFonts w:asciiTheme="majorBidi" w:hAnsiTheme="majorBidi" w:cstheme="majorBidi"/>
              </w:rPr>
              <w:t>(</w:t>
            </w:r>
            <w:r>
              <w:rPr>
                <w:rFonts w:asciiTheme="majorBidi" w:hAnsiTheme="majorBidi" w:cstheme="majorBidi"/>
              </w:rPr>
              <w:t>14,360</w:t>
            </w:r>
            <w:r w:rsidRPr="000C63AB">
              <w:rPr>
                <w:rFonts w:asciiTheme="majorBidi" w:hAnsiTheme="majorBidi" w:cstheme="majorBidi"/>
              </w:rPr>
              <w:t>)</w:t>
            </w:r>
          </w:p>
        </w:tc>
        <w:tc>
          <w:tcPr>
            <w:tcW w:w="142" w:type="dxa"/>
            <w:gridSpan w:val="2"/>
            <w:vAlign w:val="bottom"/>
          </w:tcPr>
          <w:p w14:paraId="3FC75FCE" w14:textId="77777777" w:rsidR="00616E73" w:rsidRPr="00CF0270" w:rsidRDefault="00616E73" w:rsidP="00871DAD">
            <w:pPr>
              <w:tabs>
                <w:tab w:val="decimal" w:pos="918"/>
              </w:tabs>
              <w:spacing w:line="350" w:lineRule="exact"/>
              <w:ind w:right="1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gridSpan w:val="2"/>
            <w:tcBorders>
              <w:bottom w:val="single" w:sz="6" w:space="0" w:color="auto"/>
            </w:tcBorders>
            <w:vAlign w:val="bottom"/>
          </w:tcPr>
          <w:p w14:paraId="5EB33096" w14:textId="03C3539C" w:rsidR="00616E73" w:rsidRPr="00CF0270" w:rsidRDefault="00616E73" w:rsidP="00871DAD">
            <w:pPr>
              <w:tabs>
                <w:tab w:val="decimal" w:pos="918"/>
              </w:tabs>
              <w:spacing w:line="350" w:lineRule="exact"/>
              <w:ind w:right="1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(14,682)</w:t>
            </w:r>
          </w:p>
        </w:tc>
      </w:tr>
      <w:tr w:rsidR="00616E73" w:rsidRPr="00CF0270" w14:paraId="5CEE8A96" w14:textId="77777777" w:rsidTr="00403DD3">
        <w:trPr>
          <w:gridAfter w:val="1"/>
          <w:wAfter w:w="8" w:type="dxa"/>
        </w:trPr>
        <w:tc>
          <w:tcPr>
            <w:tcW w:w="2834" w:type="dxa"/>
          </w:tcPr>
          <w:p w14:paraId="1B6BCC73" w14:textId="65225FD2" w:rsidR="00616E73" w:rsidRPr="000C63AB" w:rsidRDefault="00616E73" w:rsidP="00871DAD">
            <w:pPr>
              <w:tabs>
                <w:tab w:val="left" w:pos="152"/>
              </w:tabs>
              <w:spacing w:line="350" w:lineRule="exact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A666F4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ค่าเช่าและค่าบริการที่แสดงใน</w:t>
            </w: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ab/>
            </w:r>
            <w:r>
              <w:rPr>
                <w:rFonts w:asciiTheme="majorBidi" w:hAnsiTheme="majorBidi" w:cstheme="majorBidi"/>
                <w:snapToGrid w:val="0"/>
                <w:lang w:eastAsia="th-TH"/>
              </w:rPr>
              <w:t xml:space="preserve">    </w:t>
            </w: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งบกำไรขาดทุนเบ็ดเสร็จ</w:t>
            </w:r>
          </w:p>
        </w:tc>
        <w:tc>
          <w:tcPr>
            <w:tcW w:w="1245" w:type="dxa"/>
            <w:gridSpan w:val="3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118F142C" w14:textId="4D17BAAF" w:rsidR="00616E73" w:rsidRDefault="00616E73" w:rsidP="00871DAD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598</w:t>
            </w:r>
          </w:p>
        </w:tc>
        <w:tc>
          <w:tcPr>
            <w:tcW w:w="140" w:type="dxa"/>
            <w:gridSpan w:val="2"/>
            <w:vAlign w:val="bottom"/>
          </w:tcPr>
          <w:p w14:paraId="39059EE5" w14:textId="77777777" w:rsidR="00616E73" w:rsidRPr="00CF0270" w:rsidRDefault="00616E73" w:rsidP="00871DAD">
            <w:pPr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00" w:type="dxa"/>
            <w:gridSpan w:val="2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27AD98E6" w14:textId="579206B2" w:rsidR="00616E73" w:rsidRPr="00CF0270" w:rsidRDefault="00616E73" w:rsidP="00871DAD">
            <w:pPr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1,517</w:t>
            </w:r>
          </w:p>
        </w:tc>
        <w:tc>
          <w:tcPr>
            <w:tcW w:w="142" w:type="dxa"/>
            <w:gridSpan w:val="2"/>
            <w:vAlign w:val="bottom"/>
          </w:tcPr>
          <w:p w14:paraId="49CF8400" w14:textId="77777777" w:rsidR="00616E73" w:rsidRPr="00CF0270" w:rsidRDefault="00616E73" w:rsidP="00871DAD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gridSpan w:val="2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3907C2AD" w14:textId="573CF6F2" w:rsidR="00616E73" w:rsidRDefault="00616E73" w:rsidP="00871DAD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598</w:t>
            </w:r>
          </w:p>
        </w:tc>
        <w:tc>
          <w:tcPr>
            <w:tcW w:w="142" w:type="dxa"/>
            <w:gridSpan w:val="2"/>
            <w:vAlign w:val="bottom"/>
          </w:tcPr>
          <w:p w14:paraId="79C4360B" w14:textId="77777777" w:rsidR="00616E73" w:rsidRPr="00CF0270" w:rsidRDefault="00616E73" w:rsidP="00871DAD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775A43F8" w14:textId="6530F059" w:rsidR="00616E73" w:rsidRPr="00CF0270" w:rsidRDefault="00616E73" w:rsidP="00871DAD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1,517</w:t>
            </w:r>
          </w:p>
        </w:tc>
      </w:tr>
      <w:tr w:rsidR="00616E73" w:rsidRPr="00CF0270" w14:paraId="64C11021" w14:textId="77777777" w:rsidTr="00403DD3">
        <w:trPr>
          <w:gridAfter w:val="1"/>
          <w:wAfter w:w="8" w:type="dxa"/>
        </w:trPr>
        <w:tc>
          <w:tcPr>
            <w:tcW w:w="2834" w:type="dxa"/>
          </w:tcPr>
          <w:p w14:paraId="2A66AF0C" w14:textId="7A0BC5BD" w:rsidR="00616E73" w:rsidRPr="000C63AB" w:rsidRDefault="00616E73" w:rsidP="00871DAD">
            <w:pPr>
              <w:tabs>
                <w:tab w:val="left" w:pos="152"/>
              </w:tabs>
              <w:spacing w:line="350" w:lineRule="exact"/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ดอกเบี้ย</w:t>
            </w:r>
            <w:r w:rsidR="00403DD3" w:rsidRPr="000C63AB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จ่าย</w:t>
            </w:r>
          </w:p>
        </w:tc>
        <w:tc>
          <w:tcPr>
            <w:tcW w:w="1245" w:type="dxa"/>
            <w:gridSpan w:val="3"/>
            <w:tcBorders>
              <w:top w:val="single" w:sz="6" w:space="0" w:color="auto"/>
            </w:tcBorders>
            <w:vAlign w:val="bottom"/>
          </w:tcPr>
          <w:p w14:paraId="405633CE" w14:textId="77777777" w:rsidR="00616E73" w:rsidRDefault="00616E73" w:rsidP="00871DAD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0" w:type="dxa"/>
            <w:gridSpan w:val="2"/>
            <w:vAlign w:val="bottom"/>
          </w:tcPr>
          <w:p w14:paraId="460E3483" w14:textId="77777777" w:rsidR="00616E73" w:rsidRPr="00CF0270" w:rsidRDefault="00616E73" w:rsidP="00871DAD">
            <w:pPr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00" w:type="dxa"/>
            <w:gridSpan w:val="2"/>
            <w:tcBorders>
              <w:top w:val="double" w:sz="6" w:space="0" w:color="auto"/>
            </w:tcBorders>
            <w:vAlign w:val="bottom"/>
          </w:tcPr>
          <w:p w14:paraId="2A0154CA" w14:textId="77777777" w:rsidR="00616E73" w:rsidRDefault="00616E73" w:rsidP="00871DAD">
            <w:pPr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gridSpan w:val="2"/>
            <w:vAlign w:val="bottom"/>
          </w:tcPr>
          <w:p w14:paraId="101EA300" w14:textId="77777777" w:rsidR="00616E73" w:rsidRPr="00CF0270" w:rsidRDefault="00616E73" w:rsidP="00871DAD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gridSpan w:val="2"/>
            <w:tcBorders>
              <w:top w:val="double" w:sz="6" w:space="0" w:color="auto"/>
            </w:tcBorders>
            <w:vAlign w:val="bottom"/>
          </w:tcPr>
          <w:p w14:paraId="025FF3C5" w14:textId="77777777" w:rsidR="00616E73" w:rsidRDefault="00616E73" w:rsidP="00871DAD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gridSpan w:val="2"/>
            <w:vAlign w:val="bottom"/>
          </w:tcPr>
          <w:p w14:paraId="36178BF5" w14:textId="77777777" w:rsidR="00616E73" w:rsidRPr="00CF0270" w:rsidRDefault="00616E73" w:rsidP="00871DAD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gridSpan w:val="2"/>
            <w:tcBorders>
              <w:top w:val="double" w:sz="6" w:space="0" w:color="auto"/>
            </w:tcBorders>
            <w:vAlign w:val="bottom"/>
          </w:tcPr>
          <w:p w14:paraId="4061031C" w14:textId="77777777" w:rsidR="00616E73" w:rsidRDefault="00616E73" w:rsidP="00871DAD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</w:tr>
      <w:tr w:rsidR="00616E73" w:rsidRPr="00CF0270" w14:paraId="30863242" w14:textId="77777777" w:rsidTr="00403DD3">
        <w:trPr>
          <w:gridAfter w:val="1"/>
          <w:wAfter w:w="8" w:type="dxa"/>
        </w:trPr>
        <w:tc>
          <w:tcPr>
            <w:tcW w:w="2834" w:type="dxa"/>
          </w:tcPr>
          <w:p w14:paraId="35DAC4B5" w14:textId="3FEB408E" w:rsidR="00616E73" w:rsidRPr="00A666F4" w:rsidRDefault="00403DD3" w:rsidP="00871DAD">
            <w:pPr>
              <w:tabs>
                <w:tab w:val="left" w:pos="152"/>
              </w:tabs>
              <w:spacing w:line="350" w:lineRule="exact"/>
              <w:ind w:left="175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1245" w:type="dxa"/>
            <w:gridSpan w:val="3"/>
            <w:tcBorders>
              <w:bottom w:val="double" w:sz="6" w:space="0" w:color="auto"/>
            </w:tcBorders>
            <w:vAlign w:val="bottom"/>
          </w:tcPr>
          <w:p w14:paraId="24B9256E" w14:textId="26BF93AE" w:rsidR="00616E73" w:rsidRDefault="00403DD3" w:rsidP="00871DAD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574</w:t>
            </w:r>
          </w:p>
        </w:tc>
        <w:tc>
          <w:tcPr>
            <w:tcW w:w="140" w:type="dxa"/>
            <w:gridSpan w:val="2"/>
            <w:vAlign w:val="bottom"/>
          </w:tcPr>
          <w:p w14:paraId="6DDD9FFC" w14:textId="77777777" w:rsidR="00616E73" w:rsidRPr="00CF0270" w:rsidRDefault="00616E73" w:rsidP="00871DAD">
            <w:pPr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300" w:type="dxa"/>
            <w:gridSpan w:val="2"/>
            <w:tcBorders>
              <w:bottom w:val="double" w:sz="6" w:space="0" w:color="auto"/>
            </w:tcBorders>
            <w:vAlign w:val="bottom"/>
          </w:tcPr>
          <w:p w14:paraId="6A4F7B22" w14:textId="24D047E1" w:rsidR="00616E73" w:rsidRPr="000C63AB" w:rsidRDefault="00403DD3" w:rsidP="00871DAD">
            <w:pPr>
              <w:spacing w:line="350" w:lineRule="exact"/>
              <w:ind w:right="57"/>
              <w:jc w:val="right"/>
              <w:rPr>
                <w:rFonts w:asciiTheme="majorBidi" w:hAnsiTheme="majorBidi" w:cstheme="majorBidi"/>
                <w:cs/>
              </w:rPr>
            </w:pPr>
            <w:r>
              <w:rPr>
                <w:rFonts w:asciiTheme="majorBidi" w:hAnsiTheme="majorBidi" w:cstheme="majorBidi"/>
              </w:rPr>
              <w:t>984</w:t>
            </w:r>
          </w:p>
        </w:tc>
        <w:tc>
          <w:tcPr>
            <w:tcW w:w="142" w:type="dxa"/>
            <w:gridSpan w:val="2"/>
            <w:vAlign w:val="bottom"/>
          </w:tcPr>
          <w:p w14:paraId="0633B979" w14:textId="77777777" w:rsidR="00616E73" w:rsidRPr="00CF0270" w:rsidRDefault="00616E73" w:rsidP="00871DAD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5" w:type="dxa"/>
            <w:gridSpan w:val="2"/>
            <w:tcBorders>
              <w:bottom w:val="double" w:sz="6" w:space="0" w:color="auto"/>
            </w:tcBorders>
            <w:vAlign w:val="bottom"/>
          </w:tcPr>
          <w:p w14:paraId="095EFC93" w14:textId="2E59B0CF" w:rsidR="00616E73" w:rsidRDefault="00403DD3" w:rsidP="00871DAD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574</w:t>
            </w:r>
          </w:p>
        </w:tc>
        <w:tc>
          <w:tcPr>
            <w:tcW w:w="142" w:type="dxa"/>
            <w:gridSpan w:val="2"/>
            <w:vAlign w:val="bottom"/>
          </w:tcPr>
          <w:p w14:paraId="1C0C4DED" w14:textId="77777777" w:rsidR="00616E73" w:rsidRPr="00CF0270" w:rsidRDefault="00616E73" w:rsidP="00871DAD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gridSpan w:val="2"/>
            <w:tcBorders>
              <w:bottom w:val="double" w:sz="6" w:space="0" w:color="auto"/>
            </w:tcBorders>
            <w:vAlign w:val="bottom"/>
          </w:tcPr>
          <w:p w14:paraId="1F162B41" w14:textId="4A731759" w:rsidR="00616E73" w:rsidRDefault="00403DD3" w:rsidP="00871DAD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984</w:t>
            </w:r>
          </w:p>
        </w:tc>
      </w:tr>
    </w:tbl>
    <w:p w14:paraId="1C54C398" w14:textId="384B5EF4" w:rsidR="00BE3039" w:rsidRDefault="00BE3039" w:rsidP="00F36DAA">
      <w:pPr>
        <w:spacing w:line="300" w:lineRule="exact"/>
        <w:ind w:left="1094" w:firstLine="465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</w:p>
    <w:p w14:paraId="7AE05DE8" w14:textId="306A2BEA" w:rsidR="003643A5" w:rsidRDefault="003643A5" w:rsidP="000770E7">
      <w:pPr>
        <w:spacing w:line="380" w:lineRule="exact"/>
        <w:ind w:left="1094" w:firstLine="465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0C63AB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>รายการซื้อขายสินค้าที่มีกับบริษัทที่เกี่ยวข้องกันเป็นไปตามเงื่อนไขธุรกิจปกติเช่นเดียวกับรายการซื้อขายกับกิจการอื่นที่ไม่เกี่ยวข้องกันและเป็นไปตามราคา</w:t>
      </w:r>
      <w:r w:rsidR="001B7BF5" w:rsidRPr="000C63AB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>ที่ตกลงร่วมกัน</w:t>
      </w:r>
      <w:r w:rsidRPr="000C63AB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 xml:space="preserve"> ค่าบริการที่มีกับบริษัทที่เกี่ยวข้องกันเป็นไปตามที่ระบุไว้ในสัญญา</w:t>
      </w:r>
      <w:r w:rsidR="00EB5373" w:rsidRPr="000C63AB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 xml:space="preserve"> </w:t>
      </w:r>
    </w:p>
    <w:p w14:paraId="0A6159FE" w14:textId="46A74F2D" w:rsidR="009A5D38" w:rsidRDefault="009A5D38" w:rsidP="00F36DAA">
      <w:pPr>
        <w:spacing w:line="300" w:lineRule="exact"/>
        <w:ind w:left="1094" w:firstLine="465"/>
        <w:jc w:val="thaiDistribute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</w:p>
    <w:p w14:paraId="10E887E3" w14:textId="7DBB9D7A" w:rsidR="003643A5" w:rsidRPr="000C63AB" w:rsidRDefault="00D84C1F" w:rsidP="00F36DAA">
      <w:pPr>
        <w:spacing w:line="340" w:lineRule="exact"/>
        <w:ind w:left="1088" w:hanging="544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3643A5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846DC6" w:rsidRPr="00CF0270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3643A5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3643A5" w:rsidRPr="000C63AB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ยอดคงเหลือระหว่างกิจการที่เกี่ยวข้องกัน ณ วันที่ </w:t>
      </w:r>
      <w:r w:rsidR="003643A5" w:rsidRPr="00CF0270">
        <w:rPr>
          <w:rFonts w:asciiTheme="majorBidi" w:hAnsiTheme="majorBidi" w:cstheme="majorBidi"/>
          <w:b/>
          <w:bCs/>
          <w:sz w:val="32"/>
          <w:szCs w:val="32"/>
        </w:rPr>
        <w:t xml:space="preserve">31 </w:t>
      </w:r>
      <w:r w:rsidR="003643A5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ธันวาคม</w:t>
      </w:r>
      <w:r w:rsidR="003643A5" w:rsidRPr="00CF0270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FC1613" w:rsidRPr="00CF0270">
        <w:rPr>
          <w:rFonts w:asciiTheme="majorBidi" w:hAnsiTheme="majorBidi" w:cstheme="majorBidi"/>
          <w:b/>
          <w:bCs/>
          <w:sz w:val="32"/>
          <w:szCs w:val="32"/>
        </w:rPr>
        <w:t>256</w:t>
      </w:r>
      <w:r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3643A5" w:rsidRPr="00CF0270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3643A5" w:rsidRPr="000C63AB">
        <w:rPr>
          <w:rFonts w:asciiTheme="majorBidi" w:hAnsiTheme="majorBidi" w:cstheme="majorBidi"/>
          <w:b/>
          <w:bCs/>
          <w:sz w:val="32"/>
          <w:szCs w:val="32"/>
          <w:cs/>
        </w:rPr>
        <w:t xml:space="preserve">และ </w:t>
      </w:r>
      <w:r w:rsidR="00191173" w:rsidRPr="00CF0270">
        <w:rPr>
          <w:rFonts w:asciiTheme="majorBidi" w:hAnsiTheme="majorBidi" w:cstheme="majorBidi"/>
          <w:b/>
          <w:bCs/>
          <w:sz w:val="32"/>
          <w:szCs w:val="32"/>
        </w:rPr>
        <w:t>256</w:t>
      </w:r>
      <w:r>
        <w:rPr>
          <w:rFonts w:asciiTheme="majorBidi" w:hAnsiTheme="majorBidi" w:cstheme="majorBidi"/>
          <w:b/>
          <w:bCs/>
          <w:sz w:val="32"/>
          <w:szCs w:val="32"/>
        </w:rPr>
        <w:t>3</w:t>
      </w:r>
    </w:p>
    <w:p w14:paraId="43B1D500" w14:textId="77777777" w:rsidR="003643A5" w:rsidRPr="00D67C18" w:rsidRDefault="003643A5" w:rsidP="000770E7">
      <w:pPr>
        <w:spacing w:line="380" w:lineRule="exact"/>
        <w:ind w:left="1094" w:firstLine="465"/>
        <w:jc w:val="right"/>
        <w:rPr>
          <w:rFonts w:asciiTheme="majorBidi" w:hAnsiTheme="majorBidi" w:cstheme="majorBidi"/>
          <w:snapToGrid w:val="0"/>
          <w:lang w:eastAsia="th-TH"/>
        </w:rPr>
      </w:pPr>
      <w:r w:rsidRPr="00D67C18">
        <w:rPr>
          <w:rFonts w:asciiTheme="majorBidi" w:hAnsiTheme="majorBidi" w:cstheme="majorBidi"/>
          <w:snapToGrid w:val="0"/>
          <w:lang w:eastAsia="th-TH"/>
        </w:rPr>
        <w:t>(</w:t>
      </w:r>
      <w:r w:rsidRPr="000C63AB">
        <w:rPr>
          <w:rFonts w:asciiTheme="majorBidi" w:hAnsiTheme="majorBidi" w:cstheme="majorBidi"/>
          <w:snapToGrid w:val="0"/>
          <w:cs/>
          <w:lang w:eastAsia="th-TH"/>
        </w:rPr>
        <w:t>หน่วย:พันบาท</w:t>
      </w:r>
      <w:r w:rsidRPr="00D67C18">
        <w:rPr>
          <w:rFonts w:asciiTheme="majorBidi" w:hAnsiTheme="majorBidi" w:cstheme="majorBidi"/>
          <w:snapToGrid w:val="0"/>
          <w:lang w:eastAsia="th-TH"/>
        </w:rPr>
        <w:t>)</w:t>
      </w:r>
    </w:p>
    <w:tbl>
      <w:tblPr>
        <w:tblW w:w="8789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062"/>
        <w:gridCol w:w="57"/>
        <w:gridCol w:w="1417"/>
        <w:gridCol w:w="142"/>
        <w:gridCol w:w="1276"/>
        <w:gridCol w:w="141"/>
        <w:gridCol w:w="1258"/>
        <w:gridCol w:w="160"/>
        <w:gridCol w:w="1276"/>
      </w:tblGrid>
      <w:tr w:rsidR="0044272D" w:rsidRPr="00CF0270" w14:paraId="6D296691" w14:textId="77777777" w:rsidTr="005C6EF0">
        <w:tc>
          <w:tcPr>
            <w:tcW w:w="3119" w:type="dxa"/>
            <w:gridSpan w:val="2"/>
          </w:tcPr>
          <w:p w14:paraId="18452A0F" w14:textId="77777777" w:rsidR="003643A5" w:rsidRPr="00CF0270" w:rsidRDefault="003643A5" w:rsidP="00871DAD">
            <w:pPr>
              <w:tabs>
                <w:tab w:val="left" w:pos="550"/>
              </w:tabs>
              <w:spacing w:line="350" w:lineRule="exac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06B38BF" w14:textId="77777777" w:rsidR="003643A5" w:rsidRPr="00CF0270" w:rsidRDefault="003643A5" w:rsidP="00871DAD">
            <w:pPr>
              <w:spacing w:line="35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1C6CD32D" w14:textId="77777777" w:rsidR="003643A5" w:rsidRPr="00CF0270" w:rsidRDefault="003643A5" w:rsidP="00871DAD">
            <w:pPr>
              <w:spacing w:line="35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5EE2C62" w14:textId="77777777" w:rsidR="003643A5" w:rsidRPr="000C63AB" w:rsidRDefault="003643A5" w:rsidP="00871DAD">
            <w:pPr>
              <w:spacing w:line="35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D84C1F" w:rsidRPr="00CF0270" w14:paraId="0D6960A5" w14:textId="77777777" w:rsidTr="005C6EF0">
        <w:tc>
          <w:tcPr>
            <w:tcW w:w="3119" w:type="dxa"/>
            <w:gridSpan w:val="2"/>
          </w:tcPr>
          <w:p w14:paraId="6850C701" w14:textId="77777777" w:rsidR="00D84C1F" w:rsidRPr="00CF0270" w:rsidRDefault="00D84C1F" w:rsidP="00871DAD">
            <w:pPr>
              <w:tabs>
                <w:tab w:val="left" w:pos="550"/>
              </w:tabs>
              <w:spacing w:line="35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</w:tcPr>
          <w:p w14:paraId="7DEF54CA" w14:textId="172E53FF" w:rsidR="00D84C1F" w:rsidRPr="00CF0270" w:rsidRDefault="00D84C1F" w:rsidP="00871DAD">
            <w:pPr>
              <w:spacing w:line="35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lang w:eastAsia="th-TH"/>
              </w:rPr>
              <w:t>2564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6194CB02" w14:textId="77777777" w:rsidR="00D84C1F" w:rsidRPr="000C63AB" w:rsidRDefault="00D84C1F" w:rsidP="00871DAD">
            <w:pPr>
              <w:spacing w:line="35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243CEEDC" w14:textId="45466471" w:rsidR="00D84C1F" w:rsidRPr="00CF0270" w:rsidRDefault="00D84C1F" w:rsidP="00871DAD">
            <w:pPr>
              <w:spacing w:line="35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  <w:tc>
          <w:tcPr>
            <w:tcW w:w="141" w:type="dxa"/>
          </w:tcPr>
          <w:p w14:paraId="50A42D4F" w14:textId="77777777" w:rsidR="00D84C1F" w:rsidRPr="000C63AB" w:rsidRDefault="00D84C1F" w:rsidP="00871DAD">
            <w:pPr>
              <w:spacing w:line="35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58" w:type="dxa"/>
            <w:tcBorders>
              <w:top w:val="single" w:sz="6" w:space="0" w:color="auto"/>
              <w:bottom w:val="single" w:sz="6" w:space="0" w:color="auto"/>
            </w:tcBorders>
          </w:tcPr>
          <w:p w14:paraId="456B232A" w14:textId="7073F5BD" w:rsidR="00D84C1F" w:rsidRPr="00CF0270" w:rsidRDefault="00D84C1F" w:rsidP="00871DAD">
            <w:pPr>
              <w:spacing w:line="35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lang w:eastAsia="th-TH"/>
              </w:rPr>
              <w:t>2564</w:t>
            </w:r>
          </w:p>
        </w:tc>
        <w:tc>
          <w:tcPr>
            <w:tcW w:w="160" w:type="dxa"/>
            <w:tcBorders>
              <w:top w:val="single" w:sz="6" w:space="0" w:color="auto"/>
            </w:tcBorders>
          </w:tcPr>
          <w:p w14:paraId="3A30D893" w14:textId="77777777" w:rsidR="00D84C1F" w:rsidRPr="000C63AB" w:rsidRDefault="00D84C1F" w:rsidP="00871DAD">
            <w:pPr>
              <w:spacing w:line="35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7EF162D4" w14:textId="344FD552" w:rsidR="00D84C1F" w:rsidRPr="00CF0270" w:rsidRDefault="00D84C1F" w:rsidP="00871DAD">
            <w:pPr>
              <w:spacing w:line="35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</w:tr>
      <w:tr w:rsidR="00D84C1F" w:rsidRPr="00CF0270" w14:paraId="66F34E8D" w14:textId="77777777" w:rsidTr="005C6EF0">
        <w:tc>
          <w:tcPr>
            <w:tcW w:w="3119" w:type="dxa"/>
            <w:gridSpan w:val="2"/>
          </w:tcPr>
          <w:p w14:paraId="1EAD56B6" w14:textId="77777777" w:rsidR="00D84C1F" w:rsidRPr="000C63AB" w:rsidRDefault="00D84C1F" w:rsidP="00871DAD">
            <w:pPr>
              <w:spacing w:line="350" w:lineRule="exact"/>
              <w:ind w:left="510"/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ลูกหนี้การค้า</w:t>
            </w:r>
          </w:p>
        </w:tc>
        <w:tc>
          <w:tcPr>
            <w:tcW w:w="1417" w:type="dxa"/>
            <w:tcBorders>
              <w:top w:val="single" w:sz="6" w:space="0" w:color="auto"/>
            </w:tcBorders>
          </w:tcPr>
          <w:p w14:paraId="7AE44381" w14:textId="77777777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2" w:type="dxa"/>
          </w:tcPr>
          <w:p w14:paraId="21FE9F54" w14:textId="77777777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40332FE9" w14:textId="77777777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1" w:type="dxa"/>
          </w:tcPr>
          <w:p w14:paraId="06C1C1AF" w14:textId="77777777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58" w:type="dxa"/>
            <w:tcBorders>
              <w:top w:val="single" w:sz="6" w:space="0" w:color="auto"/>
            </w:tcBorders>
          </w:tcPr>
          <w:p w14:paraId="5230075A" w14:textId="77777777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60" w:type="dxa"/>
          </w:tcPr>
          <w:p w14:paraId="1796EB0E" w14:textId="77777777" w:rsidR="00D84C1F" w:rsidRPr="00CF0270" w:rsidRDefault="00D84C1F" w:rsidP="00871DAD">
            <w:pPr>
              <w:spacing w:line="35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13C42605" w14:textId="77777777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ind w:right="-72"/>
              <w:rPr>
                <w:rFonts w:asciiTheme="majorBidi" w:hAnsiTheme="majorBidi" w:cstheme="majorBidi"/>
              </w:rPr>
            </w:pPr>
          </w:p>
        </w:tc>
      </w:tr>
      <w:tr w:rsidR="00D84C1F" w:rsidRPr="00CF0270" w14:paraId="254FADF3" w14:textId="77777777" w:rsidTr="005C6EF0">
        <w:tc>
          <w:tcPr>
            <w:tcW w:w="3119" w:type="dxa"/>
            <w:gridSpan w:val="2"/>
          </w:tcPr>
          <w:p w14:paraId="1F197508" w14:textId="77777777" w:rsidR="00D84C1F" w:rsidRPr="000C63AB" w:rsidRDefault="00D84C1F" w:rsidP="00871DAD">
            <w:pPr>
              <w:spacing w:line="350" w:lineRule="exact"/>
              <w:ind w:left="776" w:hanging="266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417" w:type="dxa"/>
          </w:tcPr>
          <w:p w14:paraId="2EAB6669" w14:textId="10EC5E9C" w:rsidR="00D84C1F" w:rsidRPr="00CF0270" w:rsidRDefault="008B1EB3" w:rsidP="00871DAD">
            <w:pPr>
              <w:tabs>
                <w:tab w:val="decimal" w:pos="918"/>
              </w:tabs>
              <w:spacing w:line="350" w:lineRule="exact"/>
              <w:ind w:right="-72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</w:tcPr>
          <w:p w14:paraId="00848DF5" w14:textId="77777777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ind w:right="226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7846B23D" w14:textId="5A1F391C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ind w:right="-72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1" w:type="dxa"/>
          </w:tcPr>
          <w:p w14:paraId="4B30BDE1" w14:textId="77777777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8" w:type="dxa"/>
          </w:tcPr>
          <w:p w14:paraId="27F13F86" w14:textId="01F21998" w:rsidR="00D84C1F" w:rsidRPr="00CF0270" w:rsidRDefault="008B1EB3" w:rsidP="00871DAD">
            <w:pPr>
              <w:tabs>
                <w:tab w:val="decimal" w:pos="918"/>
              </w:tabs>
              <w:spacing w:line="350" w:lineRule="exact"/>
              <w:ind w:right="226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60" w:type="dxa"/>
          </w:tcPr>
          <w:p w14:paraId="6D1EC8E6" w14:textId="77777777" w:rsidR="00D84C1F" w:rsidRPr="00CF0270" w:rsidRDefault="00D84C1F" w:rsidP="00871DAD">
            <w:pPr>
              <w:spacing w:line="35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510E1BDC" w14:textId="187F932B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ind w:right="-72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-</w:t>
            </w:r>
          </w:p>
        </w:tc>
      </w:tr>
      <w:tr w:rsidR="00D84C1F" w:rsidRPr="00CF0270" w14:paraId="7DB1F25D" w14:textId="77777777" w:rsidTr="002F4482">
        <w:tc>
          <w:tcPr>
            <w:tcW w:w="3119" w:type="dxa"/>
            <w:gridSpan w:val="2"/>
          </w:tcPr>
          <w:p w14:paraId="7CD113BF" w14:textId="77777777" w:rsidR="00D84C1F" w:rsidRPr="00CF0270" w:rsidRDefault="00D84C1F" w:rsidP="00871DAD">
            <w:pPr>
              <w:spacing w:line="350" w:lineRule="exact"/>
              <w:ind w:left="776" w:hanging="266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7BEF89BC" w14:textId="56F645E9" w:rsidR="00D84C1F" w:rsidRPr="00CF0270" w:rsidRDefault="008B1EB3" w:rsidP="00871DAD">
            <w:pPr>
              <w:tabs>
                <w:tab w:val="decimal" w:pos="918"/>
              </w:tabs>
              <w:spacing w:line="350" w:lineRule="exact"/>
              <w:ind w:right="-72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</w:tcPr>
          <w:p w14:paraId="2F83DB2C" w14:textId="77777777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707BF3C9" w14:textId="4FCD342F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15</w:t>
            </w:r>
          </w:p>
        </w:tc>
        <w:tc>
          <w:tcPr>
            <w:tcW w:w="141" w:type="dxa"/>
          </w:tcPr>
          <w:p w14:paraId="5E4446D3" w14:textId="77777777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8" w:type="dxa"/>
            <w:tcBorders>
              <w:bottom w:val="single" w:sz="6" w:space="0" w:color="auto"/>
            </w:tcBorders>
          </w:tcPr>
          <w:p w14:paraId="7C5E0090" w14:textId="3FCC7AA4" w:rsidR="00D84C1F" w:rsidRPr="00CF0270" w:rsidRDefault="008B1EB3" w:rsidP="00871DAD">
            <w:pPr>
              <w:tabs>
                <w:tab w:val="decimal" w:pos="918"/>
              </w:tabs>
              <w:spacing w:line="350" w:lineRule="exact"/>
              <w:ind w:right="-72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60" w:type="dxa"/>
          </w:tcPr>
          <w:p w14:paraId="3D489471" w14:textId="77777777" w:rsidR="00D84C1F" w:rsidRPr="00CF0270" w:rsidRDefault="00D84C1F" w:rsidP="00871DAD">
            <w:pPr>
              <w:spacing w:line="35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24737DE8" w14:textId="635C53EC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15</w:t>
            </w:r>
          </w:p>
        </w:tc>
      </w:tr>
      <w:tr w:rsidR="00D84C1F" w:rsidRPr="00CF0270" w14:paraId="53AF4474" w14:textId="77777777" w:rsidTr="002F4482">
        <w:tc>
          <w:tcPr>
            <w:tcW w:w="3119" w:type="dxa"/>
            <w:gridSpan w:val="2"/>
          </w:tcPr>
          <w:p w14:paraId="2EABC5C2" w14:textId="77777777" w:rsidR="00D84C1F" w:rsidRPr="000C63AB" w:rsidRDefault="00D84C1F" w:rsidP="00871DAD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50" w:lineRule="exact"/>
              <w:ind w:left="540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</w:tcPr>
          <w:p w14:paraId="0ECE7394" w14:textId="40E4E12C" w:rsidR="00D84C1F" w:rsidRPr="00CF0270" w:rsidRDefault="008B1EB3" w:rsidP="00871DAD">
            <w:pPr>
              <w:tabs>
                <w:tab w:val="decimal" w:pos="918"/>
              </w:tabs>
              <w:spacing w:line="350" w:lineRule="exact"/>
              <w:ind w:right="-72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</w:tcPr>
          <w:p w14:paraId="2134AEEA" w14:textId="77777777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7D26F8AF" w14:textId="571A1DD2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15</w:t>
            </w:r>
          </w:p>
        </w:tc>
        <w:tc>
          <w:tcPr>
            <w:tcW w:w="141" w:type="dxa"/>
          </w:tcPr>
          <w:p w14:paraId="5B1F3BD2" w14:textId="77777777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8" w:type="dxa"/>
            <w:tcBorders>
              <w:top w:val="single" w:sz="6" w:space="0" w:color="auto"/>
              <w:bottom w:val="double" w:sz="6" w:space="0" w:color="auto"/>
            </w:tcBorders>
          </w:tcPr>
          <w:p w14:paraId="5846D702" w14:textId="2289B5AE" w:rsidR="00D84C1F" w:rsidRPr="00CF0270" w:rsidRDefault="008B1EB3" w:rsidP="00871DAD">
            <w:pPr>
              <w:tabs>
                <w:tab w:val="decimal" w:pos="918"/>
              </w:tabs>
              <w:spacing w:line="350" w:lineRule="exact"/>
              <w:ind w:right="-72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60" w:type="dxa"/>
          </w:tcPr>
          <w:p w14:paraId="30B33AE6" w14:textId="77777777" w:rsidR="00D84C1F" w:rsidRPr="00CF0270" w:rsidRDefault="00D84C1F" w:rsidP="00871DAD">
            <w:pPr>
              <w:spacing w:line="35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66E754DB" w14:textId="3FB166C3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15</w:t>
            </w:r>
          </w:p>
        </w:tc>
      </w:tr>
      <w:tr w:rsidR="0099292E" w:rsidRPr="00CF0270" w14:paraId="669C4B01" w14:textId="77777777" w:rsidTr="00CA405C">
        <w:tc>
          <w:tcPr>
            <w:tcW w:w="3062" w:type="dxa"/>
          </w:tcPr>
          <w:p w14:paraId="2CA673D1" w14:textId="6180323D" w:rsidR="0099292E" w:rsidRPr="00CF0270" w:rsidRDefault="0099292E" w:rsidP="00871DAD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5727" w:type="dxa"/>
            <w:gridSpan w:val="8"/>
            <w:tcBorders>
              <w:bottom w:val="single" w:sz="6" w:space="0" w:color="auto"/>
            </w:tcBorders>
          </w:tcPr>
          <w:p w14:paraId="46CDF77D" w14:textId="0E1428E7" w:rsidR="0099292E" w:rsidRPr="000C63AB" w:rsidRDefault="0099292E" w:rsidP="00871DAD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  <w:cs/>
              </w:rPr>
            </w:pPr>
            <w:r w:rsidRPr="000C63AB">
              <w:rPr>
                <w:rFonts w:asciiTheme="majorBidi" w:hAnsiTheme="majorBidi" w:cstheme="majorBidi"/>
              </w:rPr>
              <w:t>(</w:t>
            </w:r>
            <w:r w:rsidRPr="000C63AB">
              <w:rPr>
                <w:rFonts w:asciiTheme="majorBidi" w:hAnsiTheme="majorBidi" w:cstheme="majorBidi"/>
                <w:cs/>
              </w:rPr>
              <w:t xml:space="preserve">หน่วย </w:t>
            </w:r>
            <w:r>
              <w:rPr>
                <w:rFonts w:asciiTheme="majorBidi" w:hAnsiTheme="majorBidi" w:cstheme="majorBidi"/>
              </w:rPr>
              <w:t xml:space="preserve">: </w:t>
            </w:r>
            <w:r w:rsidRPr="000C63AB">
              <w:rPr>
                <w:rFonts w:asciiTheme="majorBidi" w:hAnsiTheme="majorBidi" w:cstheme="majorBidi"/>
                <w:cs/>
              </w:rPr>
              <w:t>พันบาท)</w:t>
            </w:r>
          </w:p>
        </w:tc>
      </w:tr>
      <w:tr w:rsidR="008A3BDD" w:rsidRPr="00CF0270" w14:paraId="1AD3B2ED" w14:textId="77777777" w:rsidTr="001C5A10">
        <w:tc>
          <w:tcPr>
            <w:tcW w:w="3119" w:type="dxa"/>
            <w:gridSpan w:val="2"/>
          </w:tcPr>
          <w:p w14:paraId="262468F8" w14:textId="77777777" w:rsidR="008A3BDD" w:rsidRPr="00083CDC" w:rsidRDefault="008A3BDD" w:rsidP="00871DAD">
            <w:pPr>
              <w:spacing w:line="350" w:lineRule="exact"/>
              <w:ind w:left="510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2835" w:type="dxa"/>
            <w:gridSpan w:val="3"/>
            <w:tcBorders>
              <w:bottom w:val="single" w:sz="6" w:space="0" w:color="auto"/>
            </w:tcBorders>
            <w:vAlign w:val="center"/>
          </w:tcPr>
          <w:p w14:paraId="62DD2343" w14:textId="195E4E64" w:rsidR="008A3BDD" w:rsidRPr="00CF0270" w:rsidRDefault="0099292E" w:rsidP="001C5A10">
            <w:pPr>
              <w:tabs>
                <w:tab w:val="decimal" w:pos="918"/>
              </w:tabs>
              <w:spacing w:line="35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0C63AB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  <w:tc>
          <w:tcPr>
            <w:tcW w:w="141" w:type="dxa"/>
          </w:tcPr>
          <w:p w14:paraId="589EAB23" w14:textId="77777777" w:rsidR="008A3BDD" w:rsidRPr="00CF0270" w:rsidRDefault="008A3BDD" w:rsidP="00871DAD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2694" w:type="dxa"/>
            <w:gridSpan w:val="3"/>
            <w:tcBorders>
              <w:bottom w:val="single" w:sz="6" w:space="0" w:color="auto"/>
            </w:tcBorders>
            <w:vAlign w:val="center"/>
          </w:tcPr>
          <w:p w14:paraId="47EAEEB0" w14:textId="5F3C443D" w:rsidR="008A3BDD" w:rsidRPr="00CF0270" w:rsidRDefault="0099292E" w:rsidP="001C5A10">
            <w:pPr>
              <w:tabs>
                <w:tab w:val="decimal" w:pos="918"/>
              </w:tabs>
              <w:spacing w:line="350" w:lineRule="exact"/>
              <w:jc w:val="center"/>
              <w:rPr>
                <w:rFonts w:asciiTheme="majorBidi" w:hAnsiTheme="majorBidi" w:cstheme="majorBidi"/>
              </w:rPr>
            </w:pPr>
            <w:r w:rsidRPr="000C63AB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D67C18" w:rsidRPr="00CF0270" w14:paraId="67B3223E" w14:textId="77777777" w:rsidTr="001C5A10">
        <w:tc>
          <w:tcPr>
            <w:tcW w:w="3119" w:type="dxa"/>
            <w:gridSpan w:val="2"/>
          </w:tcPr>
          <w:p w14:paraId="39826261" w14:textId="77777777" w:rsidR="00D67C18" w:rsidRPr="000C63AB" w:rsidRDefault="00D67C18" w:rsidP="00871DAD">
            <w:pPr>
              <w:spacing w:line="350" w:lineRule="exact"/>
              <w:ind w:left="510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417" w:type="dxa"/>
            <w:tcBorders>
              <w:bottom w:val="single" w:sz="6" w:space="0" w:color="auto"/>
            </w:tcBorders>
            <w:vAlign w:val="center"/>
          </w:tcPr>
          <w:p w14:paraId="5A04F6EF" w14:textId="191BA337" w:rsidR="00D67C18" w:rsidRPr="001C5A10" w:rsidRDefault="001C5A10" w:rsidP="001C5A10">
            <w:pPr>
              <w:spacing w:line="350" w:lineRule="exact"/>
              <w:ind w:right="-72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2564</w:t>
            </w:r>
          </w:p>
        </w:tc>
        <w:tc>
          <w:tcPr>
            <w:tcW w:w="142" w:type="dxa"/>
            <w:vAlign w:val="center"/>
          </w:tcPr>
          <w:p w14:paraId="0B82048C" w14:textId="77777777" w:rsidR="00D67C18" w:rsidRPr="00CF0270" w:rsidRDefault="00D67C18" w:rsidP="001C5A10">
            <w:pPr>
              <w:tabs>
                <w:tab w:val="decimal" w:pos="918"/>
              </w:tabs>
              <w:spacing w:line="35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  <w:vAlign w:val="center"/>
          </w:tcPr>
          <w:p w14:paraId="15F51A8C" w14:textId="0E3F65A2" w:rsidR="00D67C18" w:rsidRPr="001C5A10" w:rsidRDefault="001C5A10" w:rsidP="001C5A10">
            <w:pPr>
              <w:spacing w:line="350" w:lineRule="exact"/>
              <w:ind w:right="-72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2563</w:t>
            </w:r>
          </w:p>
        </w:tc>
        <w:tc>
          <w:tcPr>
            <w:tcW w:w="141" w:type="dxa"/>
            <w:vAlign w:val="center"/>
          </w:tcPr>
          <w:p w14:paraId="77081C5C" w14:textId="77777777" w:rsidR="00D67C18" w:rsidRPr="00CF0270" w:rsidRDefault="00D67C18" w:rsidP="001C5A10">
            <w:pPr>
              <w:tabs>
                <w:tab w:val="decimal" w:pos="918"/>
              </w:tabs>
              <w:spacing w:line="35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58" w:type="dxa"/>
            <w:tcBorders>
              <w:bottom w:val="single" w:sz="6" w:space="0" w:color="auto"/>
            </w:tcBorders>
            <w:vAlign w:val="center"/>
          </w:tcPr>
          <w:p w14:paraId="0D34FBC6" w14:textId="06C22819" w:rsidR="00D67C18" w:rsidRPr="00CF0270" w:rsidRDefault="001C5A10" w:rsidP="001C5A10">
            <w:pPr>
              <w:spacing w:line="350" w:lineRule="exact"/>
              <w:ind w:right="-72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2564</w:t>
            </w:r>
          </w:p>
        </w:tc>
        <w:tc>
          <w:tcPr>
            <w:tcW w:w="160" w:type="dxa"/>
            <w:vAlign w:val="center"/>
          </w:tcPr>
          <w:p w14:paraId="44AB8244" w14:textId="77777777" w:rsidR="00D67C18" w:rsidRPr="00CF0270" w:rsidRDefault="00D67C18" w:rsidP="001C5A10">
            <w:pPr>
              <w:spacing w:line="35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  <w:vAlign w:val="center"/>
          </w:tcPr>
          <w:p w14:paraId="02B15268" w14:textId="3D78FCD6" w:rsidR="00D67C18" w:rsidRPr="00CF0270" w:rsidRDefault="001C5A10" w:rsidP="001C5A10">
            <w:pPr>
              <w:spacing w:line="350" w:lineRule="exact"/>
              <w:ind w:right="-72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2563</w:t>
            </w:r>
          </w:p>
        </w:tc>
      </w:tr>
      <w:tr w:rsidR="00D84C1F" w:rsidRPr="00CF0270" w14:paraId="70644EE1" w14:textId="77777777" w:rsidTr="001C6E88">
        <w:tc>
          <w:tcPr>
            <w:tcW w:w="3119" w:type="dxa"/>
            <w:gridSpan w:val="2"/>
          </w:tcPr>
          <w:p w14:paraId="0F68407A" w14:textId="4B7942A2" w:rsidR="00D84C1F" w:rsidRPr="000C63AB" w:rsidRDefault="00D84C1F" w:rsidP="00871DAD">
            <w:pPr>
              <w:spacing w:line="350" w:lineRule="exact"/>
              <w:ind w:left="510"/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ลูกหนี้</w:t>
            </w:r>
            <w:r w:rsidR="00355F3A" w:rsidRPr="000C63AB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หมุนเวียน</w:t>
            </w:r>
            <w:r w:rsidRPr="000C63AB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อื่น</w:t>
            </w:r>
          </w:p>
        </w:tc>
        <w:tc>
          <w:tcPr>
            <w:tcW w:w="1417" w:type="dxa"/>
          </w:tcPr>
          <w:p w14:paraId="2D7E411E" w14:textId="77777777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2" w:type="dxa"/>
          </w:tcPr>
          <w:p w14:paraId="5F94E999" w14:textId="77777777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</w:tcPr>
          <w:p w14:paraId="6ED27A48" w14:textId="77777777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1" w:type="dxa"/>
          </w:tcPr>
          <w:p w14:paraId="1BAA04FC" w14:textId="77777777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8" w:type="dxa"/>
          </w:tcPr>
          <w:p w14:paraId="648DEF84" w14:textId="77777777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60" w:type="dxa"/>
          </w:tcPr>
          <w:p w14:paraId="342A8F18" w14:textId="77777777" w:rsidR="00D84C1F" w:rsidRPr="00CF0270" w:rsidRDefault="00D84C1F" w:rsidP="00871DAD">
            <w:pPr>
              <w:spacing w:line="35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5FC05406" w14:textId="77777777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</w:rPr>
            </w:pPr>
          </w:p>
        </w:tc>
      </w:tr>
      <w:tr w:rsidR="00D84C1F" w:rsidRPr="00CF0270" w14:paraId="3EFC00FA" w14:textId="77777777" w:rsidTr="008B6372">
        <w:tc>
          <w:tcPr>
            <w:tcW w:w="3119" w:type="dxa"/>
            <w:gridSpan w:val="2"/>
          </w:tcPr>
          <w:p w14:paraId="533312BC" w14:textId="77777777" w:rsidR="00D84C1F" w:rsidRPr="000C63AB" w:rsidRDefault="00D84C1F" w:rsidP="00871DAD">
            <w:pPr>
              <w:spacing w:line="350" w:lineRule="exact"/>
              <w:ind w:left="776" w:hanging="266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6962A005" w14:textId="279F338C" w:rsidR="00D84C1F" w:rsidRPr="002F4482" w:rsidRDefault="008B1EB3" w:rsidP="00D549B4">
            <w:pPr>
              <w:tabs>
                <w:tab w:val="decimal" w:pos="918"/>
              </w:tabs>
              <w:spacing w:line="350" w:lineRule="exact"/>
              <w:ind w:right="226"/>
              <w:jc w:val="right"/>
              <w:rPr>
                <w:rFonts w:asciiTheme="majorBidi" w:hAnsiTheme="majorBidi" w:cstheme="majorBidi"/>
              </w:rPr>
            </w:pPr>
            <w:r w:rsidRPr="002F448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</w:tcPr>
          <w:p w14:paraId="07A1C4F9" w14:textId="77777777" w:rsidR="00D84C1F" w:rsidRPr="002F4482" w:rsidRDefault="00D84C1F" w:rsidP="00871DAD">
            <w:pPr>
              <w:tabs>
                <w:tab w:val="decimal" w:pos="918"/>
              </w:tabs>
              <w:spacing w:line="35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640E402C" w14:textId="5B9A9A29" w:rsidR="00D84C1F" w:rsidRPr="002F4482" w:rsidRDefault="00D84C1F" w:rsidP="00871DAD">
            <w:pPr>
              <w:tabs>
                <w:tab w:val="decimal" w:pos="918"/>
              </w:tabs>
              <w:spacing w:line="350" w:lineRule="exact"/>
              <w:ind w:right="-72"/>
              <w:rPr>
                <w:rFonts w:asciiTheme="majorBidi" w:hAnsiTheme="majorBidi" w:cstheme="majorBidi"/>
              </w:rPr>
            </w:pPr>
            <w:r w:rsidRPr="002F448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1" w:type="dxa"/>
          </w:tcPr>
          <w:p w14:paraId="11C0CF46" w14:textId="77777777" w:rsidR="00D84C1F" w:rsidRPr="002F4482" w:rsidRDefault="00D84C1F" w:rsidP="00871DAD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8" w:type="dxa"/>
            <w:tcBorders>
              <w:bottom w:val="single" w:sz="6" w:space="0" w:color="auto"/>
            </w:tcBorders>
          </w:tcPr>
          <w:p w14:paraId="2CDC6A80" w14:textId="180BA55C" w:rsidR="00D84C1F" w:rsidRPr="002F4482" w:rsidRDefault="008B1EB3" w:rsidP="00871DAD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</w:rPr>
            </w:pPr>
            <w:r w:rsidRPr="002F4482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60" w:type="dxa"/>
          </w:tcPr>
          <w:p w14:paraId="1EEE8193" w14:textId="77777777" w:rsidR="00D84C1F" w:rsidRPr="002F4482" w:rsidRDefault="00D84C1F" w:rsidP="00871DAD">
            <w:pPr>
              <w:spacing w:line="35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3EEDAC69" w14:textId="4B81D297" w:rsidR="00D84C1F" w:rsidRPr="002F4482" w:rsidRDefault="00D84C1F" w:rsidP="00871DAD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</w:rPr>
            </w:pPr>
            <w:r w:rsidRPr="002F4482">
              <w:rPr>
                <w:rFonts w:asciiTheme="majorBidi" w:hAnsiTheme="majorBidi" w:cstheme="majorBidi"/>
              </w:rPr>
              <w:t>3</w:t>
            </w:r>
          </w:p>
        </w:tc>
      </w:tr>
      <w:tr w:rsidR="00D84C1F" w:rsidRPr="00CF0270" w14:paraId="7534AFB5" w14:textId="77777777" w:rsidTr="008B6372">
        <w:tc>
          <w:tcPr>
            <w:tcW w:w="3119" w:type="dxa"/>
            <w:gridSpan w:val="2"/>
          </w:tcPr>
          <w:p w14:paraId="64BE3F93" w14:textId="77777777" w:rsidR="00D84C1F" w:rsidRPr="000C63AB" w:rsidRDefault="00D84C1F" w:rsidP="00871DAD">
            <w:pPr>
              <w:spacing w:line="350" w:lineRule="exact"/>
              <w:ind w:left="510"/>
              <w:rPr>
                <w:rFonts w:asciiTheme="majorBidi" w:hAnsiTheme="majorBidi" w:cstheme="majorBidi"/>
                <w:b/>
                <w:bCs/>
                <w:snapToGrid w:val="0"/>
                <w:cs/>
                <w:lang w:eastAsia="th-TH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</w:tcPr>
          <w:p w14:paraId="7199D28D" w14:textId="21893E2E" w:rsidR="00D84C1F" w:rsidRPr="002F4482" w:rsidRDefault="008B1EB3" w:rsidP="00D549B4">
            <w:pPr>
              <w:tabs>
                <w:tab w:val="decimal" w:pos="918"/>
              </w:tabs>
              <w:spacing w:line="350" w:lineRule="exact"/>
              <w:ind w:right="226"/>
              <w:jc w:val="right"/>
              <w:rPr>
                <w:rFonts w:asciiTheme="majorBidi" w:hAnsiTheme="majorBidi" w:cstheme="majorBidi"/>
              </w:rPr>
            </w:pPr>
            <w:r w:rsidRPr="002F448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</w:tcPr>
          <w:p w14:paraId="352F577F" w14:textId="77777777" w:rsidR="00D84C1F" w:rsidRPr="002F4482" w:rsidRDefault="00D84C1F" w:rsidP="00871DAD">
            <w:pPr>
              <w:tabs>
                <w:tab w:val="decimal" w:pos="918"/>
              </w:tabs>
              <w:spacing w:line="35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743C68BE" w14:textId="3A1A1F7C" w:rsidR="00D84C1F" w:rsidRPr="002F4482" w:rsidRDefault="00D84C1F" w:rsidP="00871DAD">
            <w:pPr>
              <w:tabs>
                <w:tab w:val="decimal" w:pos="918"/>
              </w:tabs>
              <w:spacing w:line="350" w:lineRule="exact"/>
              <w:ind w:right="-72"/>
              <w:rPr>
                <w:rFonts w:asciiTheme="majorBidi" w:hAnsiTheme="majorBidi" w:cstheme="majorBidi"/>
              </w:rPr>
            </w:pPr>
            <w:r w:rsidRPr="002F4482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1" w:type="dxa"/>
          </w:tcPr>
          <w:p w14:paraId="4C8B3769" w14:textId="77777777" w:rsidR="00D84C1F" w:rsidRPr="002F4482" w:rsidRDefault="00D84C1F" w:rsidP="00871DAD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8" w:type="dxa"/>
            <w:tcBorders>
              <w:top w:val="single" w:sz="6" w:space="0" w:color="auto"/>
              <w:bottom w:val="double" w:sz="6" w:space="0" w:color="auto"/>
            </w:tcBorders>
          </w:tcPr>
          <w:p w14:paraId="13D990B0" w14:textId="11D38966" w:rsidR="00D84C1F" w:rsidRPr="002F4482" w:rsidRDefault="008B1EB3" w:rsidP="00871DAD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</w:rPr>
            </w:pPr>
            <w:r w:rsidRPr="002F4482"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160" w:type="dxa"/>
          </w:tcPr>
          <w:p w14:paraId="1C9065BD" w14:textId="77777777" w:rsidR="00D84C1F" w:rsidRPr="002F4482" w:rsidRDefault="00D84C1F" w:rsidP="00871DAD">
            <w:pPr>
              <w:spacing w:line="35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6A9BC72B" w14:textId="0C469982" w:rsidR="00D84C1F" w:rsidRPr="002F4482" w:rsidRDefault="00D84C1F" w:rsidP="00871DAD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</w:rPr>
            </w:pPr>
            <w:r w:rsidRPr="002F4482">
              <w:rPr>
                <w:rFonts w:asciiTheme="majorBidi" w:hAnsiTheme="majorBidi" w:cstheme="majorBidi"/>
              </w:rPr>
              <w:t>3</w:t>
            </w:r>
          </w:p>
        </w:tc>
      </w:tr>
      <w:tr w:rsidR="00D84C1F" w:rsidRPr="00CF0270" w14:paraId="65694303" w14:textId="77777777" w:rsidTr="00F44363">
        <w:tc>
          <w:tcPr>
            <w:tcW w:w="3119" w:type="dxa"/>
            <w:gridSpan w:val="2"/>
          </w:tcPr>
          <w:p w14:paraId="4E2AB7F2" w14:textId="2631C7BA" w:rsidR="00D84C1F" w:rsidRPr="000C63AB" w:rsidRDefault="00D84C1F" w:rsidP="00871DAD">
            <w:pPr>
              <w:spacing w:line="350" w:lineRule="exact"/>
              <w:ind w:left="510"/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เจ้าหนี้</w:t>
            </w:r>
            <w:r w:rsidR="00355F3A" w:rsidRPr="000C63AB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หมุนเวียน</w:t>
            </w:r>
            <w:r w:rsidRPr="000C63AB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อื่น</w:t>
            </w:r>
          </w:p>
        </w:tc>
        <w:tc>
          <w:tcPr>
            <w:tcW w:w="1417" w:type="dxa"/>
          </w:tcPr>
          <w:p w14:paraId="57DFAF61" w14:textId="77777777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2" w:type="dxa"/>
          </w:tcPr>
          <w:p w14:paraId="3B580EBB" w14:textId="77777777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</w:tcPr>
          <w:p w14:paraId="3C39E464" w14:textId="77777777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41" w:type="dxa"/>
          </w:tcPr>
          <w:p w14:paraId="13FB9C9C" w14:textId="77777777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8" w:type="dxa"/>
          </w:tcPr>
          <w:p w14:paraId="36B3BCB4" w14:textId="77777777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60" w:type="dxa"/>
          </w:tcPr>
          <w:p w14:paraId="285B096D" w14:textId="77777777" w:rsidR="00D84C1F" w:rsidRPr="00CF0270" w:rsidRDefault="00D84C1F" w:rsidP="00871DAD">
            <w:pPr>
              <w:spacing w:line="35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478571BD" w14:textId="77777777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</w:rPr>
            </w:pPr>
          </w:p>
        </w:tc>
      </w:tr>
      <w:tr w:rsidR="00D84C1F" w:rsidRPr="00CF0270" w14:paraId="127A3443" w14:textId="77777777" w:rsidTr="005C6EF0">
        <w:tc>
          <w:tcPr>
            <w:tcW w:w="3119" w:type="dxa"/>
            <w:gridSpan w:val="2"/>
          </w:tcPr>
          <w:p w14:paraId="123CC4C0" w14:textId="77777777" w:rsidR="00D84C1F" w:rsidRPr="000C63AB" w:rsidRDefault="00D84C1F" w:rsidP="00871DAD">
            <w:pPr>
              <w:spacing w:line="350" w:lineRule="exact"/>
              <w:ind w:left="776" w:hanging="266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บริษัทย่อย</w:t>
            </w:r>
          </w:p>
        </w:tc>
        <w:tc>
          <w:tcPr>
            <w:tcW w:w="1417" w:type="dxa"/>
          </w:tcPr>
          <w:p w14:paraId="4054BA7D" w14:textId="292326A8" w:rsidR="00D84C1F" w:rsidRPr="00CF0270" w:rsidRDefault="008B1EB3" w:rsidP="00871DAD">
            <w:pPr>
              <w:tabs>
                <w:tab w:val="decimal" w:pos="918"/>
              </w:tabs>
              <w:spacing w:line="350" w:lineRule="exact"/>
              <w:ind w:right="226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2" w:type="dxa"/>
          </w:tcPr>
          <w:p w14:paraId="0D8324DB" w14:textId="77777777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</w:tcPr>
          <w:p w14:paraId="7B29980F" w14:textId="2813E5FC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ind w:right="-72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41" w:type="dxa"/>
          </w:tcPr>
          <w:p w14:paraId="05BB61A0" w14:textId="77777777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8" w:type="dxa"/>
          </w:tcPr>
          <w:p w14:paraId="009CF971" w14:textId="05BB9124" w:rsidR="00D84C1F" w:rsidRPr="00CF0270" w:rsidRDefault="008B1EB3" w:rsidP="00871DAD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8,283</w:t>
            </w:r>
          </w:p>
        </w:tc>
        <w:tc>
          <w:tcPr>
            <w:tcW w:w="160" w:type="dxa"/>
          </w:tcPr>
          <w:p w14:paraId="211A0E03" w14:textId="77777777" w:rsidR="00D84C1F" w:rsidRPr="00CF0270" w:rsidRDefault="00D84C1F" w:rsidP="00871DAD">
            <w:pPr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7F985823" w14:textId="28264A02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3,523</w:t>
            </w:r>
          </w:p>
        </w:tc>
      </w:tr>
      <w:tr w:rsidR="00D84C1F" w:rsidRPr="00CF0270" w14:paraId="0434F430" w14:textId="77777777" w:rsidTr="005C6EF0">
        <w:tc>
          <w:tcPr>
            <w:tcW w:w="3119" w:type="dxa"/>
            <w:gridSpan w:val="2"/>
          </w:tcPr>
          <w:p w14:paraId="75339BAB" w14:textId="77777777" w:rsidR="00D84C1F" w:rsidRPr="000C63AB" w:rsidRDefault="00D84C1F" w:rsidP="00871DAD">
            <w:pPr>
              <w:spacing w:line="350" w:lineRule="exact"/>
              <w:ind w:left="776" w:hanging="266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57E7EB34" w14:textId="29B1B974" w:rsidR="00D84C1F" w:rsidRPr="00CF0270" w:rsidRDefault="008B1EB3" w:rsidP="00871DAD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512</w:t>
            </w:r>
          </w:p>
        </w:tc>
        <w:tc>
          <w:tcPr>
            <w:tcW w:w="142" w:type="dxa"/>
          </w:tcPr>
          <w:p w14:paraId="7736FBEF" w14:textId="77777777" w:rsidR="00D84C1F" w:rsidRPr="007E6D83" w:rsidRDefault="00D84C1F" w:rsidP="00871DAD">
            <w:pPr>
              <w:tabs>
                <w:tab w:val="decimal" w:pos="918"/>
              </w:tabs>
              <w:spacing w:line="350" w:lineRule="exact"/>
              <w:ind w:right="57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136BFC0F" w14:textId="7EC22892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677</w:t>
            </w:r>
          </w:p>
        </w:tc>
        <w:tc>
          <w:tcPr>
            <w:tcW w:w="141" w:type="dxa"/>
          </w:tcPr>
          <w:p w14:paraId="30B18538" w14:textId="77777777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8" w:type="dxa"/>
            <w:tcBorders>
              <w:bottom w:val="single" w:sz="6" w:space="0" w:color="auto"/>
            </w:tcBorders>
          </w:tcPr>
          <w:p w14:paraId="255090E8" w14:textId="6F0F0AFD" w:rsidR="00D84C1F" w:rsidRPr="00CF0270" w:rsidRDefault="008B1EB3" w:rsidP="00871DAD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512</w:t>
            </w:r>
          </w:p>
        </w:tc>
        <w:tc>
          <w:tcPr>
            <w:tcW w:w="160" w:type="dxa"/>
          </w:tcPr>
          <w:p w14:paraId="1ED3ECC6" w14:textId="77777777" w:rsidR="00D84C1F" w:rsidRPr="00CF0270" w:rsidRDefault="00D84C1F" w:rsidP="00871DAD">
            <w:pPr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432F2F43" w14:textId="634AF3D4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677</w:t>
            </w:r>
          </w:p>
        </w:tc>
      </w:tr>
      <w:tr w:rsidR="00D84C1F" w:rsidRPr="00CF0270" w14:paraId="2B84D6EE" w14:textId="77777777" w:rsidTr="00846DC6">
        <w:tc>
          <w:tcPr>
            <w:tcW w:w="3119" w:type="dxa"/>
            <w:gridSpan w:val="2"/>
          </w:tcPr>
          <w:p w14:paraId="7E88768D" w14:textId="77777777" w:rsidR="00D84C1F" w:rsidRPr="000C63AB" w:rsidRDefault="00D84C1F" w:rsidP="00871DAD">
            <w:pPr>
              <w:spacing w:line="35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</w:tcPr>
          <w:p w14:paraId="54390A5D" w14:textId="7BE0CC62" w:rsidR="00D84C1F" w:rsidRPr="00CF0270" w:rsidRDefault="008B1EB3" w:rsidP="00871DAD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512</w:t>
            </w:r>
          </w:p>
        </w:tc>
        <w:tc>
          <w:tcPr>
            <w:tcW w:w="142" w:type="dxa"/>
          </w:tcPr>
          <w:p w14:paraId="2B4F7777" w14:textId="77777777" w:rsidR="00D84C1F" w:rsidRPr="007E6D83" w:rsidRDefault="00D84C1F" w:rsidP="00871DAD">
            <w:pPr>
              <w:tabs>
                <w:tab w:val="decimal" w:pos="918"/>
              </w:tabs>
              <w:spacing w:line="350" w:lineRule="exact"/>
              <w:ind w:right="57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22A6D65E" w14:textId="5821984A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677</w:t>
            </w:r>
          </w:p>
        </w:tc>
        <w:tc>
          <w:tcPr>
            <w:tcW w:w="141" w:type="dxa"/>
          </w:tcPr>
          <w:p w14:paraId="757A8838" w14:textId="77777777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8" w:type="dxa"/>
            <w:tcBorders>
              <w:top w:val="single" w:sz="6" w:space="0" w:color="auto"/>
              <w:bottom w:val="double" w:sz="6" w:space="0" w:color="auto"/>
            </w:tcBorders>
          </w:tcPr>
          <w:p w14:paraId="78C8D5C2" w14:textId="2DC138FB" w:rsidR="00D84C1F" w:rsidRPr="00CF0270" w:rsidRDefault="008B1EB3" w:rsidP="00871DAD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8,795</w:t>
            </w:r>
          </w:p>
        </w:tc>
        <w:tc>
          <w:tcPr>
            <w:tcW w:w="160" w:type="dxa"/>
          </w:tcPr>
          <w:p w14:paraId="4BBD78C6" w14:textId="77777777" w:rsidR="00D84C1F" w:rsidRPr="00CF0270" w:rsidRDefault="00D84C1F" w:rsidP="00871DAD">
            <w:pPr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3ECF232A" w14:textId="354CEF3F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CF0270">
              <w:rPr>
                <w:rFonts w:asciiTheme="majorBidi" w:hAnsiTheme="majorBidi" w:cstheme="majorBidi"/>
              </w:rPr>
              <w:t>4,200</w:t>
            </w:r>
          </w:p>
        </w:tc>
      </w:tr>
      <w:tr w:rsidR="00D84C1F" w:rsidRPr="00CF0270" w14:paraId="3FFF2A2B" w14:textId="77777777" w:rsidTr="00846DC6">
        <w:tc>
          <w:tcPr>
            <w:tcW w:w="3119" w:type="dxa"/>
            <w:gridSpan w:val="2"/>
          </w:tcPr>
          <w:p w14:paraId="4311542F" w14:textId="7FC003D7" w:rsidR="00D84C1F" w:rsidRPr="000C63AB" w:rsidRDefault="00D84C1F" w:rsidP="00871DAD">
            <w:pPr>
              <w:spacing w:line="35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u w:val="single"/>
                <w:cs/>
                <w:lang w:eastAsia="th-TH"/>
              </w:rPr>
              <w:t>หนี้สินตามสัญญาเช่า</w:t>
            </w:r>
          </w:p>
        </w:tc>
        <w:tc>
          <w:tcPr>
            <w:tcW w:w="1417" w:type="dxa"/>
          </w:tcPr>
          <w:p w14:paraId="0AD773EE" w14:textId="77777777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</w:tcPr>
          <w:p w14:paraId="068737AC" w14:textId="77777777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</w:tcPr>
          <w:p w14:paraId="0C6F7C88" w14:textId="77777777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41" w:type="dxa"/>
          </w:tcPr>
          <w:p w14:paraId="2C0925FB" w14:textId="77777777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8" w:type="dxa"/>
          </w:tcPr>
          <w:p w14:paraId="7602C6FA" w14:textId="77777777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60" w:type="dxa"/>
          </w:tcPr>
          <w:p w14:paraId="639858E2" w14:textId="77777777" w:rsidR="00D84C1F" w:rsidRPr="00CF0270" w:rsidRDefault="00D84C1F" w:rsidP="00871DAD">
            <w:pPr>
              <w:spacing w:line="350" w:lineRule="exact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</w:tcPr>
          <w:p w14:paraId="6696BDE0" w14:textId="77777777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jc w:val="right"/>
              <w:rPr>
                <w:rFonts w:asciiTheme="majorBidi" w:hAnsiTheme="majorBidi" w:cstheme="majorBidi"/>
              </w:rPr>
            </w:pPr>
          </w:p>
        </w:tc>
      </w:tr>
      <w:tr w:rsidR="00D84C1F" w:rsidRPr="00CF0270" w14:paraId="5CD80FB0" w14:textId="77777777" w:rsidTr="00846DC6">
        <w:tc>
          <w:tcPr>
            <w:tcW w:w="3119" w:type="dxa"/>
            <w:gridSpan w:val="2"/>
          </w:tcPr>
          <w:p w14:paraId="6B97E572" w14:textId="0460474B" w:rsidR="00D84C1F" w:rsidRPr="000C63AB" w:rsidRDefault="00D84C1F" w:rsidP="00871DAD">
            <w:pPr>
              <w:spacing w:line="35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ab/>
            </w: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บริษัทที่เกี่ยวข้องกัน</w:t>
            </w:r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14:paraId="3D4A3FB9" w14:textId="67AB7F1A" w:rsidR="00D84C1F" w:rsidRPr="00CF0270" w:rsidRDefault="008B1EB3" w:rsidP="00871DAD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8,892</w:t>
            </w:r>
          </w:p>
        </w:tc>
        <w:tc>
          <w:tcPr>
            <w:tcW w:w="142" w:type="dxa"/>
          </w:tcPr>
          <w:p w14:paraId="647B790B" w14:textId="77777777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6FDF76DB" w14:textId="1B071D79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22,556</w:t>
            </w:r>
          </w:p>
        </w:tc>
        <w:tc>
          <w:tcPr>
            <w:tcW w:w="141" w:type="dxa"/>
          </w:tcPr>
          <w:p w14:paraId="6ADFA3EC" w14:textId="77777777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8" w:type="dxa"/>
            <w:tcBorders>
              <w:bottom w:val="single" w:sz="6" w:space="0" w:color="auto"/>
            </w:tcBorders>
          </w:tcPr>
          <w:p w14:paraId="20A07206" w14:textId="5C46E83A" w:rsidR="00D84C1F" w:rsidRPr="00CF0270" w:rsidRDefault="008B1EB3" w:rsidP="00871DAD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8,892</w:t>
            </w:r>
          </w:p>
        </w:tc>
        <w:tc>
          <w:tcPr>
            <w:tcW w:w="160" w:type="dxa"/>
          </w:tcPr>
          <w:p w14:paraId="46430933" w14:textId="77777777" w:rsidR="00D84C1F" w:rsidRPr="00CF0270" w:rsidRDefault="00D84C1F" w:rsidP="00871DAD">
            <w:pPr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14C4CC23" w14:textId="09D0B96B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22,556</w:t>
            </w:r>
          </w:p>
        </w:tc>
      </w:tr>
      <w:tr w:rsidR="00D84C1F" w:rsidRPr="00CF0270" w14:paraId="7E2B3158" w14:textId="77777777" w:rsidTr="00846DC6">
        <w:tc>
          <w:tcPr>
            <w:tcW w:w="3119" w:type="dxa"/>
            <w:gridSpan w:val="2"/>
          </w:tcPr>
          <w:p w14:paraId="27F450E6" w14:textId="77777777" w:rsidR="00D84C1F" w:rsidRPr="000C63AB" w:rsidRDefault="00D84C1F" w:rsidP="00871DAD">
            <w:pPr>
              <w:spacing w:line="350" w:lineRule="exact"/>
              <w:ind w:left="510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</w:tcPr>
          <w:p w14:paraId="62D051E2" w14:textId="0900E231" w:rsidR="00D84C1F" w:rsidRPr="00CF0270" w:rsidRDefault="008B1EB3" w:rsidP="00871DAD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8,892</w:t>
            </w:r>
          </w:p>
        </w:tc>
        <w:tc>
          <w:tcPr>
            <w:tcW w:w="142" w:type="dxa"/>
          </w:tcPr>
          <w:p w14:paraId="6CE22C22" w14:textId="77777777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ind w:right="-72"/>
              <w:rPr>
                <w:rFonts w:asciiTheme="majorBidi" w:hAnsiTheme="majorBidi" w:cstheme="majorBidi"/>
                <w:b/>
                <w:b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3BC3F6CF" w14:textId="261E4C4A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22,556</w:t>
            </w:r>
          </w:p>
        </w:tc>
        <w:tc>
          <w:tcPr>
            <w:tcW w:w="141" w:type="dxa"/>
          </w:tcPr>
          <w:p w14:paraId="67E030BF" w14:textId="77777777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58" w:type="dxa"/>
            <w:tcBorders>
              <w:top w:val="single" w:sz="6" w:space="0" w:color="auto"/>
              <w:bottom w:val="double" w:sz="6" w:space="0" w:color="auto"/>
            </w:tcBorders>
          </w:tcPr>
          <w:p w14:paraId="1EBB0F84" w14:textId="770EB94A" w:rsidR="00D84C1F" w:rsidRPr="00CF0270" w:rsidRDefault="008B1EB3" w:rsidP="00871DAD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8,892</w:t>
            </w:r>
          </w:p>
        </w:tc>
        <w:tc>
          <w:tcPr>
            <w:tcW w:w="160" w:type="dxa"/>
          </w:tcPr>
          <w:p w14:paraId="094F05A9" w14:textId="77777777" w:rsidR="00D84C1F" w:rsidRPr="00CF0270" w:rsidRDefault="00D84C1F" w:rsidP="00871DAD">
            <w:pPr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3798DB8B" w14:textId="10163068" w:rsidR="00D84C1F" w:rsidRPr="00CF0270" w:rsidRDefault="00D84C1F" w:rsidP="00871DAD">
            <w:pPr>
              <w:tabs>
                <w:tab w:val="decimal" w:pos="918"/>
              </w:tabs>
              <w:spacing w:line="350" w:lineRule="exact"/>
              <w:ind w:right="57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22,556</w:t>
            </w:r>
          </w:p>
        </w:tc>
      </w:tr>
    </w:tbl>
    <w:p w14:paraId="4B4D0B7A" w14:textId="2000E521" w:rsidR="00706D30" w:rsidRDefault="00706D30" w:rsidP="00056397">
      <w:pPr>
        <w:tabs>
          <w:tab w:val="left" w:pos="1134"/>
          <w:tab w:val="left" w:pos="1701"/>
        </w:tabs>
        <w:spacing w:line="300" w:lineRule="exact"/>
        <w:ind w:left="113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77060C07" w14:textId="26BBAA7C" w:rsidR="003643A5" w:rsidRPr="00CF0270" w:rsidRDefault="00D84C1F" w:rsidP="00056397">
      <w:pPr>
        <w:spacing w:line="380" w:lineRule="exact"/>
        <w:ind w:left="1088" w:hanging="54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3643A5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157071" w:rsidRPr="00CF0270"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3643A5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3643A5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ค่าตอบแทนผู้บริหารสำคัญของกิจการ</w:t>
      </w:r>
    </w:p>
    <w:p w14:paraId="3E0856C3" w14:textId="77777777" w:rsidR="003643A5" w:rsidRPr="00CF0270" w:rsidRDefault="003643A5" w:rsidP="00C46D63">
      <w:pPr>
        <w:tabs>
          <w:tab w:val="left" w:pos="1701"/>
        </w:tabs>
        <w:spacing w:line="380" w:lineRule="exact"/>
        <w:ind w:left="1080" w:right="115" w:firstLine="54"/>
        <w:jc w:val="right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CF0270">
        <w:rPr>
          <w:rFonts w:asciiTheme="majorBidi" w:hAnsiTheme="majorBidi" w:cstheme="majorBidi"/>
          <w:sz w:val="32"/>
          <w:szCs w:val="32"/>
        </w:rPr>
        <w:t>(</w:t>
      </w:r>
      <w:r w:rsidRPr="000C63AB">
        <w:rPr>
          <w:rFonts w:asciiTheme="majorBidi" w:hAnsiTheme="majorBidi" w:cstheme="majorBidi"/>
          <w:sz w:val="32"/>
          <w:szCs w:val="32"/>
          <w:cs/>
        </w:rPr>
        <w:t>หน่วย:พันบาท</w:t>
      </w:r>
      <w:r w:rsidRPr="00CF0270">
        <w:rPr>
          <w:rFonts w:asciiTheme="majorBidi" w:hAnsiTheme="majorBidi" w:cstheme="majorBidi"/>
          <w:sz w:val="32"/>
          <w:szCs w:val="32"/>
        </w:rPr>
        <w:t>)</w:t>
      </w:r>
    </w:p>
    <w:tbl>
      <w:tblPr>
        <w:tblW w:w="8740" w:type="dxa"/>
        <w:tblInd w:w="622" w:type="dxa"/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196"/>
        <w:gridCol w:w="1701"/>
        <w:gridCol w:w="142"/>
        <w:gridCol w:w="1701"/>
      </w:tblGrid>
      <w:tr w:rsidR="0044272D" w:rsidRPr="00CF0270" w14:paraId="3E54B88F" w14:textId="77777777" w:rsidTr="005C6EF0">
        <w:tc>
          <w:tcPr>
            <w:tcW w:w="5196" w:type="dxa"/>
          </w:tcPr>
          <w:p w14:paraId="60F5582C" w14:textId="77777777" w:rsidR="003643A5" w:rsidRPr="00CF0270" w:rsidRDefault="003643A5" w:rsidP="00914B11">
            <w:pPr>
              <w:tabs>
                <w:tab w:val="left" w:pos="550"/>
              </w:tabs>
              <w:spacing w:line="38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F4467F3" w14:textId="77777777" w:rsidR="003643A5" w:rsidRPr="000C63AB" w:rsidRDefault="003643A5" w:rsidP="00914B11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pacing w:val="-6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 / งบการเงินเฉพาะบริษัท</w:t>
            </w:r>
          </w:p>
        </w:tc>
      </w:tr>
      <w:tr w:rsidR="00D84C1F" w:rsidRPr="00CF0270" w14:paraId="091509FE" w14:textId="77777777" w:rsidTr="005C6EF0">
        <w:tc>
          <w:tcPr>
            <w:tcW w:w="5196" w:type="dxa"/>
          </w:tcPr>
          <w:p w14:paraId="53391346" w14:textId="77777777" w:rsidR="00D84C1F" w:rsidRPr="00CF0270" w:rsidRDefault="00D84C1F" w:rsidP="00D84C1F">
            <w:pPr>
              <w:tabs>
                <w:tab w:val="left" w:pos="550"/>
              </w:tabs>
              <w:spacing w:line="38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4FA54FA7" w14:textId="09A8E6DC" w:rsidR="00D84C1F" w:rsidRPr="00CF0270" w:rsidRDefault="00D84C1F" w:rsidP="00D84C1F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2564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13ED90BD" w14:textId="77777777" w:rsidR="00D84C1F" w:rsidRPr="000C63AB" w:rsidRDefault="00D84C1F" w:rsidP="00D84C1F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1BD658B0" w14:textId="1C94D8DF" w:rsidR="00D84C1F" w:rsidRPr="000C63AB" w:rsidRDefault="00D84C1F" w:rsidP="00D84C1F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2563</w:t>
            </w:r>
          </w:p>
        </w:tc>
      </w:tr>
      <w:tr w:rsidR="00D84C1F" w:rsidRPr="00CF0270" w14:paraId="06AE66EB" w14:textId="77777777" w:rsidTr="005C6EF0">
        <w:tc>
          <w:tcPr>
            <w:tcW w:w="5196" w:type="dxa"/>
          </w:tcPr>
          <w:p w14:paraId="072D15A4" w14:textId="77777777" w:rsidR="00D84C1F" w:rsidRPr="000C63AB" w:rsidRDefault="00D84C1F" w:rsidP="00D84C1F">
            <w:pPr>
              <w:spacing w:line="380" w:lineRule="exact"/>
              <w:ind w:left="510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ผลประโยชน์ระยะสั้น</w:t>
            </w:r>
          </w:p>
        </w:tc>
        <w:tc>
          <w:tcPr>
            <w:tcW w:w="1701" w:type="dxa"/>
          </w:tcPr>
          <w:p w14:paraId="67A3E92D" w14:textId="627F0FF2" w:rsidR="00D84C1F" w:rsidRPr="00CF0270" w:rsidRDefault="008B1EB3" w:rsidP="00D84C1F">
            <w:pPr>
              <w:tabs>
                <w:tab w:val="decimal" w:pos="918"/>
              </w:tabs>
              <w:spacing w:line="380" w:lineRule="exact"/>
              <w:ind w:right="136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33,350</w:t>
            </w:r>
          </w:p>
        </w:tc>
        <w:tc>
          <w:tcPr>
            <w:tcW w:w="142" w:type="dxa"/>
          </w:tcPr>
          <w:p w14:paraId="163550D2" w14:textId="77777777" w:rsidR="00D84C1F" w:rsidRPr="00CF0270" w:rsidRDefault="00D84C1F" w:rsidP="00D84C1F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66A4A3B" w14:textId="526D2B44" w:rsidR="00D84C1F" w:rsidRPr="00CF0270" w:rsidRDefault="00D84C1F" w:rsidP="00D84C1F">
            <w:pPr>
              <w:tabs>
                <w:tab w:val="decimal" w:pos="918"/>
              </w:tabs>
              <w:spacing w:line="380" w:lineRule="exact"/>
              <w:ind w:right="136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32,735</w:t>
            </w:r>
          </w:p>
        </w:tc>
      </w:tr>
      <w:tr w:rsidR="00D84C1F" w:rsidRPr="00CF0270" w14:paraId="22816617" w14:textId="77777777" w:rsidTr="005C6EF0">
        <w:tc>
          <w:tcPr>
            <w:tcW w:w="5196" w:type="dxa"/>
          </w:tcPr>
          <w:p w14:paraId="6BAF02A9" w14:textId="77777777" w:rsidR="00D84C1F" w:rsidRPr="000C63AB" w:rsidRDefault="00D84C1F" w:rsidP="00D84C1F">
            <w:pPr>
              <w:spacing w:line="380" w:lineRule="exact"/>
              <w:ind w:left="510"/>
              <w:rPr>
                <w:rFonts w:asciiTheme="majorBidi" w:hAnsiTheme="majorBidi" w:cstheme="majorBidi"/>
                <w:snapToGrid w:val="0"/>
                <w:spacing w:val="-4"/>
                <w:sz w:val="32"/>
                <w:szCs w:val="32"/>
                <w:cs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spacing w:val="-4"/>
                <w:sz w:val="32"/>
                <w:szCs w:val="32"/>
                <w:cs/>
                <w:lang w:eastAsia="th-TH"/>
              </w:rPr>
              <w:t>ผลประโยชน์หลังออกจากงาน</w:t>
            </w:r>
          </w:p>
        </w:tc>
        <w:tc>
          <w:tcPr>
            <w:tcW w:w="1701" w:type="dxa"/>
          </w:tcPr>
          <w:p w14:paraId="3405FD90" w14:textId="5D989130" w:rsidR="00D84C1F" w:rsidRPr="00CF0270" w:rsidRDefault="008B1EB3" w:rsidP="00D84C1F">
            <w:pPr>
              <w:tabs>
                <w:tab w:val="decimal" w:pos="918"/>
              </w:tabs>
              <w:spacing w:line="380" w:lineRule="exact"/>
              <w:ind w:right="136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2,007</w:t>
            </w:r>
          </w:p>
        </w:tc>
        <w:tc>
          <w:tcPr>
            <w:tcW w:w="142" w:type="dxa"/>
          </w:tcPr>
          <w:p w14:paraId="64DD5401" w14:textId="77777777" w:rsidR="00D84C1F" w:rsidRPr="00CF0270" w:rsidRDefault="00D84C1F" w:rsidP="00D84C1F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9EC8A46" w14:textId="46ADE5EC" w:rsidR="00D84C1F" w:rsidRPr="00CF0270" w:rsidRDefault="00D84C1F" w:rsidP="00D84C1F">
            <w:pPr>
              <w:tabs>
                <w:tab w:val="decimal" w:pos="918"/>
              </w:tabs>
              <w:spacing w:line="380" w:lineRule="exact"/>
              <w:ind w:right="136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2,372</w:t>
            </w:r>
          </w:p>
        </w:tc>
      </w:tr>
      <w:tr w:rsidR="00D84C1F" w:rsidRPr="00CF0270" w14:paraId="6FEAFDD5" w14:textId="77777777" w:rsidTr="005C6EF0">
        <w:tc>
          <w:tcPr>
            <w:tcW w:w="5196" w:type="dxa"/>
          </w:tcPr>
          <w:p w14:paraId="59363ED8" w14:textId="77777777" w:rsidR="00D84C1F" w:rsidRPr="000C63AB" w:rsidRDefault="00D84C1F" w:rsidP="00D84C1F">
            <w:pPr>
              <w:spacing w:line="380" w:lineRule="exact"/>
              <w:ind w:left="510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ผลประโยชน์ระยะยาวอื่น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1115D10B" w14:textId="4106D0A1" w:rsidR="00D84C1F" w:rsidRPr="00CF0270" w:rsidRDefault="008B1EB3" w:rsidP="00D84C1F">
            <w:pPr>
              <w:tabs>
                <w:tab w:val="decimal" w:pos="918"/>
              </w:tabs>
              <w:spacing w:line="380" w:lineRule="exact"/>
              <w:ind w:right="136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</w:t>
            </w:r>
          </w:p>
        </w:tc>
        <w:tc>
          <w:tcPr>
            <w:tcW w:w="142" w:type="dxa"/>
          </w:tcPr>
          <w:p w14:paraId="0D014E0B" w14:textId="77777777" w:rsidR="00D84C1F" w:rsidRPr="00CF0270" w:rsidRDefault="00D84C1F" w:rsidP="00D84C1F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061BB492" w14:textId="5FB55DB6" w:rsidR="00D84C1F" w:rsidRPr="00CF0270" w:rsidRDefault="00D84C1F" w:rsidP="00D84C1F">
            <w:pPr>
              <w:tabs>
                <w:tab w:val="decimal" w:pos="918"/>
              </w:tabs>
              <w:spacing w:line="380" w:lineRule="exact"/>
              <w:ind w:right="136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2</w:t>
            </w:r>
          </w:p>
        </w:tc>
      </w:tr>
      <w:tr w:rsidR="00D84C1F" w:rsidRPr="00CF0270" w14:paraId="0DC5D5C5" w14:textId="77777777" w:rsidTr="005C6EF0">
        <w:tc>
          <w:tcPr>
            <w:tcW w:w="5196" w:type="dxa"/>
          </w:tcPr>
          <w:p w14:paraId="2518C872" w14:textId="77777777" w:rsidR="00D84C1F" w:rsidRPr="000C63AB" w:rsidRDefault="00D84C1F" w:rsidP="00D84C1F">
            <w:pPr>
              <w:tabs>
                <w:tab w:val="left" w:pos="1077"/>
              </w:tabs>
              <w:spacing w:line="380" w:lineRule="exact"/>
              <w:ind w:left="510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ab/>
            </w:r>
            <w:r w:rsidRPr="000C63AB"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  <w:t>รวม</w:t>
            </w: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42CE7ED4" w14:textId="30C68B4D" w:rsidR="00B92AF9" w:rsidRPr="00CF0270" w:rsidRDefault="00B92AF9" w:rsidP="00B92AF9">
            <w:pPr>
              <w:tabs>
                <w:tab w:val="decimal" w:pos="918"/>
              </w:tabs>
              <w:spacing w:line="380" w:lineRule="exact"/>
              <w:ind w:right="136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35,359</w:t>
            </w:r>
          </w:p>
        </w:tc>
        <w:tc>
          <w:tcPr>
            <w:tcW w:w="142" w:type="dxa"/>
          </w:tcPr>
          <w:p w14:paraId="06E45473" w14:textId="77777777" w:rsidR="00D84C1F" w:rsidRPr="00CF0270" w:rsidRDefault="00D84C1F" w:rsidP="00D84C1F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0088738F" w14:textId="5C8D43BE" w:rsidR="00D84C1F" w:rsidRPr="00CF0270" w:rsidRDefault="00D84C1F" w:rsidP="00D84C1F">
            <w:pPr>
              <w:tabs>
                <w:tab w:val="decimal" w:pos="918"/>
              </w:tabs>
              <w:spacing w:line="380" w:lineRule="exact"/>
              <w:ind w:right="136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35,109</w:t>
            </w:r>
          </w:p>
        </w:tc>
      </w:tr>
    </w:tbl>
    <w:p w14:paraId="2018A2D8" w14:textId="65BE2D39" w:rsidR="00E06920" w:rsidRDefault="00E06920" w:rsidP="00E949F5">
      <w:pPr>
        <w:tabs>
          <w:tab w:val="left" w:pos="1134"/>
          <w:tab w:val="left" w:pos="1701"/>
        </w:tabs>
        <w:spacing w:line="300" w:lineRule="exact"/>
        <w:ind w:left="113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0AA69030" w14:textId="665344FD" w:rsidR="003643A5" w:rsidRPr="00CF0270" w:rsidRDefault="00D84C1F" w:rsidP="00914B11">
      <w:pPr>
        <w:spacing w:line="380" w:lineRule="exact"/>
        <w:ind w:left="1088" w:hanging="544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5</w:t>
      </w:r>
      <w:r w:rsidR="003643A5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157071" w:rsidRPr="00CF0270">
        <w:rPr>
          <w:rFonts w:asciiTheme="majorBidi" w:hAnsiTheme="majorBidi" w:cstheme="majorBidi"/>
          <w:b/>
          <w:bCs/>
          <w:sz w:val="32"/>
          <w:szCs w:val="32"/>
        </w:rPr>
        <w:t>6</w:t>
      </w:r>
      <w:r w:rsidR="003643A5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3643A5" w:rsidRPr="000C63AB">
        <w:rPr>
          <w:rFonts w:asciiTheme="majorBidi" w:hAnsiTheme="majorBidi" w:cstheme="majorBidi"/>
          <w:b/>
          <w:bCs/>
          <w:sz w:val="32"/>
          <w:szCs w:val="32"/>
          <w:cs/>
        </w:rPr>
        <w:t>เงินให้กู้ยืมแก่บริษัทย่อย</w:t>
      </w:r>
    </w:p>
    <w:p w14:paraId="32F6276D" w14:textId="77777777" w:rsidR="003643A5" w:rsidRPr="00C74584" w:rsidRDefault="003643A5" w:rsidP="00D84C1F">
      <w:pPr>
        <w:tabs>
          <w:tab w:val="left" w:pos="1701"/>
        </w:tabs>
        <w:spacing w:line="380" w:lineRule="exact"/>
        <w:ind w:left="1077" w:right="29" w:firstLine="57"/>
        <w:jc w:val="right"/>
        <w:rPr>
          <w:rFonts w:asciiTheme="majorBidi" w:hAnsiTheme="majorBidi" w:cstheme="majorBidi"/>
          <w:snapToGrid w:val="0"/>
          <w:sz w:val="30"/>
          <w:szCs w:val="30"/>
          <w:lang w:eastAsia="th-TH"/>
        </w:rPr>
      </w:pPr>
      <w:r w:rsidRPr="00C74584">
        <w:rPr>
          <w:rFonts w:asciiTheme="majorBidi" w:hAnsiTheme="majorBidi" w:cstheme="majorBidi"/>
          <w:sz w:val="30"/>
          <w:szCs w:val="30"/>
        </w:rPr>
        <w:t>(</w:t>
      </w:r>
      <w:r w:rsidRPr="000C63AB">
        <w:rPr>
          <w:rFonts w:asciiTheme="majorBidi" w:hAnsiTheme="majorBidi" w:cstheme="majorBidi"/>
          <w:sz w:val="30"/>
          <w:szCs w:val="30"/>
          <w:cs/>
        </w:rPr>
        <w:t>หน่วย:พันบาท</w:t>
      </w:r>
      <w:r w:rsidRPr="00C74584">
        <w:rPr>
          <w:rFonts w:asciiTheme="majorBidi" w:hAnsiTheme="majorBidi" w:cstheme="majorBidi"/>
          <w:sz w:val="30"/>
          <w:szCs w:val="30"/>
        </w:rPr>
        <w:t>)</w:t>
      </w:r>
    </w:p>
    <w:tbl>
      <w:tblPr>
        <w:tblW w:w="8736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786"/>
        <w:gridCol w:w="1134"/>
        <w:gridCol w:w="142"/>
        <w:gridCol w:w="1134"/>
        <w:gridCol w:w="171"/>
        <w:gridCol w:w="1109"/>
        <w:gridCol w:w="142"/>
        <w:gridCol w:w="1118"/>
      </w:tblGrid>
      <w:tr w:rsidR="0044272D" w:rsidRPr="00914B11" w14:paraId="3F174218" w14:textId="77777777" w:rsidTr="002463CC">
        <w:tc>
          <w:tcPr>
            <w:tcW w:w="3786" w:type="dxa"/>
          </w:tcPr>
          <w:p w14:paraId="147D7AC0" w14:textId="77777777" w:rsidR="00236E6D" w:rsidRPr="00914B11" w:rsidRDefault="00236E6D" w:rsidP="00C74584">
            <w:pPr>
              <w:tabs>
                <w:tab w:val="left" w:pos="550"/>
              </w:tabs>
              <w:spacing w:line="380" w:lineRule="exact"/>
              <w:ind w:firstLine="540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41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CDAC4B5" w14:textId="77777777" w:rsidR="00236E6D" w:rsidRPr="00914B11" w:rsidRDefault="00236E6D" w:rsidP="00C74584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30"/>
                <w:szCs w:val="30"/>
                <w:cs/>
              </w:rPr>
            </w:pPr>
            <w:r w:rsidRPr="000C63AB">
              <w:rPr>
                <w:rFonts w:ascii="Angsana New" w:hAnsi="Angsana New" w:cs="Angsana New"/>
                <w:spacing w:val="-4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71" w:type="dxa"/>
            <w:tcBorders>
              <w:top w:val="single" w:sz="6" w:space="0" w:color="auto"/>
            </w:tcBorders>
          </w:tcPr>
          <w:p w14:paraId="5FB92CFE" w14:textId="77777777" w:rsidR="00236E6D" w:rsidRPr="00914B11" w:rsidRDefault="00236E6D" w:rsidP="00C74584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b/>
                <w:bCs/>
                <w:spacing w:val="-4"/>
                <w:sz w:val="30"/>
                <w:szCs w:val="30"/>
                <w:cs/>
              </w:rPr>
            </w:pPr>
          </w:p>
        </w:tc>
        <w:tc>
          <w:tcPr>
            <w:tcW w:w="2369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DFFF2EC" w14:textId="77777777" w:rsidR="00236E6D" w:rsidRPr="000C63AB" w:rsidRDefault="00236E6D" w:rsidP="00C74584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b/>
                <w:bCs/>
                <w:spacing w:val="-4"/>
                <w:sz w:val="30"/>
                <w:szCs w:val="30"/>
                <w:cs/>
              </w:rPr>
            </w:pPr>
            <w:r w:rsidRPr="000C63AB">
              <w:rPr>
                <w:rFonts w:ascii="Angsana New" w:hAnsi="Angsana New" w:cs="Angsana New"/>
                <w:spacing w:val="-4"/>
                <w:sz w:val="30"/>
                <w:szCs w:val="30"/>
                <w:cs/>
              </w:rPr>
              <w:t>งบการเงินเฉพาะบริษัท</w:t>
            </w:r>
          </w:p>
        </w:tc>
      </w:tr>
      <w:tr w:rsidR="00D84C1F" w:rsidRPr="00914B11" w14:paraId="5BEBB823" w14:textId="77777777" w:rsidTr="002463CC">
        <w:tc>
          <w:tcPr>
            <w:tcW w:w="3786" w:type="dxa"/>
          </w:tcPr>
          <w:p w14:paraId="7A4F5DF2" w14:textId="77777777" w:rsidR="00D84C1F" w:rsidRPr="00914B11" w:rsidRDefault="00D84C1F" w:rsidP="00C74584">
            <w:pPr>
              <w:tabs>
                <w:tab w:val="left" w:pos="550"/>
              </w:tabs>
              <w:spacing w:line="380" w:lineRule="exact"/>
              <w:ind w:firstLine="540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14:paraId="51D3F4D7" w14:textId="1E23682F" w:rsidR="00D84C1F" w:rsidRPr="00914B11" w:rsidRDefault="00D84C1F" w:rsidP="00C74584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2564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</w:tcBorders>
          </w:tcPr>
          <w:p w14:paraId="4B64B38C" w14:textId="77777777" w:rsidR="00D84C1F" w:rsidRPr="000C63AB" w:rsidRDefault="00D84C1F" w:rsidP="00C74584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7148DAB9" w14:textId="445AB427" w:rsidR="00D84C1F" w:rsidRPr="00914B11" w:rsidRDefault="00D84C1F" w:rsidP="00C74584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</w:pPr>
            <w:r w:rsidRPr="00914B11"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2563</w:t>
            </w:r>
          </w:p>
        </w:tc>
        <w:tc>
          <w:tcPr>
            <w:tcW w:w="171" w:type="dxa"/>
          </w:tcPr>
          <w:p w14:paraId="12FBD562" w14:textId="77777777" w:rsidR="00D84C1F" w:rsidRPr="000C63AB" w:rsidRDefault="00D84C1F" w:rsidP="00C74584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109" w:type="dxa"/>
            <w:tcBorders>
              <w:top w:val="single" w:sz="6" w:space="0" w:color="auto"/>
              <w:bottom w:val="single" w:sz="6" w:space="0" w:color="auto"/>
            </w:tcBorders>
          </w:tcPr>
          <w:p w14:paraId="6235D2E9" w14:textId="5D76ECE3" w:rsidR="00D84C1F" w:rsidRPr="00914B11" w:rsidRDefault="00D84C1F" w:rsidP="00C74584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</w:pPr>
            <w:r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2564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45E92B55" w14:textId="77777777" w:rsidR="00D84C1F" w:rsidRPr="000C63AB" w:rsidRDefault="00D84C1F" w:rsidP="00C74584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118" w:type="dxa"/>
            <w:tcBorders>
              <w:top w:val="single" w:sz="6" w:space="0" w:color="auto"/>
              <w:bottom w:val="single" w:sz="6" w:space="0" w:color="auto"/>
            </w:tcBorders>
          </w:tcPr>
          <w:p w14:paraId="1D302AEE" w14:textId="049149B1" w:rsidR="00D84C1F" w:rsidRPr="00914B11" w:rsidRDefault="00D84C1F" w:rsidP="00C74584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</w:pPr>
            <w:r w:rsidRPr="00914B11">
              <w:rPr>
                <w:rFonts w:ascii="Angsana New" w:hAnsi="Angsana New" w:cs="Angsana New"/>
                <w:snapToGrid w:val="0"/>
                <w:sz w:val="30"/>
                <w:szCs w:val="30"/>
                <w:lang w:eastAsia="th-TH"/>
              </w:rPr>
              <w:t>2563</w:t>
            </w:r>
          </w:p>
        </w:tc>
      </w:tr>
      <w:tr w:rsidR="00D84C1F" w:rsidRPr="00914B11" w14:paraId="62936CF0" w14:textId="77777777" w:rsidTr="002463CC">
        <w:tc>
          <w:tcPr>
            <w:tcW w:w="3786" w:type="dxa"/>
          </w:tcPr>
          <w:p w14:paraId="7D040215" w14:textId="06838ABA" w:rsidR="00D84C1F" w:rsidRPr="00083CDC" w:rsidRDefault="00D84C1F" w:rsidP="00C74584">
            <w:pPr>
              <w:spacing w:line="380" w:lineRule="exact"/>
              <w:ind w:left="510"/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</w:pPr>
            <w:r w:rsidRPr="000C63AB"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  <w:t>เงินให้กู้ยืมแก่บริษัทย่อยยกมาต้นปี</w:t>
            </w:r>
          </w:p>
        </w:tc>
        <w:tc>
          <w:tcPr>
            <w:tcW w:w="1134" w:type="dxa"/>
            <w:tcBorders>
              <w:left w:val="nil"/>
            </w:tcBorders>
          </w:tcPr>
          <w:p w14:paraId="1DD0EAFF" w14:textId="68BCB353" w:rsidR="00D84C1F" w:rsidRPr="00914B11" w:rsidRDefault="00E64958" w:rsidP="00C74584">
            <w:pPr>
              <w:tabs>
                <w:tab w:val="decimal" w:pos="793"/>
              </w:tabs>
              <w:spacing w:line="380" w:lineRule="exact"/>
              <w:ind w:right="227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0C63AB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42" w:type="dxa"/>
            <w:tcBorders>
              <w:left w:val="nil"/>
            </w:tcBorders>
          </w:tcPr>
          <w:p w14:paraId="72D40CC7" w14:textId="77777777" w:rsidR="00D84C1F" w:rsidRPr="00914B11" w:rsidRDefault="00D84C1F" w:rsidP="00C74584">
            <w:pPr>
              <w:tabs>
                <w:tab w:val="decimal" w:pos="918"/>
              </w:tabs>
              <w:spacing w:line="38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14:paraId="4BFB2DD2" w14:textId="23B5AF8A" w:rsidR="00D84C1F" w:rsidRPr="00914B11" w:rsidRDefault="00D84C1F" w:rsidP="00C74584">
            <w:pPr>
              <w:tabs>
                <w:tab w:val="decimal" w:pos="789"/>
              </w:tabs>
              <w:spacing w:line="380" w:lineRule="exact"/>
              <w:ind w:right="23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14B11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71" w:type="dxa"/>
          </w:tcPr>
          <w:p w14:paraId="7E19B11E" w14:textId="77777777" w:rsidR="00D84C1F" w:rsidRPr="00914B11" w:rsidRDefault="00D84C1F" w:rsidP="00C74584">
            <w:pPr>
              <w:tabs>
                <w:tab w:val="decimal" w:pos="918"/>
              </w:tabs>
              <w:spacing w:line="38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09" w:type="dxa"/>
            <w:tcBorders>
              <w:left w:val="nil"/>
            </w:tcBorders>
          </w:tcPr>
          <w:p w14:paraId="3AACD851" w14:textId="15D71D05" w:rsidR="00D84C1F" w:rsidRPr="00914B11" w:rsidRDefault="00E64958" w:rsidP="00C74584">
            <w:pPr>
              <w:tabs>
                <w:tab w:val="decimal" w:pos="1049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3,500</w:t>
            </w:r>
          </w:p>
        </w:tc>
        <w:tc>
          <w:tcPr>
            <w:tcW w:w="142" w:type="dxa"/>
          </w:tcPr>
          <w:p w14:paraId="13F35E31" w14:textId="77777777" w:rsidR="00D84C1F" w:rsidRPr="00914B11" w:rsidRDefault="00D84C1F" w:rsidP="00C74584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8" w:type="dxa"/>
          </w:tcPr>
          <w:p w14:paraId="7A712B34" w14:textId="19F7740E" w:rsidR="00D84C1F" w:rsidRPr="00914B11" w:rsidRDefault="00D84C1F" w:rsidP="00C74584">
            <w:pPr>
              <w:tabs>
                <w:tab w:val="decimal" w:pos="961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14B11">
              <w:rPr>
                <w:rFonts w:asciiTheme="majorBidi" w:hAnsiTheme="majorBidi" w:cstheme="majorBidi"/>
                <w:sz w:val="30"/>
                <w:szCs w:val="30"/>
              </w:rPr>
              <w:t>10,000</w:t>
            </w:r>
          </w:p>
        </w:tc>
      </w:tr>
      <w:tr w:rsidR="00D84C1F" w:rsidRPr="00914B11" w14:paraId="4334347A" w14:textId="77777777" w:rsidTr="002463CC">
        <w:trPr>
          <w:trHeight w:val="238"/>
        </w:trPr>
        <w:tc>
          <w:tcPr>
            <w:tcW w:w="3786" w:type="dxa"/>
          </w:tcPr>
          <w:p w14:paraId="0F452970" w14:textId="6A386C0B" w:rsidR="00D84C1F" w:rsidRPr="00083CDC" w:rsidRDefault="00D84C1F" w:rsidP="00C74584">
            <w:pPr>
              <w:tabs>
                <w:tab w:val="left" w:pos="958"/>
              </w:tabs>
              <w:spacing w:line="380" w:lineRule="exact"/>
              <w:ind w:left="510"/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</w:pPr>
            <w:r w:rsidRPr="000C63AB"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  <w:t>เงินให้กู้เพิ่ม</w:t>
            </w:r>
          </w:p>
        </w:tc>
        <w:tc>
          <w:tcPr>
            <w:tcW w:w="1134" w:type="dxa"/>
            <w:tcBorders>
              <w:left w:val="nil"/>
            </w:tcBorders>
          </w:tcPr>
          <w:p w14:paraId="7889DC83" w14:textId="2A386812" w:rsidR="00D84C1F" w:rsidRPr="00914B11" w:rsidRDefault="00E64958" w:rsidP="00C74584">
            <w:pPr>
              <w:tabs>
                <w:tab w:val="decimal" w:pos="793"/>
              </w:tabs>
              <w:spacing w:line="380" w:lineRule="exact"/>
              <w:ind w:right="227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0C63AB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42" w:type="dxa"/>
            <w:tcBorders>
              <w:left w:val="nil"/>
            </w:tcBorders>
          </w:tcPr>
          <w:p w14:paraId="5BDD9330" w14:textId="77777777" w:rsidR="00D84C1F" w:rsidRPr="00914B11" w:rsidRDefault="00D84C1F" w:rsidP="00C74584">
            <w:pPr>
              <w:tabs>
                <w:tab w:val="decimal" w:pos="918"/>
              </w:tabs>
              <w:spacing w:line="38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34" w:type="dxa"/>
            <w:tcBorders>
              <w:left w:val="nil"/>
            </w:tcBorders>
          </w:tcPr>
          <w:p w14:paraId="4DBD6842" w14:textId="2C9CDBA2" w:rsidR="00D84C1F" w:rsidRPr="00914B11" w:rsidRDefault="00D84C1F" w:rsidP="00C74584">
            <w:pPr>
              <w:tabs>
                <w:tab w:val="decimal" w:pos="789"/>
              </w:tabs>
              <w:spacing w:line="380" w:lineRule="exact"/>
              <w:ind w:right="23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14B11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71" w:type="dxa"/>
          </w:tcPr>
          <w:p w14:paraId="7655910D" w14:textId="77777777" w:rsidR="00D84C1F" w:rsidRPr="00914B11" w:rsidRDefault="00D84C1F" w:rsidP="00C74584">
            <w:pPr>
              <w:tabs>
                <w:tab w:val="decimal" w:pos="918"/>
              </w:tabs>
              <w:spacing w:line="38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09" w:type="dxa"/>
            <w:tcBorders>
              <w:left w:val="nil"/>
            </w:tcBorders>
          </w:tcPr>
          <w:p w14:paraId="6BF6F692" w14:textId="7881031C" w:rsidR="00D84C1F" w:rsidRPr="00914B11" w:rsidRDefault="00E64958" w:rsidP="00C74584">
            <w:pPr>
              <w:tabs>
                <w:tab w:val="decimal" w:pos="789"/>
              </w:tabs>
              <w:spacing w:line="380" w:lineRule="exact"/>
              <w:ind w:right="23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42" w:type="dxa"/>
          </w:tcPr>
          <w:p w14:paraId="7C5E1F18" w14:textId="77777777" w:rsidR="00D84C1F" w:rsidRPr="00914B11" w:rsidRDefault="00D84C1F" w:rsidP="00C74584">
            <w:pPr>
              <w:spacing w:line="38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8" w:type="dxa"/>
          </w:tcPr>
          <w:p w14:paraId="29CD4747" w14:textId="43D4FDAC" w:rsidR="00D84C1F" w:rsidRPr="00914B11" w:rsidRDefault="00D84C1F" w:rsidP="00C74584">
            <w:pPr>
              <w:tabs>
                <w:tab w:val="decimal" w:pos="789"/>
              </w:tabs>
              <w:spacing w:line="380" w:lineRule="exact"/>
              <w:ind w:right="23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14B11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</w:tr>
      <w:tr w:rsidR="00D84C1F" w:rsidRPr="00914B11" w14:paraId="1FC5BACF" w14:textId="77777777" w:rsidTr="002463CC">
        <w:tc>
          <w:tcPr>
            <w:tcW w:w="3786" w:type="dxa"/>
          </w:tcPr>
          <w:p w14:paraId="186A691F" w14:textId="7901698B" w:rsidR="00D84C1F" w:rsidRPr="00083CDC" w:rsidRDefault="00D84C1F" w:rsidP="00C74584">
            <w:pPr>
              <w:spacing w:line="380" w:lineRule="exact"/>
              <w:ind w:left="510"/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</w:pPr>
            <w:r w:rsidRPr="000C63AB"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  <w:t>รับชำระคืน</w:t>
            </w:r>
          </w:p>
        </w:tc>
        <w:tc>
          <w:tcPr>
            <w:tcW w:w="1134" w:type="dxa"/>
            <w:tcBorders>
              <w:left w:val="nil"/>
              <w:bottom w:val="single" w:sz="6" w:space="0" w:color="auto"/>
            </w:tcBorders>
          </w:tcPr>
          <w:p w14:paraId="454F8D53" w14:textId="50FD4A1D" w:rsidR="00D84C1F" w:rsidRPr="00914B11" w:rsidRDefault="00E64958" w:rsidP="00C74584">
            <w:pPr>
              <w:tabs>
                <w:tab w:val="decimal" w:pos="793"/>
              </w:tabs>
              <w:spacing w:line="380" w:lineRule="exact"/>
              <w:ind w:right="227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0C63AB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42" w:type="dxa"/>
            <w:tcBorders>
              <w:left w:val="nil"/>
            </w:tcBorders>
          </w:tcPr>
          <w:p w14:paraId="17ED726F" w14:textId="77777777" w:rsidR="00D84C1F" w:rsidRPr="00914B11" w:rsidRDefault="00D84C1F" w:rsidP="00C74584">
            <w:pPr>
              <w:tabs>
                <w:tab w:val="decimal" w:pos="918"/>
              </w:tabs>
              <w:spacing w:line="38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34" w:type="dxa"/>
            <w:tcBorders>
              <w:left w:val="nil"/>
              <w:bottom w:val="single" w:sz="6" w:space="0" w:color="auto"/>
            </w:tcBorders>
          </w:tcPr>
          <w:p w14:paraId="0B4BD888" w14:textId="2FBD1EB4" w:rsidR="00D84C1F" w:rsidRPr="00914B11" w:rsidRDefault="00D84C1F" w:rsidP="00C74584">
            <w:pPr>
              <w:tabs>
                <w:tab w:val="decimal" w:pos="789"/>
              </w:tabs>
              <w:spacing w:line="380" w:lineRule="exact"/>
              <w:ind w:right="23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14B11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71" w:type="dxa"/>
          </w:tcPr>
          <w:p w14:paraId="77BE8277" w14:textId="77777777" w:rsidR="00D84C1F" w:rsidRPr="00914B11" w:rsidRDefault="00D84C1F" w:rsidP="00C74584">
            <w:pPr>
              <w:tabs>
                <w:tab w:val="decimal" w:pos="918"/>
              </w:tabs>
              <w:spacing w:line="38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09" w:type="dxa"/>
            <w:tcBorders>
              <w:left w:val="nil"/>
              <w:bottom w:val="single" w:sz="6" w:space="0" w:color="auto"/>
            </w:tcBorders>
          </w:tcPr>
          <w:p w14:paraId="629FFDBF" w14:textId="08612F27" w:rsidR="00D84C1F" w:rsidRPr="00914B11" w:rsidRDefault="00E64958" w:rsidP="00C74584">
            <w:pPr>
              <w:tabs>
                <w:tab w:val="decimal" w:pos="789"/>
              </w:tabs>
              <w:spacing w:line="380" w:lineRule="exact"/>
              <w:ind w:right="23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42" w:type="dxa"/>
          </w:tcPr>
          <w:p w14:paraId="2ED68598" w14:textId="77777777" w:rsidR="00D84C1F" w:rsidRPr="00914B11" w:rsidRDefault="00D84C1F" w:rsidP="00C74584">
            <w:pPr>
              <w:spacing w:line="38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8" w:type="dxa"/>
            <w:tcBorders>
              <w:bottom w:val="single" w:sz="6" w:space="0" w:color="auto"/>
            </w:tcBorders>
          </w:tcPr>
          <w:p w14:paraId="76CFDFB3" w14:textId="76B45488" w:rsidR="00D84C1F" w:rsidRPr="00914B11" w:rsidRDefault="00D84C1F" w:rsidP="00C74584">
            <w:pPr>
              <w:spacing w:line="380" w:lineRule="exact"/>
              <w:ind w:right="-1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14B11">
              <w:rPr>
                <w:rFonts w:ascii="Angsana New" w:hAnsi="Angsana New" w:cs="Angsana New"/>
                <w:sz w:val="30"/>
                <w:szCs w:val="30"/>
              </w:rPr>
              <w:t>(6,500)</w:t>
            </w:r>
          </w:p>
        </w:tc>
      </w:tr>
      <w:tr w:rsidR="00D84C1F" w:rsidRPr="00914B11" w14:paraId="1387CEA2" w14:textId="77777777" w:rsidTr="002463CC">
        <w:tc>
          <w:tcPr>
            <w:tcW w:w="3786" w:type="dxa"/>
          </w:tcPr>
          <w:p w14:paraId="44CE0350" w14:textId="08CCFF64" w:rsidR="00D84C1F" w:rsidRPr="00083CDC" w:rsidRDefault="00D84C1F" w:rsidP="00C74584">
            <w:pPr>
              <w:spacing w:line="380" w:lineRule="exact"/>
              <w:ind w:left="510"/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</w:pPr>
            <w:r w:rsidRPr="000C63AB">
              <w:rPr>
                <w:rFonts w:ascii="Angsana New" w:hAnsi="Angsana New" w:cs="Angsana New"/>
                <w:snapToGrid w:val="0"/>
                <w:sz w:val="30"/>
                <w:szCs w:val="30"/>
                <w:cs/>
                <w:lang w:eastAsia="th-TH"/>
              </w:rPr>
              <w:t>เงินให้กู้ยืมแก่บริษัทย่อยคงเหลือปลายปี</w:t>
            </w: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2E61E97B" w14:textId="201110A1" w:rsidR="00D84C1F" w:rsidRPr="00914B11" w:rsidRDefault="00E64958" w:rsidP="00C74584">
            <w:pPr>
              <w:tabs>
                <w:tab w:val="decimal" w:pos="793"/>
              </w:tabs>
              <w:spacing w:line="380" w:lineRule="exact"/>
              <w:ind w:right="227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0C63AB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42" w:type="dxa"/>
            <w:tcBorders>
              <w:left w:val="nil"/>
              <w:bottom w:val="nil"/>
            </w:tcBorders>
          </w:tcPr>
          <w:p w14:paraId="7D46F037" w14:textId="77777777" w:rsidR="00D84C1F" w:rsidRPr="00914B11" w:rsidRDefault="00D84C1F" w:rsidP="00C74584">
            <w:pPr>
              <w:tabs>
                <w:tab w:val="decimal" w:pos="918"/>
              </w:tabs>
              <w:spacing w:line="38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257A7AB3" w14:textId="5E42A0F3" w:rsidR="00D84C1F" w:rsidRPr="00914B11" w:rsidRDefault="00D84C1F" w:rsidP="00C74584">
            <w:pPr>
              <w:tabs>
                <w:tab w:val="decimal" w:pos="789"/>
              </w:tabs>
              <w:spacing w:line="380" w:lineRule="exact"/>
              <w:ind w:right="23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914B11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71" w:type="dxa"/>
          </w:tcPr>
          <w:p w14:paraId="66C1DD4C" w14:textId="77777777" w:rsidR="00D84C1F" w:rsidRPr="00914B11" w:rsidRDefault="00D84C1F" w:rsidP="00C74584">
            <w:pPr>
              <w:tabs>
                <w:tab w:val="decimal" w:pos="918"/>
              </w:tabs>
              <w:spacing w:line="380" w:lineRule="exact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36539642" w14:textId="5B60C0FE" w:rsidR="00D84C1F" w:rsidRPr="000C63AB" w:rsidRDefault="00E64958" w:rsidP="00C74584">
            <w:pPr>
              <w:tabs>
                <w:tab w:val="decimal" w:pos="918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3,500</w:t>
            </w:r>
          </w:p>
        </w:tc>
        <w:tc>
          <w:tcPr>
            <w:tcW w:w="142" w:type="dxa"/>
          </w:tcPr>
          <w:p w14:paraId="3FB84029" w14:textId="77777777" w:rsidR="00D84C1F" w:rsidRPr="00914B11" w:rsidRDefault="00D84C1F" w:rsidP="00C74584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118" w:type="dxa"/>
            <w:tcBorders>
              <w:top w:val="single" w:sz="6" w:space="0" w:color="auto"/>
              <w:bottom w:val="double" w:sz="6" w:space="0" w:color="auto"/>
            </w:tcBorders>
          </w:tcPr>
          <w:p w14:paraId="1A824B19" w14:textId="68AC8CCD" w:rsidR="00D84C1F" w:rsidRPr="00914B11" w:rsidRDefault="00D84C1F" w:rsidP="00C74584">
            <w:pPr>
              <w:tabs>
                <w:tab w:val="decimal" w:pos="961"/>
              </w:tabs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14B11">
              <w:rPr>
                <w:rFonts w:asciiTheme="majorBidi" w:hAnsiTheme="majorBidi" w:cstheme="majorBidi"/>
                <w:sz w:val="30"/>
                <w:szCs w:val="30"/>
              </w:rPr>
              <w:t>3,500</w:t>
            </w:r>
          </w:p>
        </w:tc>
      </w:tr>
    </w:tbl>
    <w:p w14:paraId="1D34FA92" w14:textId="77777777" w:rsidR="00236E6D" w:rsidRPr="00CF0270" w:rsidRDefault="00236E6D" w:rsidP="00C74584">
      <w:pPr>
        <w:tabs>
          <w:tab w:val="left" w:pos="1134"/>
          <w:tab w:val="left" w:pos="1701"/>
        </w:tabs>
        <w:spacing w:line="160" w:lineRule="exact"/>
        <w:ind w:left="1134"/>
        <w:jc w:val="thaiDistribute"/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</w:pPr>
    </w:p>
    <w:p w14:paraId="6446052C" w14:textId="2B197210" w:rsidR="0079025F" w:rsidRDefault="00157071" w:rsidP="00CA335D">
      <w:pPr>
        <w:spacing w:line="400" w:lineRule="exact"/>
        <w:ind w:left="1094" w:firstLine="465"/>
        <w:jc w:val="thaiDistribute"/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</w:pPr>
      <w:r w:rsidRPr="000C63AB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>บริษัทได้ทำสัญญาให้กู้ยืมเงินระยะสั้นกับบริษัท คริสตัล เคลียร์ อินโนเวช</w:t>
      </w:r>
      <w:proofErr w:type="spellStart"/>
      <w:r w:rsidRPr="000C63AB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>ั่น</w:t>
      </w:r>
      <w:proofErr w:type="spellEnd"/>
      <w:r w:rsidRPr="000C63AB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 xml:space="preserve"> จำกัด เป็นวงเงินจำนวน </w:t>
      </w:r>
      <w:r w:rsidRPr="001B039F">
        <w:rPr>
          <w:rFonts w:asciiTheme="majorBidi" w:hAnsiTheme="majorBidi" w:cstheme="majorBidi"/>
          <w:snapToGrid w:val="0"/>
          <w:sz w:val="32"/>
          <w:szCs w:val="32"/>
          <w:lang w:eastAsia="th-TH"/>
        </w:rPr>
        <w:t>10</w:t>
      </w:r>
      <w:r w:rsidRPr="000C63AB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 xml:space="preserve"> ล้านบาท โดยกำหนดอัตราดอกเบี้ย ตามราคาตลาดบวกด้วยร้อยละ </w:t>
      </w:r>
      <w:r w:rsidRPr="001B039F">
        <w:rPr>
          <w:rFonts w:asciiTheme="majorBidi" w:hAnsiTheme="majorBidi" w:cstheme="majorBidi"/>
          <w:snapToGrid w:val="0"/>
          <w:sz w:val="32"/>
          <w:szCs w:val="32"/>
          <w:lang w:eastAsia="th-TH"/>
        </w:rPr>
        <w:t>0.10</w:t>
      </w:r>
      <w:r w:rsidRPr="000C63AB">
        <w:rPr>
          <w:rFonts w:asciiTheme="majorBidi" w:hAnsiTheme="majorBidi" w:cstheme="majorBidi"/>
          <w:snapToGrid w:val="0"/>
          <w:sz w:val="32"/>
          <w:szCs w:val="32"/>
          <w:cs/>
          <w:lang w:eastAsia="th-TH"/>
        </w:rPr>
        <w:t xml:space="preserve"> และการรับชำระคืนเป็นไปตามที่ระบุในตั๋วสัญญาใช้เงินแต่ละฉบับ</w:t>
      </w:r>
    </w:p>
    <w:p w14:paraId="6D41631D" w14:textId="35B3B138" w:rsidR="004018E1" w:rsidRPr="00CF0270" w:rsidRDefault="00D84C1F" w:rsidP="00E949F5">
      <w:pPr>
        <w:spacing w:line="340" w:lineRule="exact"/>
        <w:ind w:left="284" w:hanging="284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lastRenderedPageBreak/>
        <w:t>6</w:t>
      </w:r>
      <w:r w:rsidR="00E51813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</w:t>
      </w:r>
      <w:r w:rsidR="004018E1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="00642150" w:rsidRPr="000C63AB">
        <w:rPr>
          <w:rFonts w:asciiTheme="majorBidi" w:hAnsiTheme="majorBidi" w:cstheme="majorBidi"/>
          <w:b/>
          <w:bCs/>
          <w:sz w:val="32"/>
          <w:szCs w:val="32"/>
          <w:cs/>
        </w:rPr>
        <w:t>เงินสดและรายการเทียบเท่</w:t>
      </w:r>
      <w:r w:rsidR="004018E1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าเงินสด</w:t>
      </w:r>
    </w:p>
    <w:p w14:paraId="00845297" w14:textId="77777777" w:rsidR="00D00E3B" w:rsidRPr="000C63AB" w:rsidRDefault="00D00E3B" w:rsidP="00914B11">
      <w:pPr>
        <w:spacing w:line="380" w:lineRule="exact"/>
        <w:ind w:left="547" w:right="-112" w:hanging="547"/>
        <w:jc w:val="right"/>
        <w:rPr>
          <w:rFonts w:asciiTheme="majorBidi" w:hAnsiTheme="majorBidi" w:cstheme="majorBidi"/>
          <w:sz w:val="32"/>
          <w:szCs w:val="32"/>
          <w:cs/>
        </w:rPr>
      </w:pPr>
      <w:r w:rsidRPr="002478B9">
        <w:rPr>
          <w:rFonts w:asciiTheme="majorBidi" w:hAnsiTheme="majorBidi" w:cstheme="majorBidi"/>
          <w:sz w:val="32"/>
          <w:szCs w:val="32"/>
        </w:rPr>
        <w:t>(</w:t>
      </w:r>
      <w:r w:rsidRPr="000C63AB">
        <w:rPr>
          <w:rFonts w:asciiTheme="majorBidi" w:hAnsiTheme="majorBidi" w:cstheme="majorBidi"/>
          <w:sz w:val="32"/>
          <w:szCs w:val="32"/>
          <w:cs/>
        </w:rPr>
        <w:t>หน่วย:พันบาท)</w:t>
      </w:r>
    </w:p>
    <w:tbl>
      <w:tblPr>
        <w:tblW w:w="8792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261"/>
        <w:gridCol w:w="1275"/>
        <w:gridCol w:w="142"/>
        <w:gridCol w:w="1279"/>
        <w:gridCol w:w="141"/>
        <w:gridCol w:w="1275"/>
        <w:gridCol w:w="143"/>
        <w:gridCol w:w="1276"/>
      </w:tblGrid>
      <w:tr w:rsidR="0044272D" w:rsidRPr="002478B9" w14:paraId="4E0BEBD3" w14:textId="77777777" w:rsidTr="001D0779">
        <w:tc>
          <w:tcPr>
            <w:tcW w:w="3261" w:type="dxa"/>
          </w:tcPr>
          <w:p w14:paraId="6F61127D" w14:textId="77777777" w:rsidR="004018E1" w:rsidRPr="002478B9" w:rsidRDefault="004018E1" w:rsidP="003067C8">
            <w:pPr>
              <w:tabs>
                <w:tab w:val="left" w:pos="550"/>
              </w:tabs>
              <w:spacing w:line="400" w:lineRule="exact"/>
              <w:ind w:firstLine="540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69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A0F48FB" w14:textId="77777777" w:rsidR="004018E1" w:rsidRPr="002478B9" w:rsidRDefault="004018E1" w:rsidP="003067C8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376FCF6D" w14:textId="77777777" w:rsidR="004018E1" w:rsidRPr="002478B9" w:rsidRDefault="004018E1" w:rsidP="003067C8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7756761" w14:textId="77777777" w:rsidR="004018E1" w:rsidRPr="000C63AB" w:rsidRDefault="004018E1" w:rsidP="003067C8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EE3AC5" w:rsidRPr="002478B9" w14:paraId="14FD079C" w14:textId="77777777" w:rsidTr="001D0779">
        <w:tc>
          <w:tcPr>
            <w:tcW w:w="3261" w:type="dxa"/>
          </w:tcPr>
          <w:p w14:paraId="3A62D399" w14:textId="77777777" w:rsidR="00EE3AC5" w:rsidRPr="002478B9" w:rsidRDefault="00EE3AC5" w:rsidP="00EE3AC5">
            <w:pPr>
              <w:tabs>
                <w:tab w:val="left" w:pos="550"/>
              </w:tabs>
              <w:spacing w:line="400" w:lineRule="exact"/>
              <w:ind w:firstLine="540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7C5C552B" w14:textId="3DFDA140" w:rsidR="00EE3AC5" w:rsidRPr="002478B9" w:rsidRDefault="00EE3AC5" w:rsidP="00EE3AC5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2478B9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2564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7D3C427C" w14:textId="77777777" w:rsidR="00EE3AC5" w:rsidRPr="000C63AB" w:rsidRDefault="00EE3AC5" w:rsidP="00EE3AC5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79" w:type="dxa"/>
            <w:tcBorders>
              <w:top w:val="single" w:sz="6" w:space="0" w:color="auto"/>
              <w:bottom w:val="single" w:sz="6" w:space="0" w:color="auto"/>
            </w:tcBorders>
          </w:tcPr>
          <w:p w14:paraId="0BCF9698" w14:textId="0FFF1CC2" w:rsidR="00EE3AC5" w:rsidRPr="002478B9" w:rsidRDefault="00EE3AC5" w:rsidP="00EE3AC5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2478B9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2563</w:t>
            </w:r>
          </w:p>
        </w:tc>
        <w:tc>
          <w:tcPr>
            <w:tcW w:w="141" w:type="dxa"/>
          </w:tcPr>
          <w:p w14:paraId="35D10F53" w14:textId="77777777" w:rsidR="00EE3AC5" w:rsidRPr="000C63AB" w:rsidRDefault="00EE3AC5" w:rsidP="00EE3AC5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3045AF48" w14:textId="614DE089" w:rsidR="00EE3AC5" w:rsidRPr="002478B9" w:rsidRDefault="00EE3AC5" w:rsidP="00EE3AC5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2478B9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2564</w:t>
            </w:r>
          </w:p>
        </w:tc>
        <w:tc>
          <w:tcPr>
            <w:tcW w:w="143" w:type="dxa"/>
            <w:tcBorders>
              <w:top w:val="single" w:sz="6" w:space="0" w:color="auto"/>
            </w:tcBorders>
          </w:tcPr>
          <w:p w14:paraId="7C62259C" w14:textId="77777777" w:rsidR="00EE3AC5" w:rsidRPr="000C63AB" w:rsidRDefault="00EE3AC5" w:rsidP="00EE3AC5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5C49C450" w14:textId="1942B5F0" w:rsidR="00EE3AC5" w:rsidRPr="002478B9" w:rsidRDefault="00EE3AC5" w:rsidP="00EE3AC5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2478B9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2563</w:t>
            </w:r>
          </w:p>
        </w:tc>
      </w:tr>
      <w:tr w:rsidR="00EE3AC5" w:rsidRPr="002478B9" w14:paraId="168BAA8E" w14:textId="77777777" w:rsidTr="001D0779">
        <w:tc>
          <w:tcPr>
            <w:tcW w:w="3261" w:type="dxa"/>
          </w:tcPr>
          <w:p w14:paraId="4A199748" w14:textId="77777777" w:rsidR="00EE3AC5" w:rsidRPr="002478B9" w:rsidRDefault="00EE3AC5" w:rsidP="00EE3AC5">
            <w:pPr>
              <w:spacing w:line="400" w:lineRule="exact"/>
              <w:rPr>
                <w:rFonts w:asciiTheme="majorBidi" w:hAnsiTheme="majorBidi" w:cstheme="majorBidi"/>
                <w:sz w:val="32"/>
                <w:szCs w:val="32"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เงินสดในมือ</w:t>
            </w: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52CD740E" w14:textId="268CCCF6" w:rsidR="00EE3AC5" w:rsidRPr="002478B9" w:rsidRDefault="007B0519" w:rsidP="00EE3AC5">
            <w:pPr>
              <w:spacing w:line="400" w:lineRule="exact"/>
              <w:ind w:left="142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478B9">
              <w:rPr>
                <w:rFonts w:asciiTheme="majorBidi" w:hAnsiTheme="majorBidi" w:cstheme="majorBidi"/>
                <w:sz w:val="32"/>
                <w:szCs w:val="32"/>
              </w:rPr>
              <w:t>78</w:t>
            </w:r>
          </w:p>
        </w:tc>
        <w:tc>
          <w:tcPr>
            <w:tcW w:w="142" w:type="dxa"/>
          </w:tcPr>
          <w:p w14:paraId="2EEA2131" w14:textId="77777777" w:rsidR="00EE3AC5" w:rsidRPr="002478B9" w:rsidRDefault="00EE3AC5" w:rsidP="00EE3AC5">
            <w:pPr>
              <w:tabs>
                <w:tab w:val="decimal" w:pos="918"/>
              </w:tabs>
              <w:spacing w:line="400" w:lineRule="exact"/>
              <w:ind w:right="57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79" w:type="dxa"/>
            <w:tcBorders>
              <w:top w:val="single" w:sz="6" w:space="0" w:color="auto"/>
            </w:tcBorders>
          </w:tcPr>
          <w:p w14:paraId="6708220D" w14:textId="7A5DCF3D" w:rsidR="00EE3AC5" w:rsidRPr="002478B9" w:rsidRDefault="00EE3AC5" w:rsidP="00EE3AC5">
            <w:pPr>
              <w:spacing w:line="400" w:lineRule="exact"/>
              <w:ind w:left="142" w:right="57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2478B9">
              <w:rPr>
                <w:rFonts w:asciiTheme="majorBidi" w:hAnsiTheme="majorBidi" w:cstheme="majorBidi"/>
                <w:sz w:val="32"/>
                <w:szCs w:val="32"/>
                <w:lang w:val="en-GB"/>
              </w:rPr>
              <w:t>269</w:t>
            </w:r>
          </w:p>
        </w:tc>
        <w:tc>
          <w:tcPr>
            <w:tcW w:w="141" w:type="dxa"/>
          </w:tcPr>
          <w:p w14:paraId="3E0F30FA" w14:textId="77777777" w:rsidR="00EE3AC5" w:rsidRPr="002478B9" w:rsidRDefault="00EE3AC5" w:rsidP="00EE3AC5">
            <w:pPr>
              <w:tabs>
                <w:tab w:val="decimal" w:pos="918"/>
              </w:tabs>
              <w:spacing w:line="40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67D6C202" w14:textId="39EEE6D3" w:rsidR="00EE3AC5" w:rsidRPr="002478B9" w:rsidRDefault="007B0519" w:rsidP="00EE3AC5">
            <w:pPr>
              <w:spacing w:line="400" w:lineRule="exact"/>
              <w:ind w:left="142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478B9">
              <w:rPr>
                <w:rFonts w:asciiTheme="majorBidi" w:hAnsiTheme="majorBidi" w:cstheme="majorBidi"/>
                <w:sz w:val="32"/>
                <w:szCs w:val="32"/>
              </w:rPr>
              <w:t>73</w:t>
            </w:r>
          </w:p>
        </w:tc>
        <w:tc>
          <w:tcPr>
            <w:tcW w:w="143" w:type="dxa"/>
          </w:tcPr>
          <w:p w14:paraId="34DDA2BD" w14:textId="77777777" w:rsidR="00EE3AC5" w:rsidRPr="002478B9" w:rsidRDefault="00EE3AC5" w:rsidP="00EE3AC5">
            <w:pPr>
              <w:spacing w:line="400" w:lineRule="exact"/>
              <w:ind w:right="57"/>
              <w:jc w:val="right"/>
              <w:rPr>
                <w:rFonts w:asciiTheme="majorBidi" w:hAnsiTheme="majorBidi" w:cstheme="majorBidi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35B90899" w14:textId="58EB1E12" w:rsidR="00EE3AC5" w:rsidRPr="002478B9" w:rsidRDefault="00EE3AC5" w:rsidP="00EE3AC5">
            <w:pPr>
              <w:spacing w:line="400" w:lineRule="exact"/>
              <w:ind w:left="142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478B9">
              <w:rPr>
                <w:rFonts w:asciiTheme="majorBidi" w:hAnsiTheme="majorBidi" w:cstheme="majorBidi"/>
                <w:sz w:val="32"/>
                <w:szCs w:val="32"/>
              </w:rPr>
              <w:t>191</w:t>
            </w:r>
          </w:p>
        </w:tc>
      </w:tr>
      <w:tr w:rsidR="00EE3AC5" w:rsidRPr="002478B9" w14:paraId="2C503183" w14:textId="77777777" w:rsidTr="001D0779">
        <w:tc>
          <w:tcPr>
            <w:tcW w:w="3261" w:type="dxa"/>
          </w:tcPr>
          <w:p w14:paraId="071ABC51" w14:textId="77777777" w:rsidR="00EE3AC5" w:rsidRPr="002478B9" w:rsidRDefault="00EE3AC5" w:rsidP="00EE3AC5">
            <w:pPr>
              <w:spacing w:line="400" w:lineRule="exact"/>
              <w:rPr>
                <w:rFonts w:asciiTheme="majorBidi" w:hAnsiTheme="majorBidi" w:cstheme="majorBidi"/>
                <w:sz w:val="32"/>
                <w:szCs w:val="32"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เงินฝากกระแสรายวัน</w:t>
            </w:r>
          </w:p>
        </w:tc>
        <w:tc>
          <w:tcPr>
            <w:tcW w:w="1275" w:type="dxa"/>
          </w:tcPr>
          <w:p w14:paraId="27B721C8" w14:textId="52044FE1" w:rsidR="00EE3AC5" w:rsidRPr="000C63AB" w:rsidRDefault="007B0519" w:rsidP="00EE3AC5">
            <w:pPr>
              <w:spacing w:line="400" w:lineRule="exact"/>
              <w:ind w:left="142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478B9">
              <w:rPr>
                <w:rFonts w:asciiTheme="majorBidi" w:hAnsiTheme="majorBidi" w:cstheme="majorBidi"/>
                <w:sz w:val="32"/>
                <w:szCs w:val="32"/>
              </w:rPr>
              <w:t>28,845</w:t>
            </w:r>
          </w:p>
        </w:tc>
        <w:tc>
          <w:tcPr>
            <w:tcW w:w="142" w:type="dxa"/>
          </w:tcPr>
          <w:p w14:paraId="3797AB88" w14:textId="77777777" w:rsidR="00EE3AC5" w:rsidRPr="002478B9" w:rsidRDefault="00EE3AC5" w:rsidP="00EE3AC5">
            <w:pPr>
              <w:tabs>
                <w:tab w:val="decimal" w:pos="918"/>
              </w:tabs>
              <w:spacing w:line="400" w:lineRule="exact"/>
              <w:ind w:right="57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79" w:type="dxa"/>
          </w:tcPr>
          <w:p w14:paraId="509C4AE2" w14:textId="7E3847B9" w:rsidR="00EE3AC5" w:rsidRPr="000C63AB" w:rsidRDefault="00EE3AC5" w:rsidP="00EE3AC5">
            <w:pPr>
              <w:spacing w:line="400" w:lineRule="exact"/>
              <w:ind w:left="142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478B9">
              <w:rPr>
                <w:rFonts w:asciiTheme="majorBidi" w:hAnsiTheme="majorBidi" w:cstheme="majorBidi"/>
                <w:sz w:val="32"/>
                <w:szCs w:val="32"/>
              </w:rPr>
              <w:t>5,260</w:t>
            </w:r>
          </w:p>
        </w:tc>
        <w:tc>
          <w:tcPr>
            <w:tcW w:w="141" w:type="dxa"/>
          </w:tcPr>
          <w:p w14:paraId="16F1AF13" w14:textId="77777777" w:rsidR="00EE3AC5" w:rsidRPr="002478B9" w:rsidRDefault="00EE3AC5" w:rsidP="00EE3AC5">
            <w:pPr>
              <w:tabs>
                <w:tab w:val="decimal" w:pos="918"/>
              </w:tabs>
              <w:spacing w:line="40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50D61FC1" w14:textId="3E0BD109" w:rsidR="00EE3AC5" w:rsidRPr="000C63AB" w:rsidRDefault="007B0519" w:rsidP="00EE3AC5">
            <w:pPr>
              <w:spacing w:line="400" w:lineRule="exact"/>
              <w:ind w:left="142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478B9">
              <w:rPr>
                <w:rFonts w:asciiTheme="majorBidi" w:hAnsiTheme="majorBidi" w:cstheme="majorBidi"/>
                <w:sz w:val="32"/>
                <w:szCs w:val="32"/>
              </w:rPr>
              <w:t>24,800</w:t>
            </w:r>
          </w:p>
        </w:tc>
        <w:tc>
          <w:tcPr>
            <w:tcW w:w="143" w:type="dxa"/>
          </w:tcPr>
          <w:p w14:paraId="418CFD44" w14:textId="77777777" w:rsidR="00EE3AC5" w:rsidRPr="002478B9" w:rsidRDefault="00EE3AC5" w:rsidP="00EE3AC5">
            <w:pPr>
              <w:spacing w:line="40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58DCDE7C" w14:textId="071B9B79" w:rsidR="00EE3AC5" w:rsidRPr="000C63AB" w:rsidRDefault="00EE3AC5" w:rsidP="00EE3AC5">
            <w:pPr>
              <w:spacing w:line="400" w:lineRule="exact"/>
              <w:ind w:left="142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478B9">
              <w:rPr>
                <w:rFonts w:asciiTheme="majorBidi" w:hAnsiTheme="majorBidi" w:cstheme="majorBidi"/>
                <w:sz w:val="32"/>
                <w:szCs w:val="32"/>
              </w:rPr>
              <w:t>3,439</w:t>
            </w:r>
          </w:p>
        </w:tc>
      </w:tr>
      <w:tr w:rsidR="00EE3AC5" w:rsidRPr="002478B9" w14:paraId="7AA12CDD" w14:textId="77777777" w:rsidTr="001D0779">
        <w:tc>
          <w:tcPr>
            <w:tcW w:w="3261" w:type="dxa"/>
          </w:tcPr>
          <w:p w14:paraId="1B8828BD" w14:textId="77777777" w:rsidR="00EE3AC5" w:rsidRPr="002478B9" w:rsidRDefault="00EE3AC5" w:rsidP="00EE3AC5">
            <w:pPr>
              <w:spacing w:line="400" w:lineRule="exact"/>
              <w:rPr>
                <w:rFonts w:asciiTheme="majorBidi" w:hAnsiTheme="majorBidi" w:cstheme="majorBidi"/>
                <w:sz w:val="32"/>
                <w:szCs w:val="32"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เงินฝากออมทรัพย์</w:t>
            </w:r>
          </w:p>
        </w:tc>
        <w:tc>
          <w:tcPr>
            <w:tcW w:w="1275" w:type="dxa"/>
          </w:tcPr>
          <w:p w14:paraId="518F8C56" w14:textId="43B8AA73" w:rsidR="00EE3AC5" w:rsidRPr="002478B9" w:rsidRDefault="007B0519" w:rsidP="00EE3AC5">
            <w:pPr>
              <w:spacing w:line="400" w:lineRule="exact"/>
              <w:ind w:left="142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478B9">
              <w:rPr>
                <w:rFonts w:asciiTheme="majorBidi" w:hAnsiTheme="majorBidi" w:cstheme="majorBidi"/>
                <w:sz w:val="32"/>
                <w:szCs w:val="32"/>
              </w:rPr>
              <w:t>30,836</w:t>
            </w:r>
          </w:p>
        </w:tc>
        <w:tc>
          <w:tcPr>
            <w:tcW w:w="142" w:type="dxa"/>
          </w:tcPr>
          <w:p w14:paraId="0B07A97E" w14:textId="77777777" w:rsidR="00EE3AC5" w:rsidRPr="002478B9" w:rsidRDefault="00EE3AC5" w:rsidP="00EE3AC5">
            <w:pPr>
              <w:tabs>
                <w:tab w:val="decimal" w:pos="918"/>
              </w:tabs>
              <w:spacing w:line="400" w:lineRule="exact"/>
              <w:ind w:right="57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79" w:type="dxa"/>
          </w:tcPr>
          <w:p w14:paraId="3FFE0FFB" w14:textId="24433E88" w:rsidR="00EE3AC5" w:rsidRPr="002478B9" w:rsidRDefault="00EE3AC5" w:rsidP="00EE3AC5">
            <w:pPr>
              <w:spacing w:line="400" w:lineRule="exact"/>
              <w:ind w:left="142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478B9">
              <w:rPr>
                <w:rFonts w:asciiTheme="majorBidi" w:hAnsiTheme="majorBidi" w:cstheme="majorBidi"/>
                <w:sz w:val="32"/>
                <w:szCs w:val="32"/>
              </w:rPr>
              <w:t>97,147</w:t>
            </w:r>
          </w:p>
        </w:tc>
        <w:tc>
          <w:tcPr>
            <w:tcW w:w="141" w:type="dxa"/>
          </w:tcPr>
          <w:p w14:paraId="10B7D56C" w14:textId="77777777" w:rsidR="00EE3AC5" w:rsidRPr="002478B9" w:rsidRDefault="00EE3AC5" w:rsidP="00EE3AC5">
            <w:pPr>
              <w:tabs>
                <w:tab w:val="decimal" w:pos="918"/>
              </w:tabs>
              <w:spacing w:line="40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77833D6A" w14:textId="38F6DB47" w:rsidR="00EE3AC5" w:rsidRPr="000C63AB" w:rsidRDefault="007B0519" w:rsidP="00EE3AC5">
            <w:pPr>
              <w:spacing w:line="400" w:lineRule="exact"/>
              <w:ind w:left="142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478B9">
              <w:rPr>
                <w:rFonts w:asciiTheme="majorBidi" w:hAnsiTheme="majorBidi" w:cstheme="majorBidi"/>
                <w:sz w:val="32"/>
                <w:szCs w:val="32"/>
              </w:rPr>
              <w:t>14,758</w:t>
            </w:r>
          </w:p>
        </w:tc>
        <w:tc>
          <w:tcPr>
            <w:tcW w:w="143" w:type="dxa"/>
          </w:tcPr>
          <w:p w14:paraId="00D7F9A8" w14:textId="77777777" w:rsidR="00EE3AC5" w:rsidRPr="002478B9" w:rsidRDefault="00EE3AC5" w:rsidP="00EE3AC5">
            <w:pPr>
              <w:spacing w:line="40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7891561A" w14:textId="24E21E4C" w:rsidR="00EE3AC5" w:rsidRPr="000C63AB" w:rsidRDefault="00EE3AC5" w:rsidP="00EE3AC5">
            <w:pPr>
              <w:spacing w:line="400" w:lineRule="exact"/>
              <w:ind w:left="142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478B9">
              <w:rPr>
                <w:rFonts w:asciiTheme="majorBidi" w:hAnsiTheme="majorBidi" w:cstheme="majorBidi"/>
                <w:sz w:val="32"/>
                <w:szCs w:val="32"/>
              </w:rPr>
              <w:t>84,839</w:t>
            </w:r>
          </w:p>
        </w:tc>
      </w:tr>
      <w:tr w:rsidR="00EE3AC5" w:rsidRPr="002478B9" w14:paraId="334B16FB" w14:textId="77777777" w:rsidTr="009F2199">
        <w:trPr>
          <w:trHeight w:val="305"/>
        </w:trPr>
        <w:tc>
          <w:tcPr>
            <w:tcW w:w="3261" w:type="dxa"/>
          </w:tcPr>
          <w:p w14:paraId="7266068F" w14:textId="77777777" w:rsidR="00EE3AC5" w:rsidRPr="002478B9" w:rsidRDefault="00EE3AC5" w:rsidP="00EE3AC5">
            <w:pPr>
              <w:pStyle w:val="BodyText21"/>
              <w:tabs>
                <w:tab w:val="clear" w:pos="426"/>
                <w:tab w:val="clear" w:pos="1276"/>
                <w:tab w:val="left" w:pos="283"/>
                <w:tab w:val="left" w:pos="1418"/>
                <w:tab w:val="left" w:pos="1985"/>
              </w:tabs>
              <w:spacing w:line="400" w:lineRule="exact"/>
              <w:ind w:left="0"/>
              <w:jc w:val="left"/>
              <w:rPr>
                <w:rFonts w:asciiTheme="majorBidi" w:hAnsiTheme="majorBidi" w:cstheme="majorBidi"/>
                <w:sz w:val="32"/>
                <w:szCs w:val="32"/>
              </w:rPr>
            </w:pPr>
            <w:r w:rsidRPr="002478B9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2478B9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รวม</w:t>
            </w: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4F167FAE" w14:textId="13849DBF" w:rsidR="00EE3AC5" w:rsidRPr="002478B9" w:rsidRDefault="007B0519" w:rsidP="00EE3AC5">
            <w:pPr>
              <w:tabs>
                <w:tab w:val="decimal" w:pos="918"/>
              </w:tabs>
              <w:spacing w:line="400" w:lineRule="exact"/>
              <w:ind w:right="5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2478B9">
              <w:rPr>
                <w:rFonts w:asciiTheme="majorBidi" w:hAnsiTheme="majorBidi" w:cstheme="majorBidi"/>
                <w:position w:val="3"/>
                <w:sz w:val="32"/>
                <w:szCs w:val="32"/>
              </w:rPr>
              <w:t>59,759</w:t>
            </w:r>
          </w:p>
        </w:tc>
        <w:tc>
          <w:tcPr>
            <w:tcW w:w="142" w:type="dxa"/>
          </w:tcPr>
          <w:p w14:paraId="2D2D070F" w14:textId="77777777" w:rsidR="00EE3AC5" w:rsidRPr="002478B9" w:rsidRDefault="00EE3AC5" w:rsidP="00EE3AC5">
            <w:pPr>
              <w:tabs>
                <w:tab w:val="decimal" w:pos="918"/>
              </w:tabs>
              <w:spacing w:line="400" w:lineRule="exact"/>
              <w:ind w:right="5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279" w:type="dxa"/>
            <w:tcBorders>
              <w:top w:val="single" w:sz="6" w:space="0" w:color="auto"/>
              <w:bottom w:val="double" w:sz="6" w:space="0" w:color="auto"/>
            </w:tcBorders>
          </w:tcPr>
          <w:p w14:paraId="3374A3EA" w14:textId="40E768D0" w:rsidR="00EE3AC5" w:rsidRPr="002478B9" w:rsidRDefault="00EE3AC5" w:rsidP="00EE3AC5">
            <w:pPr>
              <w:tabs>
                <w:tab w:val="decimal" w:pos="918"/>
              </w:tabs>
              <w:spacing w:line="400" w:lineRule="exact"/>
              <w:ind w:right="5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2478B9">
              <w:rPr>
                <w:rFonts w:asciiTheme="majorBidi" w:hAnsiTheme="majorBidi" w:cstheme="majorBidi"/>
                <w:position w:val="3"/>
                <w:sz w:val="32"/>
                <w:szCs w:val="32"/>
              </w:rPr>
              <w:t>102,676</w:t>
            </w:r>
          </w:p>
        </w:tc>
        <w:tc>
          <w:tcPr>
            <w:tcW w:w="141" w:type="dxa"/>
          </w:tcPr>
          <w:p w14:paraId="1CC11D34" w14:textId="77777777" w:rsidR="00EE3AC5" w:rsidRPr="002478B9" w:rsidRDefault="00EE3AC5" w:rsidP="00EE3AC5">
            <w:pPr>
              <w:tabs>
                <w:tab w:val="decimal" w:pos="918"/>
              </w:tabs>
              <w:spacing w:line="400" w:lineRule="exact"/>
              <w:ind w:right="5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378A1B86" w14:textId="248A2CDD" w:rsidR="00EE3AC5" w:rsidRPr="000C63AB" w:rsidRDefault="007B0519" w:rsidP="00EE3AC5">
            <w:pPr>
              <w:tabs>
                <w:tab w:val="decimal" w:pos="918"/>
              </w:tabs>
              <w:spacing w:line="400" w:lineRule="exact"/>
              <w:ind w:right="5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  <w:cs/>
              </w:rPr>
            </w:pPr>
            <w:r w:rsidRPr="002478B9">
              <w:rPr>
                <w:rFonts w:asciiTheme="majorBidi" w:hAnsiTheme="majorBidi" w:cstheme="majorBidi"/>
                <w:position w:val="3"/>
                <w:sz w:val="32"/>
                <w:szCs w:val="32"/>
              </w:rPr>
              <w:t>39,631</w:t>
            </w:r>
          </w:p>
        </w:tc>
        <w:tc>
          <w:tcPr>
            <w:tcW w:w="143" w:type="dxa"/>
          </w:tcPr>
          <w:p w14:paraId="484EB008" w14:textId="77777777" w:rsidR="00EE3AC5" w:rsidRPr="002478B9" w:rsidRDefault="00EE3AC5" w:rsidP="00EE3AC5">
            <w:pPr>
              <w:tabs>
                <w:tab w:val="decimal" w:pos="918"/>
              </w:tabs>
              <w:spacing w:line="400" w:lineRule="exact"/>
              <w:ind w:right="5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0DC40045" w14:textId="534528FA" w:rsidR="00EE3AC5" w:rsidRPr="002478B9" w:rsidRDefault="00EE3AC5" w:rsidP="00EE3AC5">
            <w:pPr>
              <w:tabs>
                <w:tab w:val="decimal" w:pos="918"/>
              </w:tabs>
              <w:spacing w:line="400" w:lineRule="exact"/>
              <w:ind w:right="5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2478B9">
              <w:rPr>
                <w:rFonts w:asciiTheme="majorBidi" w:hAnsiTheme="majorBidi" w:cstheme="majorBidi"/>
                <w:position w:val="3"/>
                <w:sz w:val="32"/>
                <w:szCs w:val="32"/>
              </w:rPr>
              <w:t>88,469</w:t>
            </w:r>
          </w:p>
        </w:tc>
      </w:tr>
    </w:tbl>
    <w:p w14:paraId="4EEE09F9" w14:textId="77777777" w:rsidR="00246757" w:rsidRPr="00CF0270" w:rsidRDefault="00246757" w:rsidP="002478B9">
      <w:pPr>
        <w:tabs>
          <w:tab w:val="left" w:pos="1134"/>
          <w:tab w:val="left" w:pos="1701"/>
        </w:tabs>
        <w:spacing w:line="160" w:lineRule="exact"/>
        <w:ind w:left="1140"/>
        <w:jc w:val="thaiDistribute"/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</w:pPr>
    </w:p>
    <w:p w14:paraId="1D017E6F" w14:textId="54D11290" w:rsidR="00DB7B33" w:rsidRPr="00CF0270" w:rsidRDefault="001D0779" w:rsidP="00914B11">
      <w:pPr>
        <w:tabs>
          <w:tab w:val="left" w:pos="1134"/>
          <w:tab w:val="left" w:pos="1701"/>
        </w:tabs>
        <w:spacing w:line="380" w:lineRule="exact"/>
        <w:ind w:left="1134"/>
        <w:jc w:val="thaiDistribute"/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</w:pPr>
      <w:r w:rsidRPr="000C63AB">
        <w:rPr>
          <w:rFonts w:asciiTheme="majorBidi" w:hAnsiTheme="majorBidi" w:cstheme="majorBidi"/>
          <w:snapToGrid w:val="0"/>
          <w:spacing w:val="2"/>
          <w:sz w:val="32"/>
          <w:szCs w:val="32"/>
          <w:cs/>
          <w:lang w:eastAsia="th-TH"/>
        </w:rPr>
        <w:t>เงินฝากออมทรัพย์มีอัตราดอกเบี้ย</w:t>
      </w:r>
      <w:r w:rsidR="00630F3F" w:rsidRPr="000C63AB">
        <w:rPr>
          <w:rFonts w:asciiTheme="majorBidi" w:hAnsiTheme="majorBidi" w:cstheme="majorBidi"/>
          <w:snapToGrid w:val="0"/>
          <w:spacing w:val="2"/>
          <w:sz w:val="32"/>
          <w:szCs w:val="32"/>
          <w:cs/>
          <w:lang w:eastAsia="th-TH"/>
        </w:rPr>
        <w:t>ลอยตัวตามที่ธนาคารกำหนด</w:t>
      </w:r>
    </w:p>
    <w:p w14:paraId="3379DA46" w14:textId="77777777" w:rsidR="004320CC" w:rsidRDefault="004320CC" w:rsidP="00BD5854">
      <w:pPr>
        <w:tabs>
          <w:tab w:val="left" w:pos="1134"/>
          <w:tab w:val="left" w:pos="1701"/>
        </w:tabs>
        <w:spacing w:line="400" w:lineRule="exact"/>
        <w:ind w:left="1140"/>
        <w:jc w:val="thaiDistribute"/>
        <w:rPr>
          <w:rFonts w:asciiTheme="majorBidi" w:hAnsiTheme="majorBidi" w:cstheme="majorBidi"/>
          <w:snapToGrid w:val="0"/>
          <w:spacing w:val="2"/>
          <w:sz w:val="32"/>
          <w:szCs w:val="32"/>
          <w:lang w:eastAsia="th-TH"/>
        </w:rPr>
      </w:pPr>
    </w:p>
    <w:p w14:paraId="6C03110A" w14:textId="68EA02DC" w:rsidR="00CF155D" w:rsidRPr="00CF0270" w:rsidRDefault="00A1360F" w:rsidP="00E949F5">
      <w:pPr>
        <w:tabs>
          <w:tab w:val="left" w:pos="284"/>
          <w:tab w:val="left" w:pos="567"/>
        </w:tabs>
        <w:spacing w:line="340" w:lineRule="exact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7</w:t>
      </w:r>
      <w:r w:rsidR="00F76300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="00CF155D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ลูกหนี้การค้าและลูกหนี้</w:t>
      </w: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หมุนเวียน</w:t>
      </w:r>
      <w:r w:rsidR="00CF155D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อื่น</w:t>
      </w:r>
    </w:p>
    <w:p w14:paraId="4CB1B048" w14:textId="74A16D89" w:rsidR="005033D1" w:rsidRPr="000C63AB" w:rsidRDefault="00BD245D" w:rsidP="009A5D38">
      <w:pPr>
        <w:spacing w:line="400" w:lineRule="exact"/>
        <w:ind w:left="547" w:right="-112" w:hanging="547"/>
        <w:jc w:val="right"/>
        <w:rPr>
          <w:rFonts w:asciiTheme="majorBidi" w:hAnsiTheme="majorBidi" w:cstheme="majorBidi"/>
          <w:sz w:val="32"/>
          <w:szCs w:val="32"/>
          <w:cs/>
        </w:rPr>
      </w:pPr>
      <w:r w:rsidRPr="002478B9">
        <w:rPr>
          <w:rFonts w:asciiTheme="majorBidi" w:hAnsiTheme="majorBidi" w:cstheme="majorBidi"/>
          <w:sz w:val="32"/>
          <w:szCs w:val="32"/>
        </w:rPr>
        <w:t>(</w:t>
      </w:r>
      <w:r w:rsidRPr="000C63AB">
        <w:rPr>
          <w:rFonts w:asciiTheme="majorBidi" w:hAnsiTheme="majorBidi" w:cstheme="majorBidi"/>
          <w:sz w:val="32"/>
          <w:szCs w:val="32"/>
          <w:cs/>
        </w:rPr>
        <w:t>หน่วย:</w:t>
      </w:r>
      <w:r w:rsidR="009A5D38" w:rsidRPr="000C63A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9D4A55" w:rsidRPr="000C63AB">
        <w:rPr>
          <w:rFonts w:asciiTheme="majorBidi" w:hAnsiTheme="majorBidi" w:cstheme="majorBidi"/>
          <w:sz w:val="32"/>
          <w:szCs w:val="32"/>
          <w:cs/>
        </w:rPr>
        <w:t>พัน</w:t>
      </w:r>
      <w:r w:rsidRPr="000C63AB">
        <w:rPr>
          <w:rFonts w:asciiTheme="majorBidi" w:hAnsiTheme="majorBidi" w:cstheme="majorBidi"/>
          <w:sz w:val="32"/>
          <w:szCs w:val="32"/>
          <w:cs/>
        </w:rPr>
        <w:t>บาท)</w:t>
      </w:r>
    </w:p>
    <w:tbl>
      <w:tblPr>
        <w:tblW w:w="9442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960"/>
        <w:gridCol w:w="9"/>
        <w:gridCol w:w="339"/>
        <w:gridCol w:w="902"/>
        <w:gridCol w:w="142"/>
        <w:gridCol w:w="1236"/>
        <w:gridCol w:w="183"/>
        <w:gridCol w:w="1275"/>
        <w:gridCol w:w="143"/>
        <w:gridCol w:w="1253"/>
      </w:tblGrid>
      <w:tr w:rsidR="0044272D" w:rsidRPr="00F90416" w14:paraId="313AFC30" w14:textId="77777777" w:rsidTr="00453233">
        <w:tc>
          <w:tcPr>
            <w:tcW w:w="3969" w:type="dxa"/>
            <w:gridSpan w:val="2"/>
          </w:tcPr>
          <w:p w14:paraId="57C4998A" w14:textId="77777777" w:rsidR="005033D1" w:rsidRPr="00F90416" w:rsidRDefault="005033D1" w:rsidP="00EF544E">
            <w:pPr>
              <w:tabs>
                <w:tab w:val="left" w:pos="550"/>
              </w:tabs>
              <w:spacing w:line="360" w:lineRule="exact"/>
              <w:ind w:firstLine="540"/>
              <w:contextualSpacing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619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2C4325BD" w14:textId="77777777" w:rsidR="005033D1" w:rsidRPr="00F90416" w:rsidRDefault="005033D1" w:rsidP="00EF544E">
            <w:pPr>
              <w:spacing w:line="360" w:lineRule="exact"/>
              <w:ind w:right="-72"/>
              <w:contextualSpacing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0C63AB"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83" w:type="dxa"/>
            <w:tcBorders>
              <w:top w:val="single" w:sz="6" w:space="0" w:color="auto"/>
            </w:tcBorders>
          </w:tcPr>
          <w:p w14:paraId="270B9F00" w14:textId="77777777" w:rsidR="005033D1" w:rsidRPr="00F90416" w:rsidRDefault="005033D1" w:rsidP="00EF544E">
            <w:pPr>
              <w:spacing w:line="360" w:lineRule="exact"/>
              <w:ind w:right="-72"/>
              <w:contextualSpacing/>
              <w:jc w:val="center"/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</w:pPr>
          </w:p>
        </w:tc>
        <w:tc>
          <w:tcPr>
            <w:tcW w:w="267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3DF8697" w14:textId="77777777" w:rsidR="005033D1" w:rsidRPr="000C63AB" w:rsidRDefault="005033D1" w:rsidP="00EF544E">
            <w:pPr>
              <w:spacing w:line="360" w:lineRule="exact"/>
              <w:ind w:right="-72"/>
              <w:contextualSpacing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0C63AB"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A1360F" w:rsidRPr="00F90416" w14:paraId="0B5630F1" w14:textId="77777777" w:rsidTr="00453233">
        <w:tc>
          <w:tcPr>
            <w:tcW w:w="3969" w:type="dxa"/>
            <w:gridSpan w:val="2"/>
          </w:tcPr>
          <w:p w14:paraId="3EE99328" w14:textId="77777777" w:rsidR="00A1360F" w:rsidRPr="00F90416" w:rsidRDefault="00A1360F" w:rsidP="00EF544E">
            <w:pPr>
              <w:tabs>
                <w:tab w:val="left" w:pos="550"/>
              </w:tabs>
              <w:spacing w:line="360" w:lineRule="exact"/>
              <w:contextualSpacing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41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21BF3794" w14:textId="09D47819" w:rsidR="00A1360F" w:rsidRPr="00F90416" w:rsidRDefault="00A1360F" w:rsidP="00EF544E">
            <w:pPr>
              <w:spacing w:line="36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</w:pPr>
            <w:r w:rsidRPr="00F90416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>2564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3FC3FEA2" w14:textId="77777777" w:rsidR="00A1360F" w:rsidRPr="000C63AB" w:rsidRDefault="00A1360F" w:rsidP="00EF544E">
            <w:pPr>
              <w:spacing w:line="360" w:lineRule="exact"/>
              <w:ind w:right="-72"/>
              <w:contextualSpacing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236" w:type="dxa"/>
            <w:tcBorders>
              <w:top w:val="single" w:sz="6" w:space="0" w:color="auto"/>
              <w:bottom w:val="single" w:sz="6" w:space="0" w:color="auto"/>
            </w:tcBorders>
          </w:tcPr>
          <w:p w14:paraId="5D0C6CD5" w14:textId="37CE9149" w:rsidR="00A1360F" w:rsidRPr="00F90416" w:rsidRDefault="00A1360F" w:rsidP="00EF544E">
            <w:pPr>
              <w:spacing w:line="36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</w:pPr>
            <w:r w:rsidRPr="00F90416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>2563</w:t>
            </w:r>
          </w:p>
        </w:tc>
        <w:tc>
          <w:tcPr>
            <w:tcW w:w="183" w:type="dxa"/>
          </w:tcPr>
          <w:p w14:paraId="40B81B5E" w14:textId="77777777" w:rsidR="00A1360F" w:rsidRPr="000C63AB" w:rsidRDefault="00A1360F" w:rsidP="00EF544E">
            <w:pPr>
              <w:spacing w:line="360" w:lineRule="exact"/>
              <w:ind w:right="-72"/>
              <w:contextualSpacing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71FEC5E1" w14:textId="0A8BEDBB" w:rsidR="00A1360F" w:rsidRPr="00F90416" w:rsidRDefault="00A1360F" w:rsidP="00EF544E">
            <w:pPr>
              <w:spacing w:line="36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</w:pPr>
            <w:r w:rsidRPr="00F90416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>2564</w:t>
            </w:r>
          </w:p>
        </w:tc>
        <w:tc>
          <w:tcPr>
            <w:tcW w:w="143" w:type="dxa"/>
            <w:tcBorders>
              <w:top w:val="single" w:sz="6" w:space="0" w:color="auto"/>
            </w:tcBorders>
          </w:tcPr>
          <w:p w14:paraId="55FA35AF" w14:textId="77777777" w:rsidR="00A1360F" w:rsidRPr="000C63AB" w:rsidRDefault="00A1360F" w:rsidP="00EF544E">
            <w:pPr>
              <w:spacing w:line="360" w:lineRule="exact"/>
              <w:ind w:right="-72"/>
              <w:contextualSpacing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253" w:type="dxa"/>
            <w:tcBorders>
              <w:top w:val="single" w:sz="6" w:space="0" w:color="auto"/>
              <w:bottom w:val="single" w:sz="6" w:space="0" w:color="auto"/>
            </w:tcBorders>
          </w:tcPr>
          <w:p w14:paraId="7AEA589B" w14:textId="46450B65" w:rsidR="00A1360F" w:rsidRPr="00F90416" w:rsidRDefault="00A1360F" w:rsidP="00EF544E">
            <w:pPr>
              <w:spacing w:line="360" w:lineRule="exact"/>
              <w:ind w:right="-72"/>
              <w:contextualSpacing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</w:pPr>
            <w:r w:rsidRPr="00F90416"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  <w:t>2563</w:t>
            </w:r>
          </w:p>
        </w:tc>
      </w:tr>
      <w:tr w:rsidR="00A1360F" w:rsidRPr="00F90416" w14:paraId="5DC5CC40" w14:textId="77777777" w:rsidTr="00453233">
        <w:tc>
          <w:tcPr>
            <w:tcW w:w="3969" w:type="dxa"/>
            <w:gridSpan w:val="2"/>
          </w:tcPr>
          <w:p w14:paraId="04A04022" w14:textId="37F8029E" w:rsidR="00A1360F" w:rsidRPr="000C63AB" w:rsidRDefault="00A1360F" w:rsidP="00EF544E">
            <w:pPr>
              <w:tabs>
                <w:tab w:val="left" w:pos="1624"/>
              </w:tabs>
              <w:spacing w:line="360" w:lineRule="exact"/>
              <w:ind w:left="540"/>
              <w:contextualSpacing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0C63AB">
              <w:rPr>
                <w:rFonts w:ascii="Angsana New" w:hAnsi="Angsana New" w:cs="Angsana New"/>
                <w:sz w:val="32"/>
                <w:szCs w:val="32"/>
                <w:cs/>
              </w:rPr>
              <w:t>ลูกหนี้การค้า</w:t>
            </w:r>
            <w:r w:rsidR="006E1C23" w:rsidRPr="00F90416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0C63AB">
              <w:rPr>
                <w:rFonts w:ascii="Angsana New" w:hAnsi="Angsana New" w:cs="Angsana New"/>
                <w:sz w:val="32"/>
                <w:szCs w:val="32"/>
              </w:rPr>
              <w:t xml:space="preserve">- </w:t>
            </w:r>
            <w:r w:rsidRPr="000C63AB">
              <w:rPr>
                <w:rFonts w:ascii="Angsana New" w:hAnsi="Angsana New" w:cs="Angsana New"/>
                <w:sz w:val="32"/>
                <w:szCs w:val="32"/>
                <w:cs/>
              </w:rPr>
              <w:t>กิจการอื่น</w:t>
            </w:r>
          </w:p>
        </w:tc>
        <w:tc>
          <w:tcPr>
            <w:tcW w:w="1241" w:type="dxa"/>
            <w:gridSpan w:val="2"/>
            <w:tcBorders>
              <w:top w:val="single" w:sz="6" w:space="0" w:color="auto"/>
            </w:tcBorders>
          </w:tcPr>
          <w:p w14:paraId="12C8FCC5" w14:textId="416CA961" w:rsidR="00A1360F" w:rsidRPr="00F90416" w:rsidRDefault="003F11EB" w:rsidP="00EF544E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F90416">
              <w:rPr>
                <w:rFonts w:ascii="Angsana New" w:hAnsi="Angsana New" w:cs="Angsana New"/>
                <w:sz w:val="32"/>
                <w:szCs w:val="32"/>
              </w:rPr>
              <w:t>233,624</w:t>
            </w:r>
          </w:p>
        </w:tc>
        <w:tc>
          <w:tcPr>
            <w:tcW w:w="142" w:type="dxa"/>
          </w:tcPr>
          <w:p w14:paraId="4395CFAF" w14:textId="77777777" w:rsidR="00A1360F" w:rsidRPr="00F90416" w:rsidRDefault="00A1360F" w:rsidP="00EF544E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36" w:type="dxa"/>
            <w:tcBorders>
              <w:top w:val="single" w:sz="6" w:space="0" w:color="auto"/>
            </w:tcBorders>
          </w:tcPr>
          <w:p w14:paraId="654D364D" w14:textId="7A234B2C" w:rsidR="00A1360F" w:rsidRPr="00F90416" w:rsidRDefault="00A1360F" w:rsidP="00EF544E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F90416">
              <w:rPr>
                <w:rFonts w:ascii="Angsana New" w:hAnsi="Angsana New" w:cs="Angsana New"/>
                <w:sz w:val="32"/>
                <w:szCs w:val="32"/>
              </w:rPr>
              <w:t>135,571</w:t>
            </w:r>
          </w:p>
        </w:tc>
        <w:tc>
          <w:tcPr>
            <w:tcW w:w="183" w:type="dxa"/>
            <w:vAlign w:val="bottom"/>
          </w:tcPr>
          <w:p w14:paraId="5E291DFC" w14:textId="77777777" w:rsidR="00A1360F" w:rsidRPr="00F90416" w:rsidRDefault="00A1360F" w:rsidP="00EF544E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  <w:vAlign w:val="bottom"/>
          </w:tcPr>
          <w:p w14:paraId="6A70299B" w14:textId="3C577981" w:rsidR="00A1360F" w:rsidRPr="00F90416" w:rsidRDefault="005C4BA0" w:rsidP="00EF544E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F90416">
              <w:rPr>
                <w:rFonts w:ascii="Angsana New" w:hAnsi="Angsana New" w:cs="Angsana New"/>
                <w:sz w:val="32"/>
                <w:szCs w:val="32"/>
              </w:rPr>
              <w:t>233,624</w:t>
            </w:r>
          </w:p>
        </w:tc>
        <w:tc>
          <w:tcPr>
            <w:tcW w:w="143" w:type="dxa"/>
            <w:vAlign w:val="bottom"/>
          </w:tcPr>
          <w:p w14:paraId="6BF91013" w14:textId="77777777" w:rsidR="00A1360F" w:rsidRPr="00F90416" w:rsidRDefault="00A1360F" w:rsidP="00EF544E">
            <w:pPr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b/>
                <w:bCs/>
                <w:spacing w:val="-4"/>
                <w:sz w:val="32"/>
                <w:szCs w:val="32"/>
              </w:rPr>
            </w:pPr>
          </w:p>
        </w:tc>
        <w:tc>
          <w:tcPr>
            <w:tcW w:w="1253" w:type="dxa"/>
            <w:tcBorders>
              <w:top w:val="single" w:sz="6" w:space="0" w:color="auto"/>
            </w:tcBorders>
            <w:vAlign w:val="bottom"/>
          </w:tcPr>
          <w:p w14:paraId="4CEA90E7" w14:textId="570F1142" w:rsidR="00A1360F" w:rsidRPr="00F90416" w:rsidRDefault="00A1360F" w:rsidP="00EF544E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F90416">
              <w:rPr>
                <w:rFonts w:ascii="Angsana New" w:hAnsi="Angsana New" w:cs="Angsana New"/>
                <w:sz w:val="32"/>
                <w:szCs w:val="32"/>
              </w:rPr>
              <w:t>135,571</w:t>
            </w:r>
          </w:p>
        </w:tc>
      </w:tr>
      <w:tr w:rsidR="00A1360F" w:rsidRPr="00F90416" w14:paraId="0BE48C0E" w14:textId="77777777" w:rsidTr="00453233">
        <w:tc>
          <w:tcPr>
            <w:tcW w:w="3969" w:type="dxa"/>
            <w:gridSpan w:val="2"/>
          </w:tcPr>
          <w:p w14:paraId="0839A765" w14:textId="17FF4B4A" w:rsidR="00A1360F" w:rsidRPr="000C63AB" w:rsidRDefault="00A1360F" w:rsidP="00453233">
            <w:pPr>
              <w:tabs>
                <w:tab w:val="left" w:pos="1624"/>
                <w:tab w:val="left" w:pos="1790"/>
              </w:tabs>
              <w:spacing w:line="360" w:lineRule="exact"/>
              <w:ind w:left="539" w:right="113"/>
              <w:contextualSpacing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F90416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F90416">
              <w:rPr>
                <w:rFonts w:ascii="Angsana New" w:hAnsi="Angsana New" w:cs="Angsana New"/>
                <w:sz w:val="32"/>
                <w:szCs w:val="32"/>
              </w:rPr>
              <w:tab/>
            </w:r>
            <w:r w:rsidR="006E1C23" w:rsidRPr="00F90416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F90416">
              <w:rPr>
                <w:rFonts w:ascii="Angsana New" w:hAnsi="Angsana New" w:cs="Angsana New"/>
                <w:sz w:val="32"/>
                <w:szCs w:val="32"/>
              </w:rPr>
              <w:t xml:space="preserve">- </w:t>
            </w:r>
            <w:r w:rsidRPr="000C63AB">
              <w:rPr>
                <w:rFonts w:ascii="Angsana New" w:hAnsi="Angsana New" w:cs="Angsana New"/>
                <w:sz w:val="32"/>
                <w:szCs w:val="32"/>
                <w:cs/>
              </w:rPr>
              <w:t>กิจการที่เกี่ยวข้องกัน</w:t>
            </w:r>
            <w:r w:rsidRPr="000C63AB">
              <w:rPr>
                <w:rFonts w:ascii="Angsana New" w:hAnsi="Angsana New" w:cs="Angsana New"/>
                <w:sz w:val="32"/>
                <w:szCs w:val="32"/>
                <w:cs/>
              </w:rPr>
              <w:tab/>
            </w:r>
            <w:r w:rsidRPr="000C63AB">
              <w:rPr>
                <w:rFonts w:ascii="Angsana New" w:hAnsi="Angsana New" w:cs="Angsana New"/>
                <w:sz w:val="32"/>
                <w:szCs w:val="32"/>
                <w:cs/>
              </w:rPr>
              <w:tab/>
            </w:r>
            <w:r w:rsidRPr="000C63AB">
              <w:rPr>
                <w:rFonts w:ascii="Angsana New" w:hAnsi="Angsana New" w:cs="Angsana New"/>
                <w:sz w:val="32"/>
                <w:szCs w:val="32"/>
                <w:cs/>
              </w:rPr>
              <w:tab/>
            </w:r>
            <w:r w:rsidRPr="00F90416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0C63AB">
              <w:rPr>
                <w:rFonts w:ascii="Angsana New" w:hAnsi="Angsana New" w:cs="Angsana New"/>
                <w:sz w:val="32"/>
                <w:szCs w:val="32"/>
                <w:cs/>
              </w:rPr>
              <w:t xml:space="preserve">หมายเหตุ </w:t>
            </w:r>
            <w:r w:rsidRPr="00F90416">
              <w:rPr>
                <w:rFonts w:ascii="Angsana New" w:hAnsi="Angsana New" w:cs="Angsana New"/>
                <w:sz w:val="32"/>
                <w:szCs w:val="32"/>
              </w:rPr>
              <w:t>5.4)</w:t>
            </w:r>
          </w:p>
        </w:tc>
        <w:tc>
          <w:tcPr>
            <w:tcW w:w="1241" w:type="dxa"/>
            <w:gridSpan w:val="2"/>
            <w:vAlign w:val="bottom"/>
          </w:tcPr>
          <w:p w14:paraId="26D76FA3" w14:textId="00AAB832" w:rsidR="00A1360F" w:rsidRPr="00F90416" w:rsidRDefault="003F11EB" w:rsidP="00EF544E">
            <w:pPr>
              <w:spacing w:line="360" w:lineRule="exact"/>
              <w:ind w:right="273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F90416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42" w:type="dxa"/>
          </w:tcPr>
          <w:p w14:paraId="31E27E8E" w14:textId="77777777" w:rsidR="00A1360F" w:rsidRPr="00F90416" w:rsidRDefault="00A1360F" w:rsidP="00EF544E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36" w:type="dxa"/>
          </w:tcPr>
          <w:p w14:paraId="3FF45F7F" w14:textId="77777777" w:rsidR="00A1360F" w:rsidRPr="00F90416" w:rsidRDefault="00A1360F" w:rsidP="00EF544E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  <w:p w14:paraId="6BFC09FE" w14:textId="1D006368" w:rsidR="00A1360F" w:rsidRPr="00F90416" w:rsidRDefault="00A1360F" w:rsidP="00EF544E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F90416">
              <w:rPr>
                <w:rFonts w:ascii="Angsana New" w:hAnsi="Angsana New" w:cs="Angsana New"/>
                <w:sz w:val="32"/>
                <w:szCs w:val="32"/>
              </w:rPr>
              <w:t>15</w:t>
            </w:r>
          </w:p>
        </w:tc>
        <w:tc>
          <w:tcPr>
            <w:tcW w:w="183" w:type="dxa"/>
            <w:vAlign w:val="bottom"/>
          </w:tcPr>
          <w:p w14:paraId="3F183375" w14:textId="77777777" w:rsidR="00A1360F" w:rsidRPr="00F90416" w:rsidRDefault="00A1360F" w:rsidP="00EF544E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vAlign w:val="bottom"/>
          </w:tcPr>
          <w:p w14:paraId="1E7AF5C9" w14:textId="02DD2D99" w:rsidR="00A1360F" w:rsidRPr="00F90416" w:rsidRDefault="005C4BA0" w:rsidP="00CA410F">
            <w:pPr>
              <w:spacing w:line="360" w:lineRule="exact"/>
              <w:ind w:right="273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F90416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43" w:type="dxa"/>
            <w:vAlign w:val="bottom"/>
          </w:tcPr>
          <w:p w14:paraId="6E33D12C" w14:textId="77777777" w:rsidR="00A1360F" w:rsidRPr="00F90416" w:rsidRDefault="00A1360F" w:rsidP="00EF544E">
            <w:pPr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53" w:type="dxa"/>
            <w:vAlign w:val="bottom"/>
          </w:tcPr>
          <w:p w14:paraId="54EC64D1" w14:textId="7D6AD3BF" w:rsidR="00A1360F" w:rsidRPr="00F90416" w:rsidRDefault="00A1360F" w:rsidP="00EF544E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F90416">
              <w:rPr>
                <w:rFonts w:ascii="Angsana New" w:hAnsi="Angsana New" w:cs="Angsana New"/>
                <w:sz w:val="32"/>
                <w:szCs w:val="32"/>
              </w:rPr>
              <w:t>15</w:t>
            </w:r>
          </w:p>
        </w:tc>
      </w:tr>
      <w:tr w:rsidR="00A1360F" w:rsidRPr="00F90416" w14:paraId="25914576" w14:textId="77777777" w:rsidTr="00453233">
        <w:tc>
          <w:tcPr>
            <w:tcW w:w="3969" w:type="dxa"/>
            <w:gridSpan w:val="2"/>
          </w:tcPr>
          <w:p w14:paraId="3A48F6A2" w14:textId="77777777" w:rsidR="0045448E" w:rsidRDefault="00A1360F" w:rsidP="008B15BB">
            <w:pPr>
              <w:tabs>
                <w:tab w:val="left" w:pos="1624"/>
                <w:tab w:val="left" w:pos="1736"/>
              </w:tabs>
              <w:spacing w:line="360" w:lineRule="exact"/>
              <w:ind w:left="1075" w:hanging="567"/>
              <w:contextualSpacing/>
              <w:rPr>
                <w:rFonts w:ascii="Angsana New" w:hAnsi="Angsana New" w:cs="Angsana New"/>
                <w:sz w:val="32"/>
                <w:szCs w:val="32"/>
              </w:rPr>
            </w:pPr>
            <w:r w:rsidRPr="000C63AB"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  <w:t>หัก</w:t>
            </w:r>
            <w:r w:rsidRPr="000C63AB">
              <w:rPr>
                <w:rFonts w:ascii="Angsana New" w:hAnsi="Angsana New" w:cs="Angsana New"/>
                <w:sz w:val="32"/>
                <w:szCs w:val="32"/>
                <w:cs/>
              </w:rPr>
              <w:t xml:space="preserve"> </w:t>
            </w:r>
            <w:r w:rsidR="00282EDF" w:rsidRPr="000C63AB">
              <w:rPr>
                <w:rFonts w:ascii="Angsana New" w:hAnsi="Angsana New" w:cs="Angsana New"/>
                <w:sz w:val="32"/>
                <w:szCs w:val="32"/>
                <w:cs/>
              </w:rPr>
              <w:t>ค่าเผื่อผลขาดทุนด้านเครดิตที่</w:t>
            </w:r>
          </w:p>
          <w:p w14:paraId="07781B26" w14:textId="1DECD01F" w:rsidR="00A1360F" w:rsidRPr="00F90416" w:rsidRDefault="0045448E" w:rsidP="008B15BB">
            <w:pPr>
              <w:tabs>
                <w:tab w:val="left" w:pos="1624"/>
                <w:tab w:val="left" w:pos="1736"/>
              </w:tabs>
              <w:spacing w:line="360" w:lineRule="exact"/>
              <w:ind w:left="1075" w:hanging="567"/>
              <w:contextualSpacing/>
              <w:rPr>
                <w:rFonts w:ascii="Angsana New" w:hAnsi="Angsana New" w:cs="Angsana New"/>
                <w:sz w:val="32"/>
                <w:szCs w:val="32"/>
              </w:rPr>
            </w:pPr>
            <w:r w:rsidRPr="000C63AB">
              <w:rPr>
                <w:rFonts w:ascii="Angsana New" w:hAnsi="Angsana New" w:cs="Angsana New"/>
                <w:sz w:val="32"/>
                <w:szCs w:val="32"/>
                <w:cs/>
              </w:rPr>
              <w:t xml:space="preserve">           </w:t>
            </w:r>
            <w:r w:rsidR="00282EDF" w:rsidRPr="000C63AB">
              <w:rPr>
                <w:rFonts w:ascii="Angsana New" w:hAnsi="Angsana New" w:cs="Angsana New"/>
                <w:sz w:val="32"/>
                <w:szCs w:val="32"/>
                <w:cs/>
              </w:rPr>
              <w:t>คา</w:t>
            </w:r>
            <w:r w:rsidR="0023333A" w:rsidRPr="000C63AB">
              <w:rPr>
                <w:rFonts w:ascii="Angsana New" w:hAnsi="Angsana New" w:cs="Angsana New"/>
                <w:sz w:val="32"/>
                <w:szCs w:val="32"/>
                <w:cs/>
              </w:rPr>
              <w:t>ด</w:t>
            </w:r>
            <w:r w:rsidR="00282EDF" w:rsidRPr="000C63AB">
              <w:rPr>
                <w:rFonts w:ascii="Angsana New" w:hAnsi="Angsana New" w:cs="Angsana New"/>
                <w:sz w:val="32"/>
                <w:szCs w:val="32"/>
                <w:cs/>
              </w:rPr>
              <w:t>ว่าจะเกิดขึ้น</w:t>
            </w:r>
          </w:p>
        </w:tc>
        <w:tc>
          <w:tcPr>
            <w:tcW w:w="1241" w:type="dxa"/>
            <w:gridSpan w:val="2"/>
            <w:tcBorders>
              <w:bottom w:val="single" w:sz="6" w:space="0" w:color="auto"/>
            </w:tcBorders>
            <w:vAlign w:val="bottom"/>
          </w:tcPr>
          <w:p w14:paraId="25B62299" w14:textId="68808A63" w:rsidR="00A1360F" w:rsidRPr="00F90416" w:rsidRDefault="003F11EB" w:rsidP="00EF544E">
            <w:pPr>
              <w:tabs>
                <w:tab w:val="decimal" w:pos="918"/>
              </w:tabs>
              <w:spacing w:line="360" w:lineRule="exact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F90416">
              <w:rPr>
                <w:rFonts w:ascii="Angsana New" w:hAnsi="Angsana New" w:cs="Angsana New"/>
                <w:sz w:val="32"/>
                <w:szCs w:val="32"/>
              </w:rPr>
              <w:t>(775)</w:t>
            </w:r>
          </w:p>
        </w:tc>
        <w:tc>
          <w:tcPr>
            <w:tcW w:w="142" w:type="dxa"/>
          </w:tcPr>
          <w:p w14:paraId="575A1E59" w14:textId="77777777" w:rsidR="00A1360F" w:rsidRPr="00F90416" w:rsidRDefault="00A1360F" w:rsidP="00EF544E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36" w:type="dxa"/>
            <w:tcBorders>
              <w:bottom w:val="single" w:sz="6" w:space="0" w:color="auto"/>
            </w:tcBorders>
          </w:tcPr>
          <w:p w14:paraId="59DC0ADB" w14:textId="77777777" w:rsidR="00601468" w:rsidRPr="00F90416" w:rsidRDefault="00601468" w:rsidP="00EF544E">
            <w:pPr>
              <w:tabs>
                <w:tab w:val="decimal" w:pos="918"/>
              </w:tabs>
              <w:spacing w:line="360" w:lineRule="exact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  <w:p w14:paraId="374B2336" w14:textId="65250FCD" w:rsidR="00A1360F" w:rsidRPr="00F90416" w:rsidRDefault="00A1360F" w:rsidP="00EF544E">
            <w:pPr>
              <w:tabs>
                <w:tab w:val="decimal" w:pos="918"/>
              </w:tabs>
              <w:spacing w:line="360" w:lineRule="exact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F90416">
              <w:rPr>
                <w:rFonts w:ascii="Angsana New" w:hAnsi="Angsana New" w:cs="Angsana New"/>
                <w:sz w:val="32"/>
                <w:szCs w:val="32"/>
              </w:rPr>
              <w:t>(692)</w:t>
            </w:r>
          </w:p>
        </w:tc>
        <w:tc>
          <w:tcPr>
            <w:tcW w:w="183" w:type="dxa"/>
            <w:vAlign w:val="bottom"/>
          </w:tcPr>
          <w:p w14:paraId="58929127" w14:textId="77777777" w:rsidR="00A1360F" w:rsidRPr="00F90416" w:rsidRDefault="00A1360F" w:rsidP="00EF544E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  <w:vAlign w:val="bottom"/>
          </w:tcPr>
          <w:p w14:paraId="09D76A66" w14:textId="75D1AEBA" w:rsidR="00A1360F" w:rsidRPr="00F90416" w:rsidRDefault="005C4BA0" w:rsidP="00EF544E">
            <w:pPr>
              <w:tabs>
                <w:tab w:val="decimal" w:pos="918"/>
              </w:tabs>
              <w:spacing w:line="360" w:lineRule="exact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F90416">
              <w:rPr>
                <w:rFonts w:ascii="Angsana New" w:hAnsi="Angsana New" w:cs="Angsana New"/>
                <w:sz w:val="32"/>
                <w:szCs w:val="32"/>
              </w:rPr>
              <w:t>(775)</w:t>
            </w:r>
          </w:p>
        </w:tc>
        <w:tc>
          <w:tcPr>
            <w:tcW w:w="143" w:type="dxa"/>
            <w:vAlign w:val="bottom"/>
          </w:tcPr>
          <w:p w14:paraId="28198DBE" w14:textId="77777777" w:rsidR="00A1360F" w:rsidRPr="00F90416" w:rsidRDefault="00A1360F" w:rsidP="00EF544E">
            <w:pPr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53" w:type="dxa"/>
            <w:tcBorders>
              <w:bottom w:val="single" w:sz="6" w:space="0" w:color="auto"/>
            </w:tcBorders>
            <w:vAlign w:val="bottom"/>
          </w:tcPr>
          <w:p w14:paraId="775F7ED2" w14:textId="6B7455BD" w:rsidR="00A1360F" w:rsidRPr="00F90416" w:rsidRDefault="00A1360F" w:rsidP="00EF544E">
            <w:pPr>
              <w:tabs>
                <w:tab w:val="decimal" w:pos="918"/>
              </w:tabs>
              <w:spacing w:line="360" w:lineRule="exact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F90416">
              <w:rPr>
                <w:rFonts w:ascii="Angsana New" w:hAnsi="Angsana New" w:cs="Angsana New"/>
                <w:sz w:val="32"/>
                <w:szCs w:val="32"/>
              </w:rPr>
              <w:t>(692)</w:t>
            </w:r>
          </w:p>
        </w:tc>
      </w:tr>
      <w:tr w:rsidR="00A1360F" w:rsidRPr="00F90416" w14:paraId="15C81559" w14:textId="77777777" w:rsidTr="00453233">
        <w:tc>
          <w:tcPr>
            <w:tcW w:w="3969" w:type="dxa"/>
            <w:gridSpan w:val="2"/>
          </w:tcPr>
          <w:p w14:paraId="59DDBEAA" w14:textId="77777777" w:rsidR="00A1360F" w:rsidRPr="000C63AB" w:rsidRDefault="00A1360F" w:rsidP="00EF544E">
            <w:pPr>
              <w:tabs>
                <w:tab w:val="left" w:pos="550"/>
                <w:tab w:val="left" w:pos="1440"/>
              </w:tabs>
              <w:spacing w:line="360" w:lineRule="exact"/>
              <w:ind w:left="540"/>
              <w:contextualSpacing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241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2AE867D6" w14:textId="54705DE6" w:rsidR="00A1360F" w:rsidRPr="00F90416" w:rsidRDefault="003F11EB" w:rsidP="00EF544E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  <w:r w:rsidRPr="00F90416">
              <w:rPr>
                <w:rFonts w:ascii="Angsana New" w:hAnsi="Angsana New" w:cs="Angsana New"/>
                <w:position w:val="3"/>
                <w:sz w:val="32"/>
                <w:szCs w:val="32"/>
              </w:rPr>
              <w:t>232,849</w:t>
            </w:r>
          </w:p>
        </w:tc>
        <w:tc>
          <w:tcPr>
            <w:tcW w:w="142" w:type="dxa"/>
          </w:tcPr>
          <w:p w14:paraId="30E43BAF" w14:textId="77777777" w:rsidR="00A1360F" w:rsidRPr="00F90416" w:rsidRDefault="00A1360F" w:rsidP="00EF544E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</w:p>
        </w:tc>
        <w:tc>
          <w:tcPr>
            <w:tcW w:w="1236" w:type="dxa"/>
            <w:tcBorders>
              <w:top w:val="single" w:sz="6" w:space="0" w:color="auto"/>
              <w:bottom w:val="single" w:sz="6" w:space="0" w:color="auto"/>
            </w:tcBorders>
          </w:tcPr>
          <w:p w14:paraId="3ED2723B" w14:textId="7755AA0C" w:rsidR="00A1360F" w:rsidRPr="00F90416" w:rsidRDefault="00A1360F" w:rsidP="00EF544E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  <w:r w:rsidRPr="00F90416">
              <w:rPr>
                <w:rFonts w:ascii="Angsana New" w:hAnsi="Angsana New" w:cs="Angsana New"/>
                <w:position w:val="3"/>
                <w:sz w:val="32"/>
                <w:szCs w:val="32"/>
              </w:rPr>
              <w:t>134,894</w:t>
            </w:r>
          </w:p>
        </w:tc>
        <w:tc>
          <w:tcPr>
            <w:tcW w:w="183" w:type="dxa"/>
            <w:vAlign w:val="bottom"/>
          </w:tcPr>
          <w:p w14:paraId="2A750A1E" w14:textId="77777777" w:rsidR="00A1360F" w:rsidRPr="00F90416" w:rsidRDefault="00A1360F" w:rsidP="00EF544E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711DBB7" w14:textId="5A6E0AD0" w:rsidR="00A1360F" w:rsidRPr="00F90416" w:rsidRDefault="005C4BA0" w:rsidP="00EF544E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  <w:r w:rsidRPr="00F90416">
              <w:rPr>
                <w:rFonts w:ascii="Angsana New" w:hAnsi="Angsana New" w:cs="Angsana New"/>
                <w:position w:val="3"/>
                <w:sz w:val="32"/>
                <w:szCs w:val="32"/>
              </w:rPr>
              <w:t>232,849</w:t>
            </w:r>
          </w:p>
        </w:tc>
        <w:tc>
          <w:tcPr>
            <w:tcW w:w="143" w:type="dxa"/>
            <w:vAlign w:val="bottom"/>
          </w:tcPr>
          <w:p w14:paraId="3326EBE0" w14:textId="77777777" w:rsidR="00A1360F" w:rsidRPr="00F90416" w:rsidRDefault="00A1360F" w:rsidP="00EF544E">
            <w:pPr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</w:p>
        </w:tc>
        <w:tc>
          <w:tcPr>
            <w:tcW w:w="1253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733B588" w14:textId="428C4F9F" w:rsidR="00A1360F" w:rsidRPr="00F90416" w:rsidRDefault="00A1360F" w:rsidP="00EF544E">
            <w:pPr>
              <w:tabs>
                <w:tab w:val="decimal" w:pos="918"/>
              </w:tabs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  <w:r w:rsidRPr="00F90416">
              <w:rPr>
                <w:rFonts w:ascii="Angsana New" w:hAnsi="Angsana New" w:cs="Angsana New"/>
                <w:position w:val="3"/>
                <w:sz w:val="32"/>
                <w:szCs w:val="32"/>
              </w:rPr>
              <w:t>134,894</w:t>
            </w:r>
          </w:p>
        </w:tc>
      </w:tr>
      <w:tr w:rsidR="00A1360F" w:rsidRPr="00F90416" w14:paraId="5D6E04C5" w14:textId="77777777" w:rsidTr="00A1360F">
        <w:tc>
          <w:tcPr>
            <w:tcW w:w="3960" w:type="dxa"/>
          </w:tcPr>
          <w:p w14:paraId="026A9FB0" w14:textId="77777777" w:rsidR="00A1360F" w:rsidRPr="000C63AB" w:rsidRDefault="00A1360F" w:rsidP="00DD467B">
            <w:pPr>
              <w:tabs>
                <w:tab w:val="left" w:pos="550"/>
                <w:tab w:val="left" w:pos="1440"/>
              </w:tabs>
              <w:spacing w:line="380" w:lineRule="exact"/>
              <w:ind w:left="540"/>
              <w:contextualSpacing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0C63AB">
              <w:rPr>
                <w:rFonts w:ascii="Angsana New" w:hAnsi="Angsana New" w:cs="Angsana New"/>
                <w:sz w:val="32"/>
                <w:szCs w:val="32"/>
                <w:cs/>
              </w:rPr>
              <w:t>เงินทดรองจ่ายล่วงหน้า</w:t>
            </w:r>
          </w:p>
        </w:tc>
        <w:tc>
          <w:tcPr>
            <w:tcW w:w="1250" w:type="dxa"/>
            <w:gridSpan w:val="3"/>
          </w:tcPr>
          <w:p w14:paraId="4F7CE0C1" w14:textId="7B367806" w:rsidR="00A1360F" w:rsidRPr="00F90416" w:rsidRDefault="000F3EA6" w:rsidP="00DD467B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F90416">
              <w:rPr>
                <w:rFonts w:ascii="Angsana New" w:hAnsi="Angsana New" w:cs="Angsana New"/>
                <w:sz w:val="32"/>
                <w:szCs w:val="32"/>
              </w:rPr>
              <w:t>15,012</w:t>
            </w:r>
          </w:p>
        </w:tc>
        <w:tc>
          <w:tcPr>
            <w:tcW w:w="142" w:type="dxa"/>
          </w:tcPr>
          <w:p w14:paraId="04C72057" w14:textId="77777777" w:rsidR="00A1360F" w:rsidRPr="00F90416" w:rsidRDefault="00A1360F" w:rsidP="00DD467B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36" w:type="dxa"/>
          </w:tcPr>
          <w:p w14:paraId="66305403" w14:textId="6816417D" w:rsidR="00A1360F" w:rsidRPr="00F90416" w:rsidRDefault="00A1360F" w:rsidP="00DD467B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F90416">
              <w:rPr>
                <w:rFonts w:ascii="Angsana New" w:hAnsi="Angsana New" w:cs="Angsana New"/>
                <w:sz w:val="32"/>
                <w:szCs w:val="32"/>
              </w:rPr>
              <w:t>12,483</w:t>
            </w:r>
          </w:p>
        </w:tc>
        <w:tc>
          <w:tcPr>
            <w:tcW w:w="183" w:type="dxa"/>
            <w:vAlign w:val="bottom"/>
          </w:tcPr>
          <w:p w14:paraId="6713EFF2" w14:textId="77777777" w:rsidR="00A1360F" w:rsidRPr="00F90416" w:rsidRDefault="00A1360F" w:rsidP="00DD467B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vAlign w:val="bottom"/>
          </w:tcPr>
          <w:p w14:paraId="02E91699" w14:textId="23D8B45D" w:rsidR="00A1360F" w:rsidRPr="00F90416" w:rsidRDefault="000F3EA6" w:rsidP="00DD467B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F90416">
              <w:rPr>
                <w:rFonts w:ascii="Angsana New" w:hAnsi="Angsana New" w:cs="Angsana New"/>
                <w:sz w:val="32"/>
                <w:szCs w:val="32"/>
              </w:rPr>
              <w:t>14,963</w:t>
            </w:r>
          </w:p>
        </w:tc>
        <w:tc>
          <w:tcPr>
            <w:tcW w:w="143" w:type="dxa"/>
            <w:vAlign w:val="bottom"/>
          </w:tcPr>
          <w:p w14:paraId="43148C7A" w14:textId="77777777" w:rsidR="00A1360F" w:rsidRPr="00F90416" w:rsidRDefault="00A1360F" w:rsidP="00DD467B">
            <w:pPr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53" w:type="dxa"/>
            <w:vAlign w:val="bottom"/>
          </w:tcPr>
          <w:p w14:paraId="065DF433" w14:textId="3253D217" w:rsidR="00A1360F" w:rsidRPr="00F90416" w:rsidRDefault="00A1360F" w:rsidP="00DD467B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F90416">
              <w:rPr>
                <w:rFonts w:ascii="Angsana New" w:hAnsi="Angsana New" w:cs="Angsana New"/>
                <w:sz w:val="32"/>
                <w:szCs w:val="32"/>
              </w:rPr>
              <w:t>12,438</w:t>
            </w:r>
          </w:p>
        </w:tc>
      </w:tr>
      <w:tr w:rsidR="00970429" w:rsidRPr="00F90416" w14:paraId="0BB26CCA" w14:textId="77777777" w:rsidTr="00A1360F">
        <w:tc>
          <w:tcPr>
            <w:tcW w:w="3960" w:type="dxa"/>
          </w:tcPr>
          <w:p w14:paraId="60B9D4E7" w14:textId="77777777" w:rsidR="00970429" w:rsidRPr="000C63AB" w:rsidRDefault="00970429" w:rsidP="00DD467B">
            <w:pPr>
              <w:tabs>
                <w:tab w:val="left" w:pos="550"/>
                <w:tab w:val="left" w:pos="1440"/>
              </w:tabs>
              <w:spacing w:line="380" w:lineRule="exact"/>
              <w:ind w:left="540"/>
              <w:contextualSpacing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0C63AB">
              <w:rPr>
                <w:rFonts w:ascii="Angsana New" w:hAnsi="Angsana New" w:cs="Angsana New"/>
                <w:sz w:val="32"/>
                <w:szCs w:val="32"/>
                <w:cs/>
              </w:rPr>
              <w:t>ค่าใช้จ่ายจ่ายล่วงหน้า</w:t>
            </w:r>
          </w:p>
        </w:tc>
        <w:tc>
          <w:tcPr>
            <w:tcW w:w="1250" w:type="dxa"/>
            <w:gridSpan w:val="3"/>
          </w:tcPr>
          <w:p w14:paraId="54298BDE" w14:textId="2085E483" w:rsidR="00970429" w:rsidRPr="00F90416" w:rsidRDefault="00970429" w:rsidP="00DD467B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F90416">
              <w:rPr>
                <w:rFonts w:ascii="Angsana New" w:hAnsi="Angsana New" w:cs="Angsana New"/>
                <w:sz w:val="32"/>
                <w:szCs w:val="32"/>
              </w:rPr>
              <w:t>10,314</w:t>
            </w:r>
          </w:p>
        </w:tc>
        <w:tc>
          <w:tcPr>
            <w:tcW w:w="142" w:type="dxa"/>
          </w:tcPr>
          <w:p w14:paraId="58E79758" w14:textId="77777777" w:rsidR="00970429" w:rsidRPr="00F90416" w:rsidRDefault="00970429" w:rsidP="00DD467B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36" w:type="dxa"/>
          </w:tcPr>
          <w:p w14:paraId="47A5E0B0" w14:textId="500EC5C9" w:rsidR="00970429" w:rsidRPr="00F90416" w:rsidRDefault="00970429" w:rsidP="00DD467B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F90416">
              <w:rPr>
                <w:rFonts w:ascii="Angsana New" w:hAnsi="Angsana New" w:cs="Angsana New"/>
                <w:sz w:val="32"/>
                <w:szCs w:val="32"/>
              </w:rPr>
              <w:t>7,997</w:t>
            </w:r>
          </w:p>
        </w:tc>
        <w:tc>
          <w:tcPr>
            <w:tcW w:w="183" w:type="dxa"/>
            <w:vAlign w:val="bottom"/>
          </w:tcPr>
          <w:p w14:paraId="41A991FC" w14:textId="77777777" w:rsidR="00970429" w:rsidRPr="00F90416" w:rsidRDefault="00970429" w:rsidP="00DD467B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vAlign w:val="bottom"/>
          </w:tcPr>
          <w:p w14:paraId="2152466B" w14:textId="7836DAD0" w:rsidR="00970429" w:rsidRPr="00F90416" w:rsidRDefault="00970429" w:rsidP="00DD467B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F90416">
              <w:rPr>
                <w:rFonts w:ascii="Angsana New" w:hAnsi="Angsana New" w:cs="Angsana New"/>
                <w:sz w:val="32"/>
                <w:szCs w:val="32"/>
              </w:rPr>
              <w:t>10,209</w:t>
            </w:r>
          </w:p>
        </w:tc>
        <w:tc>
          <w:tcPr>
            <w:tcW w:w="143" w:type="dxa"/>
            <w:vAlign w:val="bottom"/>
          </w:tcPr>
          <w:p w14:paraId="6C64307D" w14:textId="77777777" w:rsidR="00970429" w:rsidRPr="00F90416" w:rsidRDefault="00970429" w:rsidP="00DD467B">
            <w:pPr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53" w:type="dxa"/>
            <w:vAlign w:val="bottom"/>
          </w:tcPr>
          <w:p w14:paraId="5AA51F66" w14:textId="6DCBBD39" w:rsidR="00970429" w:rsidRPr="00F90416" w:rsidRDefault="00970429" w:rsidP="00DD467B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F90416">
              <w:rPr>
                <w:rFonts w:ascii="Angsana New" w:hAnsi="Angsana New" w:cs="Angsana New"/>
                <w:sz w:val="32"/>
                <w:szCs w:val="32"/>
              </w:rPr>
              <w:t>8,138</w:t>
            </w:r>
          </w:p>
        </w:tc>
      </w:tr>
      <w:tr w:rsidR="00970429" w:rsidRPr="00F90416" w14:paraId="03E729B7" w14:textId="77777777" w:rsidTr="00A1360F">
        <w:tc>
          <w:tcPr>
            <w:tcW w:w="3960" w:type="dxa"/>
          </w:tcPr>
          <w:p w14:paraId="570447F7" w14:textId="77777777" w:rsidR="00970429" w:rsidRPr="000C63AB" w:rsidRDefault="00970429" w:rsidP="00DD467B">
            <w:pPr>
              <w:tabs>
                <w:tab w:val="left" w:pos="550"/>
                <w:tab w:val="left" w:pos="1440"/>
              </w:tabs>
              <w:spacing w:line="380" w:lineRule="exact"/>
              <w:ind w:left="540"/>
              <w:contextualSpacing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0C63AB">
              <w:rPr>
                <w:rFonts w:ascii="Angsana New" w:hAnsi="Angsana New" w:cs="Angsana New"/>
                <w:sz w:val="32"/>
                <w:szCs w:val="32"/>
                <w:cs/>
              </w:rPr>
              <w:t xml:space="preserve">ลูกหนี้อื่น </w:t>
            </w:r>
            <w:r w:rsidRPr="00F90416">
              <w:rPr>
                <w:rFonts w:ascii="Angsana New" w:hAnsi="Angsana New" w:cs="Angsana New"/>
                <w:sz w:val="32"/>
                <w:szCs w:val="32"/>
              </w:rPr>
              <w:t>-</w:t>
            </w:r>
            <w:r w:rsidRPr="000C63AB">
              <w:rPr>
                <w:rFonts w:ascii="Angsana New" w:hAnsi="Angsana New" w:cs="Angsana New"/>
                <w:sz w:val="32"/>
                <w:szCs w:val="32"/>
                <w:cs/>
              </w:rPr>
              <w:t xml:space="preserve"> กิจการอื่น</w:t>
            </w:r>
          </w:p>
        </w:tc>
        <w:tc>
          <w:tcPr>
            <w:tcW w:w="1250" w:type="dxa"/>
            <w:gridSpan w:val="3"/>
          </w:tcPr>
          <w:p w14:paraId="5A49AC9D" w14:textId="4AE73D8A" w:rsidR="00970429" w:rsidRPr="00F90416" w:rsidRDefault="00970429" w:rsidP="00DD467B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F90416">
              <w:rPr>
                <w:rFonts w:ascii="Angsana New" w:hAnsi="Angsana New" w:cs="Angsana New"/>
                <w:sz w:val="32"/>
                <w:szCs w:val="32"/>
              </w:rPr>
              <w:t>880</w:t>
            </w:r>
          </w:p>
        </w:tc>
        <w:tc>
          <w:tcPr>
            <w:tcW w:w="142" w:type="dxa"/>
          </w:tcPr>
          <w:p w14:paraId="576FF3BA" w14:textId="77777777" w:rsidR="00970429" w:rsidRPr="00F90416" w:rsidRDefault="00970429" w:rsidP="00DD467B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36" w:type="dxa"/>
          </w:tcPr>
          <w:p w14:paraId="7CE60799" w14:textId="1B808D9E" w:rsidR="00970429" w:rsidRPr="00F90416" w:rsidRDefault="00970429" w:rsidP="00DD467B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F90416">
              <w:rPr>
                <w:rFonts w:ascii="Angsana New" w:hAnsi="Angsana New" w:cs="Angsana New"/>
                <w:sz w:val="32"/>
                <w:szCs w:val="32"/>
              </w:rPr>
              <w:t>682</w:t>
            </w:r>
          </w:p>
        </w:tc>
        <w:tc>
          <w:tcPr>
            <w:tcW w:w="183" w:type="dxa"/>
            <w:vAlign w:val="bottom"/>
          </w:tcPr>
          <w:p w14:paraId="1FBE8167" w14:textId="77777777" w:rsidR="00970429" w:rsidRPr="00F90416" w:rsidRDefault="00970429" w:rsidP="00DD467B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vAlign w:val="bottom"/>
          </w:tcPr>
          <w:p w14:paraId="6A7719F7" w14:textId="295BCF09" w:rsidR="00970429" w:rsidRPr="00F90416" w:rsidRDefault="00970429" w:rsidP="00DD467B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F90416">
              <w:rPr>
                <w:rFonts w:ascii="Angsana New" w:hAnsi="Angsana New" w:cs="Angsana New"/>
                <w:sz w:val="32"/>
                <w:szCs w:val="32"/>
              </w:rPr>
              <w:t>880</w:t>
            </w:r>
          </w:p>
        </w:tc>
        <w:tc>
          <w:tcPr>
            <w:tcW w:w="143" w:type="dxa"/>
            <w:vAlign w:val="bottom"/>
          </w:tcPr>
          <w:p w14:paraId="762C18DB" w14:textId="77777777" w:rsidR="00970429" w:rsidRPr="00F90416" w:rsidRDefault="00970429" w:rsidP="00DD467B">
            <w:pPr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53" w:type="dxa"/>
            <w:vAlign w:val="bottom"/>
          </w:tcPr>
          <w:p w14:paraId="14C27AA1" w14:textId="45AEF299" w:rsidR="00970429" w:rsidRPr="00F90416" w:rsidRDefault="00970429" w:rsidP="00DD467B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F90416">
              <w:rPr>
                <w:rFonts w:ascii="Angsana New" w:hAnsi="Angsana New" w:cs="Angsana New"/>
                <w:sz w:val="32"/>
                <w:szCs w:val="32"/>
              </w:rPr>
              <w:t>682</w:t>
            </w:r>
          </w:p>
        </w:tc>
      </w:tr>
      <w:tr w:rsidR="00970429" w:rsidRPr="00F90416" w14:paraId="5A00763E" w14:textId="77777777" w:rsidTr="003F11EB">
        <w:tc>
          <w:tcPr>
            <w:tcW w:w="4308" w:type="dxa"/>
            <w:gridSpan w:val="3"/>
          </w:tcPr>
          <w:p w14:paraId="6BC04D0E" w14:textId="40DD7B15" w:rsidR="00970429" w:rsidRPr="00F90416" w:rsidRDefault="00970429" w:rsidP="00DD467B">
            <w:pPr>
              <w:tabs>
                <w:tab w:val="left" w:pos="1624"/>
                <w:tab w:val="left" w:pos="1736"/>
              </w:tabs>
              <w:spacing w:line="380" w:lineRule="exact"/>
              <w:ind w:left="540"/>
              <w:contextualSpacing/>
              <w:rPr>
                <w:rFonts w:ascii="Angsana New" w:hAnsi="Angsana New" w:cs="Angsana New"/>
                <w:sz w:val="32"/>
                <w:szCs w:val="32"/>
              </w:rPr>
            </w:pPr>
            <w:r w:rsidRPr="00F90416">
              <w:rPr>
                <w:rFonts w:ascii="Angsana New" w:hAnsi="Angsana New" w:cs="Angsana New"/>
                <w:sz w:val="32"/>
                <w:szCs w:val="32"/>
              </w:rPr>
              <w:t xml:space="preserve">                - </w:t>
            </w:r>
            <w:r w:rsidRPr="000C63AB">
              <w:rPr>
                <w:rFonts w:ascii="Angsana New" w:hAnsi="Angsana New" w:cs="Angsana New"/>
                <w:sz w:val="32"/>
                <w:szCs w:val="32"/>
                <w:cs/>
              </w:rPr>
              <w:t>กิจการที่เกี่ยวข้องกัน</w:t>
            </w:r>
            <w:r w:rsidRPr="00F90416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</w:p>
          <w:p w14:paraId="5637FFEF" w14:textId="057100E9" w:rsidR="00970429" w:rsidRPr="000C63AB" w:rsidRDefault="00970429" w:rsidP="00DD467B">
            <w:pPr>
              <w:tabs>
                <w:tab w:val="left" w:pos="1624"/>
                <w:tab w:val="left" w:pos="1736"/>
              </w:tabs>
              <w:spacing w:line="380" w:lineRule="exact"/>
              <w:ind w:left="540"/>
              <w:contextualSpacing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F90416">
              <w:rPr>
                <w:rFonts w:ascii="Angsana New" w:hAnsi="Angsana New" w:cs="Angsana New"/>
                <w:sz w:val="32"/>
                <w:szCs w:val="32"/>
              </w:rPr>
              <w:t xml:space="preserve">                  (</w:t>
            </w:r>
            <w:r w:rsidRPr="000C63AB">
              <w:rPr>
                <w:rFonts w:ascii="Angsana New" w:hAnsi="Angsana New" w:cs="Angsana New"/>
                <w:sz w:val="32"/>
                <w:szCs w:val="32"/>
                <w:cs/>
              </w:rPr>
              <w:t xml:space="preserve">หมายเหตุ </w:t>
            </w:r>
            <w:r w:rsidRPr="00F90416">
              <w:rPr>
                <w:rFonts w:ascii="Angsana New" w:hAnsi="Angsana New" w:cs="Angsana New"/>
                <w:sz w:val="32"/>
                <w:szCs w:val="32"/>
              </w:rPr>
              <w:t>5.4)</w:t>
            </w:r>
          </w:p>
        </w:tc>
        <w:tc>
          <w:tcPr>
            <w:tcW w:w="902" w:type="dxa"/>
            <w:vAlign w:val="bottom"/>
          </w:tcPr>
          <w:p w14:paraId="3D626557" w14:textId="024C75E2" w:rsidR="00970429" w:rsidRPr="00F90416" w:rsidRDefault="00970429" w:rsidP="00DD467B">
            <w:pPr>
              <w:spacing w:line="380" w:lineRule="exact"/>
              <w:ind w:right="273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F90416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42" w:type="dxa"/>
          </w:tcPr>
          <w:p w14:paraId="02D69B91" w14:textId="77777777" w:rsidR="00970429" w:rsidRPr="00F90416" w:rsidRDefault="00970429" w:rsidP="00DD467B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36" w:type="dxa"/>
          </w:tcPr>
          <w:p w14:paraId="1C7FA5EB" w14:textId="77777777" w:rsidR="00970429" w:rsidRPr="00F90416" w:rsidRDefault="00970429" w:rsidP="00DD467B">
            <w:pPr>
              <w:tabs>
                <w:tab w:val="decimal" w:pos="918"/>
              </w:tabs>
              <w:spacing w:line="380" w:lineRule="exact"/>
              <w:ind w:right="284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  <w:p w14:paraId="63168FFF" w14:textId="680CEE0D" w:rsidR="00970429" w:rsidRPr="00F90416" w:rsidRDefault="00970429" w:rsidP="00CA410F">
            <w:pPr>
              <w:spacing w:line="360" w:lineRule="exact"/>
              <w:ind w:right="273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F90416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83" w:type="dxa"/>
            <w:vAlign w:val="bottom"/>
          </w:tcPr>
          <w:p w14:paraId="739F0C2A" w14:textId="77777777" w:rsidR="00970429" w:rsidRPr="00F90416" w:rsidRDefault="00970429" w:rsidP="00DD467B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vAlign w:val="bottom"/>
          </w:tcPr>
          <w:p w14:paraId="37A2A1FE" w14:textId="4D8C426E" w:rsidR="00970429" w:rsidRPr="00F90416" w:rsidRDefault="00970429" w:rsidP="00DD467B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F90416">
              <w:rPr>
                <w:rFonts w:ascii="Angsana New" w:hAnsi="Angsana New" w:cs="Angsana New"/>
                <w:sz w:val="32"/>
                <w:szCs w:val="32"/>
              </w:rPr>
              <w:t>1</w:t>
            </w:r>
          </w:p>
        </w:tc>
        <w:tc>
          <w:tcPr>
            <w:tcW w:w="143" w:type="dxa"/>
            <w:vAlign w:val="bottom"/>
          </w:tcPr>
          <w:p w14:paraId="752D5520" w14:textId="77777777" w:rsidR="00970429" w:rsidRPr="00F90416" w:rsidRDefault="00970429" w:rsidP="00DD467B">
            <w:pPr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53" w:type="dxa"/>
            <w:vAlign w:val="bottom"/>
          </w:tcPr>
          <w:p w14:paraId="793AA608" w14:textId="359C47F9" w:rsidR="00970429" w:rsidRPr="00F90416" w:rsidRDefault="00970429" w:rsidP="00DD467B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F90416">
              <w:rPr>
                <w:rFonts w:ascii="Angsana New" w:hAnsi="Angsana New" w:cs="Angsana New"/>
                <w:sz w:val="32"/>
                <w:szCs w:val="32"/>
              </w:rPr>
              <w:t>3</w:t>
            </w:r>
          </w:p>
        </w:tc>
      </w:tr>
      <w:tr w:rsidR="00970429" w:rsidRPr="00F90416" w14:paraId="4801CDCA" w14:textId="77777777" w:rsidTr="003F11EB">
        <w:tc>
          <w:tcPr>
            <w:tcW w:w="3960" w:type="dxa"/>
          </w:tcPr>
          <w:p w14:paraId="5EC513BF" w14:textId="6B88FAB8" w:rsidR="00970429" w:rsidRPr="000C63AB" w:rsidRDefault="00970429" w:rsidP="008B15BB">
            <w:pPr>
              <w:tabs>
                <w:tab w:val="left" w:pos="1624"/>
                <w:tab w:val="left" w:pos="1736"/>
              </w:tabs>
              <w:spacing w:line="360" w:lineRule="exact"/>
              <w:ind w:left="1075" w:hanging="567"/>
              <w:contextualSpacing/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</w:pPr>
            <w:r w:rsidRPr="000C63AB"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  <w:t>หัก</w:t>
            </w:r>
            <w:r w:rsidRPr="000C63AB">
              <w:rPr>
                <w:rFonts w:ascii="Angsana New" w:hAnsi="Angsana New" w:cs="Angsana New"/>
                <w:sz w:val="32"/>
                <w:szCs w:val="32"/>
                <w:cs/>
              </w:rPr>
              <w:t xml:space="preserve"> ค่าเผื่อผลขาดทุนด้านเครดิตที่</w:t>
            </w:r>
            <w:r w:rsidR="0045448E" w:rsidRPr="000C63AB">
              <w:rPr>
                <w:rFonts w:ascii="Angsana New" w:hAnsi="Angsana New" w:cs="Angsana New"/>
                <w:sz w:val="32"/>
                <w:szCs w:val="32"/>
                <w:cs/>
              </w:rPr>
              <w:t xml:space="preserve">    </w:t>
            </w:r>
            <w:r w:rsidRPr="000C63AB">
              <w:rPr>
                <w:rFonts w:ascii="Angsana New" w:hAnsi="Angsana New" w:cs="Angsana New"/>
                <w:sz w:val="32"/>
                <w:szCs w:val="32"/>
                <w:cs/>
              </w:rPr>
              <w:t>คาดว่าจะเกิดขึ้น</w:t>
            </w:r>
          </w:p>
        </w:tc>
        <w:tc>
          <w:tcPr>
            <w:tcW w:w="1250" w:type="dxa"/>
            <w:gridSpan w:val="3"/>
            <w:vAlign w:val="bottom"/>
          </w:tcPr>
          <w:p w14:paraId="49935D74" w14:textId="7967136C" w:rsidR="00970429" w:rsidRPr="00F90416" w:rsidRDefault="00970429" w:rsidP="00DD467B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F90416">
              <w:rPr>
                <w:rFonts w:ascii="Angsana New" w:hAnsi="Angsana New" w:cs="Angsana New"/>
                <w:sz w:val="32"/>
                <w:szCs w:val="32"/>
              </w:rPr>
              <w:t>(107)</w:t>
            </w:r>
          </w:p>
        </w:tc>
        <w:tc>
          <w:tcPr>
            <w:tcW w:w="142" w:type="dxa"/>
          </w:tcPr>
          <w:p w14:paraId="35750787" w14:textId="77777777" w:rsidR="00970429" w:rsidRPr="00F90416" w:rsidRDefault="00970429" w:rsidP="00DD467B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36" w:type="dxa"/>
          </w:tcPr>
          <w:p w14:paraId="3A8B6499" w14:textId="77777777" w:rsidR="00970429" w:rsidRPr="00F90416" w:rsidRDefault="00970429" w:rsidP="00DD467B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  <w:p w14:paraId="65AE9E75" w14:textId="69995629" w:rsidR="00970429" w:rsidRPr="00F90416" w:rsidRDefault="00970429" w:rsidP="00DD467B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F90416">
              <w:rPr>
                <w:rFonts w:ascii="Angsana New" w:hAnsi="Angsana New" w:cs="Angsana New"/>
                <w:sz w:val="32"/>
                <w:szCs w:val="32"/>
              </w:rPr>
              <w:t>(107)</w:t>
            </w:r>
          </w:p>
        </w:tc>
        <w:tc>
          <w:tcPr>
            <w:tcW w:w="183" w:type="dxa"/>
            <w:vAlign w:val="bottom"/>
          </w:tcPr>
          <w:p w14:paraId="7701D53A" w14:textId="77777777" w:rsidR="00970429" w:rsidRPr="00F90416" w:rsidRDefault="00970429" w:rsidP="00DD467B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75" w:type="dxa"/>
            <w:vAlign w:val="bottom"/>
          </w:tcPr>
          <w:p w14:paraId="1C5E1366" w14:textId="6BBA34E4" w:rsidR="00970429" w:rsidRPr="00F90416" w:rsidRDefault="00970429" w:rsidP="00DD467B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F90416">
              <w:rPr>
                <w:rFonts w:ascii="Angsana New" w:hAnsi="Angsana New" w:cs="Angsana New"/>
                <w:sz w:val="32"/>
                <w:szCs w:val="32"/>
              </w:rPr>
              <w:t>(107)</w:t>
            </w:r>
          </w:p>
        </w:tc>
        <w:tc>
          <w:tcPr>
            <w:tcW w:w="143" w:type="dxa"/>
            <w:vAlign w:val="bottom"/>
          </w:tcPr>
          <w:p w14:paraId="601AF74F" w14:textId="77777777" w:rsidR="00970429" w:rsidRPr="00F90416" w:rsidRDefault="00970429" w:rsidP="00DD467B">
            <w:pPr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53" w:type="dxa"/>
            <w:vAlign w:val="bottom"/>
          </w:tcPr>
          <w:p w14:paraId="058E87F1" w14:textId="60363012" w:rsidR="00970429" w:rsidRPr="00F90416" w:rsidRDefault="00970429" w:rsidP="00DD467B">
            <w:pPr>
              <w:tabs>
                <w:tab w:val="decimal" w:pos="918"/>
              </w:tabs>
              <w:spacing w:line="380" w:lineRule="exact"/>
              <w:contextualSpacing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F90416">
              <w:rPr>
                <w:rFonts w:ascii="Angsana New" w:hAnsi="Angsana New" w:cs="Angsana New"/>
                <w:sz w:val="32"/>
                <w:szCs w:val="32"/>
              </w:rPr>
              <w:t>(107)</w:t>
            </w:r>
          </w:p>
        </w:tc>
      </w:tr>
      <w:tr w:rsidR="00970429" w:rsidRPr="00F90416" w14:paraId="5C430B2C" w14:textId="77777777" w:rsidTr="00A1360F">
        <w:tc>
          <w:tcPr>
            <w:tcW w:w="3960" w:type="dxa"/>
          </w:tcPr>
          <w:p w14:paraId="7EB36272" w14:textId="77777777" w:rsidR="00970429" w:rsidRPr="000C63AB" w:rsidRDefault="00970429" w:rsidP="00DD467B">
            <w:pPr>
              <w:tabs>
                <w:tab w:val="left" w:pos="550"/>
                <w:tab w:val="left" w:pos="1440"/>
              </w:tabs>
              <w:spacing w:line="380" w:lineRule="exact"/>
              <w:ind w:left="540"/>
              <w:contextualSpacing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25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2D49B3C" w14:textId="49218203" w:rsidR="00970429" w:rsidRPr="00F90416" w:rsidRDefault="00970429" w:rsidP="00DD467B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  <w:r w:rsidRPr="00F90416">
              <w:rPr>
                <w:rFonts w:ascii="Angsana New" w:hAnsi="Angsana New" w:cs="Angsana New"/>
                <w:position w:val="3"/>
                <w:sz w:val="32"/>
                <w:szCs w:val="32"/>
              </w:rPr>
              <w:t>26,099</w:t>
            </w:r>
          </w:p>
        </w:tc>
        <w:tc>
          <w:tcPr>
            <w:tcW w:w="142" w:type="dxa"/>
          </w:tcPr>
          <w:p w14:paraId="71543552" w14:textId="77777777" w:rsidR="00970429" w:rsidRPr="00F90416" w:rsidRDefault="00970429" w:rsidP="00DD467B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</w:p>
        </w:tc>
        <w:tc>
          <w:tcPr>
            <w:tcW w:w="1236" w:type="dxa"/>
            <w:tcBorders>
              <w:top w:val="single" w:sz="6" w:space="0" w:color="auto"/>
              <w:bottom w:val="single" w:sz="6" w:space="0" w:color="auto"/>
            </w:tcBorders>
          </w:tcPr>
          <w:p w14:paraId="468E738A" w14:textId="49948899" w:rsidR="00970429" w:rsidRPr="00F90416" w:rsidRDefault="00970429" w:rsidP="00DD467B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  <w:r w:rsidRPr="00F90416">
              <w:rPr>
                <w:rFonts w:ascii="Angsana New" w:hAnsi="Angsana New" w:cs="Angsana New"/>
                <w:position w:val="3"/>
                <w:sz w:val="32"/>
                <w:szCs w:val="32"/>
              </w:rPr>
              <w:t>21,055</w:t>
            </w:r>
          </w:p>
        </w:tc>
        <w:tc>
          <w:tcPr>
            <w:tcW w:w="183" w:type="dxa"/>
            <w:vAlign w:val="bottom"/>
          </w:tcPr>
          <w:p w14:paraId="61F34C93" w14:textId="77777777" w:rsidR="00970429" w:rsidRPr="00F90416" w:rsidRDefault="00970429" w:rsidP="00DD467B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DCD7C44" w14:textId="10A328E0" w:rsidR="00970429" w:rsidRPr="00F90416" w:rsidRDefault="00970429" w:rsidP="00DD467B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  <w:r w:rsidRPr="00F90416">
              <w:rPr>
                <w:rFonts w:ascii="Angsana New" w:hAnsi="Angsana New" w:cs="Angsana New"/>
                <w:position w:val="3"/>
                <w:sz w:val="32"/>
                <w:szCs w:val="32"/>
              </w:rPr>
              <w:t>25,946</w:t>
            </w:r>
          </w:p>
        </w:tc>
        <w:tc>
          <w:tcPr>
            <w:tcW w:w="143" w:type="dxa"/>
            <w:vAlign w:val="bottom"/>
          </w:tcPr>
          <w:p w14:paraId="5F2526E0" w14:textId="77777777" w:rsidR="00970429" w:rsidRPr="00F90416" w:rsidRDefault="00970429" w:rsidP="00DD467B">
            <w:pPr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</w:p>
        </w:tc>
        <w:tc>
          <w:tcPr>
            <w:tcW w:w="1253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2F5147FA" w14:textId="1F4D6FD2" w:rsidR="00970429" w:rsidRPr="00F90416" w:rsidRDefault="00970429" w:rsidP="00DD467B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  <w:r w:rsidRPr="00F90416">
              <w:rPr>
                <w:rFonts w:ascii="Angsana New" w:hAnsi="Angsana New" w:cs="Angsana New"/>
                <w:position w:val="3"/>
                <w:sz w:val="32"/>
                <w:szCs w:val="32"/>
              </w:rPr>
              <w:t>21,154</w:t>
            </w:r>
          </w:p>
        </w:tc>
      </w:tr>
      <w:tr w:rsidR="00970429" w:rsidRPr="00F90416" w14:paraId="59122CEB" w14:textId="77777777" w:rsidTr="00A1360F">
        <w:tc>
          <w:tcPr>
            <w:tcW w:w="3960" w:type="dxa"/>
          </w:tcPr>
          <w:p w14:paraId="13109085" w14:textId="77777777" w:rsidR="00970429" w:rsidRPr="000C63AB" w:rsidRDefault="00970429" w:rsidP="00DD467B">
            <w:pPr>
              <w:tabs>
                <w:tab w:val="left" w:pos="550"/>
                <w:tab w:val="left" w:pos="1440"/>
              </w:tabs>
              <w:spacing w:line="380" w:lineRule="exact"/>
              <w:ind w:left="540"/>
              <w:contextualSpacing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250" w:type="dxa"/>
            <w:gridSpan w:val="3"/>
            <w:tcBorders>
              <w:top w:val="single" w:sz="6" w:space="0" w:color="auto"/>
              <w:bottom w:val="double" w:sz="6" w:space="0" w:color="auto"/>
            </w:tcBorders>
          </w:tcPr>
          <w:p w14:paraId="7D85099E" w14:textId="68D1D77C" w:rsidR="00970429" w:rsidRPr="00F90416" w:rsidRDefault="00970429" w:rsidP="00DD467B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  <w:r w:rsidRPr="00F90416">
              <w:rPr>
                <w:rFonts w:ascii="Angsana New" w:hAnsi="Angsana New" w:cs="Angsana New"/>
                <w:position w:val="3"/>
                <w:sz w:val="32"/>
                <w:szCs w:val="32"/>
              </w:rPr>
              <w:t>258,948</w:t>
            </w:r>
          </w:p>
        </w:tc>
        <w:tc>
          <w:tcPr>
            <w:tcW w:w="142" w:type="dxa"/>
          </w:tcPr>
          <w:p w14:paraId="73CEE14A" w14:textId="77777777" w:rsidR="00970429" w:rsidRPr="00F90416" w:rsidRDefault="00970429" w:rsidP="00DD467B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</w:p>
        </w:tc>
        <w:tc>
          <w:tcPr>
            <w:tcW w:w="1236" w:type="dxa"/>
            <w:tcBorders>
              <w:top w:val="single" w:sz="6" w:space="0" w:color="auto"/>
              <w:bottom w:val="double" w:sz="6" w:space="0" w:color="auto"/>
            </w:tcBorders>
          </w:tcPr>
          <w:p w14:paraId="62A5CD7D" w14:textId="2E6D7FBC" w:rsidR="00970429" w:rsidRPr="00F90416" w:rsidRDefault="00970429" w:rsidP="00DD467B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  <w:r w:rsidRPr="00F90416">
              <w:rPr>
                <w:rFonts w:ascii="Angsana New" w:hAnsi="Angsana New" w:cs="Angsana New"/>
                <w:position w:val="3"/>
                <w:sz w:val="32"/>
                <w:szCs w:val="32"/>
              </w:rPr>
              <w:t>155,949</w:t>
            </w:r>
          </w:p>
        </w:tc>
        <w:tc>
          <w:tcPr>
            <w:tcW w:w="183" w:type="dxa"/>
            <w:vAlign w:val="bottom"/>
          </w:tcPr>
          <w:p w14:paraId="0DC92D1F" w14:textId="77777777" w:rsidR="00970429" w:rsidRPr="00F90416" w:rsidRDefault="00970429" w:rsidP="00DD467B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79D4C9A3" w14:textId="2995D204" w:rsidR="00970429" w:rsidRPr="00F90416" w:rsidRDefault="00970429" w:rsidP="00DD467B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  <w:r w:rsidRPr="00F90416">
              <w:rPr>
                <w:rFonts w:ascii="Angsana New" w:hAnsi="Angsana New" w:cs="Angsana New"/>
                <w:position w:val="3"/>
                <w:sz w:val="32"/>
                <w:szCs w:val="32"/>
              </w:rPr>
              <w:t>25</w:t>
            </w:r>
            <w:r w:rsidR="00930618" w:rsidRPr="00F90416">
              <w:rPr>
                <w:rFonts w:ascii="Angsana New" w:hAnsi="Angsana New" w:cs="Angsana New"/>
                <w:position w:val="3"/>
                <w:sz w:val="32"/>
                <w:szCs w:val="32"/>
              </w:rPr>
              <w:t>8</w:t>
            </w:r>
            <w:r w:rsidRPr="00F90416">
              <w:rPr>
                <w:rFonts w:ascii="Angsana New" w:hAnsi="Angsana New" w:cs="Angsana New"/>
                <w:position w:val="3"/>
                <w:sz w:val="32"/>
                <w:szCs w:val="32"/>
              </w:rPr>
              <w:t>,795</w:t>
            </w:r>
          </w:p>
        </w:tc>
        <w:tc>
          <w:tcPr>
            <w:tcW w:w="143" w:type="dxa"/>
            <w:vAlign w:val="bottom"/>
          </w:tcPr>
          <w:p w14:paraId="73486813" w14:textId="77777777" w:rsidR="00970429" w:rsidRPr="00F90416" w:rsidRDefault="00970429" w:rsidP="00DD467B">
            <w:pPr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</w:p>
        </w:tc>
        <w:tc>
          <w:tcPr>
            <w:tcW w:w="1253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3BCD9677" w14:textId="19A467E0" w:rsidR="00970429" w:rsidRPr="00F90416" w:rsidRDefault="00970429" w:rsidP="00DD467B">
            <w:pPr>
              <w:tabs>
                <w:tab w:val="decimal" w:pos="918"/>
              </w:tabs>
              <w:spacing w:line="38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3"/>
                <w:sz w:val="32"/>
                <w:szCs w:val="32"/>
              </w:rPr>
            </w:pPr>
            <w:r w:rsidRPr="00F90416">
              <w:rPr>
                <w:rFonts w:ascii="Angsana New" w:hAnsi="Angsana New" w:cs="Angsana New"/>
                <w:position w:val="3"/>
                <w:sz w:val="32"/>
                <w:szCs w:val="32"/>
              </w:rPr>
              <w:t>156,048</w:t>
            </w:r>
          </w:p>
        </w:tc>
      </w:tr>
    </w:tbl>
    <w:p w14:paraId="29521D79" w14:textId="0BC7A016" w:rsidR="00E946BA" w:rsidRDefault="00E946BA" w:rsidP="00E949F5">
      <w:pPr>
        <w:spacing w:line="300" w:lineRule="exact"/>
        <w:ind w:left="544" w:right="-62" w:hanging="544"/>
        <w:jc w:val="right"/>
        <w:rPr>
          <w:rFonts w:asciiTheme="majorBidi" w:hAnsiTheme="majorBidi" w:cstheme="majorBidi"/>
        </w:rPr>
      </w:pPr>
    </w:p>
    <w:p w14:paraId="04551C1A" w14:textId="5023B616" w:rsidR="00BD5854" w:rsidRDefault="00BD5854" w:rsidP="00E949F5">
      <w:pPr>
        <w:spacing w:line="300" w:lineRule="exact"/>
        <w:ind w:left="544" w:right="-62" w:hanging="544"/>
        <w:jc w:val="right"/>
        <w:rPr>
          <w:rFonts w:asciiTheme="majorBidi" w:hAnsiTheme="majorBidi" w:cstheme="majorBidi"/>
        </w:rPr>
      </w:pPr>
    </w:p>
    <w:p w14:paraId="050D3D04" w14:textId="67EA7FD1" w:rsidR="00BD5854" w:rsidRDefault="00BD5854" w:rsidP="00E949F5">
      <w:pPr>
        <w:spacing w:line="300" w:lineRule="exact"/>
        <w:ind w:left="544" w:right="-62" w:hanging="544"/>
        <w:jc w:val="right"/>
        <w:rPr>
          <w:rFonts w:asciiTheme="majorBidi" w:hAnsiTheme="majorBidi" w:cstheme="majorBidi"/>
        </w:rPr>
      </w:pPr>
    </w:p>
    <w:p w14:paraId="2A366C10" w14:textId="04DC7450" w:rsidR="00BD5854" w:rsidRDefault="00BD5854" w:rsidP="00E949F5">
      <w:pPr>
        <w:spacing w:line="300" w:lineRule="exact"/>
        <w:ind w:left="544" w:right="-62" w:hanging="544"/>
        <w:jc w:val="right"/>
        <w:rPr>
          <w:rFonts w:asciiTheme="majorBidi" w:hAnsiTheme="majorBidi" w:cstheme="majorBidi"/>
        </w:rPr>
      </w:pPr>
    </w:p>
    <w:p w14:paraId="1866D404" w14:textId="3BE064B6" w:rsidR="00BD5854" w:rsidRDefault="00BD5854" w:rsidP="00E949F5">
      <w:pPr>
        <w:spacing w:line="300" w:lineRule="exact"/>
        <w:ind w:left="544" w:right="-62" w:hanging="544"/>
        <w:jc w:val="right"/>
        <w:rPr>
          <w:rFonts w:asciiTheme="majorBidi" w:hAnsiTheme="majorBidi" w:cstheme="majorBidi"/>
        </w:rPr>
      </w:pPr>
    </w:p>
    <w:p w14:paraId="2A8469FE" w14:textId="77777777" w:rsidR="00BD5854" w:rsidRPr="00EF544E" w:rsidRDefault="00BD5854" w:rsidP="00E949F5">
      <w:pPr>
        <w:spacing w:line="300" w:lineRule="exact"/>
        <w:ind w:left="544" w:right="-62" w:hanging="544"/>
        <w:jc w:val="right"/>
        <w:rPr>
          <w:rFonts w:asciiTheme="majorBidi" w:hAnsiTheme="majorBidi" w:cstheme="majorBidi"/>
        </w:rPr>
      </w:pPr>
    </w:p>
    <w:p w14:paraId="4E41663A" w14:textId="3C615F12" w:rsidR="00CF155D" w:rsidRDefault="00CF155D" w:rsidP="00756238">
      <w:pPr>
        <w:spacing w:line="400" w:lineRule="exact"/>
        <w:ind w:left="547" w:firstLine="720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lastRenderedPageBreak/>
        <w:t xml:space="preserve">ลูกหนี้การค้า ณ วันที่ </w:t>
      </w:r>
      <w:r w:rsidR="008D30E4" w:rsidRPr="00CF0270">
        <w:rPr>
          <w:rFonts w:asciiTheme="majorBidi" w:hAnsiTheme="majorBidi" w:cstheme="majorBidi"/>
          <w:spacing w:val="-4"/>
          <w:sz w:val="32"/>
          <w:szCs w:val="32"/>
          <w:lang w:val="en-GB"/>
        </w:rPr>
        <w:t>31</w:t>
      </w:r>
      <w:r w:rsidR="008D30E4"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 ธันวาคม</w:t>
      </w:r>
      <w:r w:rsidR="00FB7899"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FC1613" w:rsidRPr="00CF0270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A1360F">
        <w:rPr>
          <w:rFonts w:asciiTheme="majorBidi" w:hAnsiTheme="majorBidi" w:cstheme="majorBidi"/>
          <w:spacing w:val="-4"/>
          <w:sz w:val="32"/>
          <w:szCs w:val="32"/>
        </w:rPr>
        <w:t>4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 และ</w:t>
      </w:r>
      <w:r w:rsidR="00FB7899"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191173" w:rsidRPr="00CF0270">
        <w:rPr>
          <w:rFonts w:asciiTheme="majorBidi" w:hAnsiTheme="majorBidi" w:cstheme="majorBidi"/>
          <w:spacing w:val="-4"/>
          <w:sz w:val="32"/>
          <w:szCs w:val="32"/>
          <w:lang w:val="en-GB"/>
        </w:rPr>
        <w:t>256</w:t>
      </w:r>
      <w:r w:rsidR="00A1360F">
        <w:rPr>
          <w:rFonts w:asciiTheme="majorBidi" w:hAnsiTheme="majorBidi" w:cstheme="majorBidi"/>
          <w:spacing w:val="-4"/>
          <w:sz w:val="32"/>
          <w:szCs w:val="32"/>
          <w:lang w:val="en-GB"/>
        </w:rPr>
        <w:t>3</w:t>
      </w:r>
      <w:r w:rsidR="009C4CF4"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วิเคราะห์ตามอายุหนี้ที่ค้างชำระได้ดังนี้</w:t>
      </w:r>
    </w:p>
    <w:p w14:paraId="3DFB8C8C" w14:textId="77777777" w:rsidR="00BD245D" w:rsidRPr="000C63AB" w:rsidRDefault="00BD245D" w:rsidP="00DD467B">
      <w:pPr>
        <w:spacing w:line="240" w:lineRule="atLeast"/>
        <w:ind w:left="544" w:right="-62" w:hanging="544"/>
        <w:jc w:val="right"/>
        <w:rPr>
          <w:rFonts w:asciiTheme="majorBidi" w:hAnsiTheme="majorBidi" w:cstheme="majorBidi"/>
          <w:sz w:val="32"/>
          <w:szCs w:val="32"/>
          <w:cs/>
        </w:rPr>
      </w:pPr>
      <w:r w:rsidRPr="008B08C5">
        <w:rPr>
          <w:rFonts w:asciiTheme="majorBidi" w:hAnsiTheme="majorBidi" w:cstheme="majorBidi"/>
          <w:sz w:val="32"/>
          <w:szCs w:val="32"/>
        </w:rPr>
        <w:t>(</w:t>
      </w:r>
      <w:r w:rsidRPr="000C63AB">
        <w:rPr>
          <w:rFonts w:asciiTheme="majorBidi" w:hAnsiTheme="majorBidi" w:cstheme="majorBidi"/>
          <w:sz w:val="32"/>
          <w:szCs w:val="32"/>
          <w:cs/>
        </w:rPr>
        <w:t>หน่วย:</w:t>
      </w:r>
      <w:r w:rsidR="009D4A55" w:rsidRPr="000C63AB">
        <w:rPr>
          <w:rFonts w:asciiTheme="majorBidi" w:hAnsiTheme="majorBidi" w:cstheme="majorBidi"/>
          <w:sz w:val="32"/>
          <w:szCs w:val="32"/>
          <w:cs/>
        </w:rPr>
        <w:t>พัน</w:t>
      </w:r>
      <w:r w:rsidRPr="000C63AB">
        <w:rPr>
          <w:rFonts w:asciiTheme="majorBidi" w:hAnsiTheme="majorBidi" w:cstheme="majorBidi"/>
          <w:sz w:val="32"/>
          <w:szCs w:val="32"/>
          <w:cs/>
        </w:rPr>
        <w:t>บาท)</w:t>
      </w:r>
    </w:p>
    <w:tbl>
      <w:tblPr>
        <w:tblW w:w="9555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01"/>
        <w:gridCol w:w="1276"/>
        <w:gridCol w:w="283"/>
        <w:gridCol w:w="1276"/>
        <w:gridCol w:w="284"/>
        <w:gridCol w:w="1275"/>
        <w:gridCol w:w="284"/>
        <w:gridCol w:w="1276"/>
      </w:tblGrid>
      <w:tr w:rsidR="0044272D" w:rsidRPr="008B08C5" w14:paraId="7108814C" w14:textId="77777777" w:rsidTr="00BA7BE6">
        <w:tc>
          <w:tcPr>
            <w:tcW w:w="3601" w:type="dxa"/>
          </w:tcPr>
          <w:p w14:paraId="764BA9A7" w14:textId="77777777" w:rsidR="005033D1" w:rsidRPr="008B08C5" w:rsidRDefault="005033D1" w:rsidP="003067C8">
            <w:pPr>
              <w:tabs>
                <w:tab w:val="left" w:pos="550"/>
              </w:tabs>
              <w:spacing w:line="400" w:lineRule="exact"/>
              <w:ind w:firstLine="54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FB860DB" w14:textId="77777777" w:rsidR="005033D1" w:rsidRPr="008B08C5" w:rsidRDefault="005033D1" w:rsidP="003067C8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14:paraId="6F688EB1" w14:textId="77777777" w:rsidR="005033D1" w:rsidRPr="008B08C5" w:rsidRDefault="005033D1" w:rsidP="003067C8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937140A" w14:textId="77777777" w:rsidR="005033D1" w:rsidRPr="000C63AB" w:rsidRDefault="005033D1" w:rsidP="003067C8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A1360F" w:rsidRPr="008B08C5" w14:paraId="3325D801" w14:textId="77777777" w:rsidTr="0050063F">
        <w:tc>
          <w:tcPr>
            <w:tcW w:w="3601" w:type="dxa"/>
          </w:tcPr>
          <w:p w14:paraId="6E552D41" w14:textId="77777777" w:rsidR="00A1360F" w:rsidRPr="008B08C5" w:rsidRDefault="00A1360F" w:rsidP="00A1360F">
            <w:pPr>
              <w:tabs>
                <w:tab w:val="left" w:pos="550"/>
              </w:tabs>
              <w:spacing w:line="40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54B5FF23" w14:textId="712BA52C" w:rsidR="00A1360F" w:rsidRPr="008B08C5" w:rsidRDefault="00A1360F" w:rsidP="00A1360F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8B08C5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2564</w:t>
            </w:r>
          </w:p>
        </w:tc>
        <w:tc>
          <w:tcPr>
            <w:tcW w:w="283" w:type="dxa"/>
            <w:tcBorders>
              <w:top w:val="single" w:sz="6" w:space="0" w:color="auto"/>
            </w:tcBorders>
          </w:tcPr>
          <w:p w14:paraId="6509CA8A" w14:textId="77777777" w:rsidR="00A1360F" w:rsidRPr="000C63AB" w:rsidRDefault="00A1360F" w:rsidP="00A1360F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43ABEE65" w14:textId="12DDE3CE" w:rsidR="00A1360F" w:rsidRPr="008B08C5" w:rsidRDefault="00A1360F" w:rsidP="00A1360F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8B08C5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2563</w:t>
            </w:r>
          </w:p>
        </w:tc>
        <w:tc>
          <w:tcPr>
            <w:tcW w:w="284" w:type="dxa"/>
          </w:tcPr>
          <w:p w14:paraId="35E55F80" w14:textId="77777777" w:rsidR="00A1360F" w:rsidRPr="000C63AB" w:rsidRDefault="00A1360F" w:rsidP="00A1360F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3B8D7DED" w14:textId="220FFC50" w:rsidR="00A1360F" w:rsidRPr="008B08C5" w:rsidRDefault="00A1360F" w:rsidP="00A1360F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8B08C5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2564</w:t>
            </w:r>
          </w:p>
        </w:tc>
        <w:tc>
          <w:tcPr>
            <w:tcW w:w="284" w:type="dxa"/>
            <w:tcBorders>
              <w:top w:val="single" w:sz="6" w:space="0" w:color="auto"/>
            </w:tcBorders>
          </w:tcPr>
          <w:p w14:paraId="3E24D16D" w14:textId="77777777" w:rsidR="00A1360F" w:rsidRPr="000C63AB" w:rsidRDefault="00A1360F" w:rsidP="00A1360F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258324C1" w14:textId="1FACA08A" w:rsidR="00A1360F" w:rsidRPr="008B08C5" w:rsidRDefault="00A1360F" w:rsidP="00A1360F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8B08C5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2563</w:t>
            </w:r>
          </w:p>
        </w:tc>
      </w:tr>
      <w:tr w:rsidR="005C4BA0" w:rsidRPr="008B08C5" w14:paraId="4DC4E30D" w14:textId="77777777" w:rsidTr="00EF544E">
        <w:tc>
          <w:tcPr>
            <w:tcW w:w="3601" w:type="dxa"/>
          </w:tcPr>
          <w:p w14:paraId="3942B92D" w14:textId="6FA118EE" w:rsidR="005C4BA0" w:rsidRPr="000C63AB" w:rsidRDefault="00EF544E" w:rsidP="00A1360F">
            <w:pPr>
              <w:tabs>
                <w:tab w:val="left" w:pos="550"/>
              </w:tabs>
              <w:spacing w:line="400" w:lineRule="exact"/>
              <w:ind w:firstLine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ยังไม่ถึงกำหนดชำระ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4FC6CF36" w14:textId="72A29769" w:rsidR="005C4BA0" w:rsidRPr="008B08C5" w:rsidRDefault="00FC6FFE" w:rsidP="00A1360F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B08C5">
              <w:rPr>
                <w:rFonts w:asciiTheme="majorBidi" w:hAnsiTheme="majorBidi" w:cstheme="majorBidi"/>
                <w:sz w:val="32"/>
                <w:szCs w:val="32"/>
              </w:rPr>
              <w:t>179,616</w:t>
            </w:r>
          </w:p>
        </w:tc>
        <w:tc>
          <w:tcPr>
            <w:tcW w:w="283" w:type="dxa"/>
          </w:tcPr>
          <w:p w14:paraId="1908189F" w14:textId="77777777" w:rsidR="005C4BA0" w:rsidRPr="008B08C5" w:rsidRDefault="005C4BA0" w:rsidP="00A1360F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66A5429B" w14:textId="230318AC" w:rsidR="005C4BA0" w:rsidRPr="008B08C5" w:rsidRDefault="00C83650" w:rsidP="00A1360F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B08C5">
              <w:rPr>
                <w:rFonts w:asciiTheme="majorBidi" w:hAnsiTheme="majorBidi" w:cstheme="majorBidi"/>
                <w:sz w:val="32"/>
                <w:szCs w:val="32"/>
              </w:rPr>
              <w:t>107,875</w:t>
            </w:r>
          </w:p>
        </w:tc>
        <w:tc>
          <w:tcPr>
            <w:tcW w:w="284" w:type="dxa"/>
          </w:tcPr>
          <w:p w14:paraId="6CF93303" w14:textId="77777777" w:rsidR="005C4BA0" w:rsidRPr="008B08C5" w:rsidRDefault="005C4BA0" w:rsidP="00A1360F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2F26D9D9" w14:textId="5EF47618" w:rsidR="005C4BA0" w:rsidRPr="008B08C5" w:rsidRDefault="00C83650" w:rsidP="00A1360F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B08C5">
              <w:rPr>
                <w:rFonts w:asciiTheme="majorBidi" w:hAnsiTheme="majorBidi" w:cstheme="majorBidi"/>
                <w:sz w:val="32"/>
                <w:szCs w:val="32"/>
              </w:rPr>
              <w:t>179,616</w:t>
            </w:r>
          </w:p>
        </w:tc>
        <w:tc>
          <w:tcPr>
            <w:tcW w:w="284" w:type="dxa"/>
          </w:tcPr>
          <w:p w14:paraId="00803912" w14:textId="77777777" w:rsidR="005C4BA0" w:rsidRPr="008B08C5" w:rsidRDefault="005C4BA0" w:rsidP="00A1360F">
            <w:pPr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521A15D8" w14:textId="6C214253" w:rsidR="005C4BA0" w:rsidRPr="008B08C5" w:rsidRDefault="00C83650" w:rsidP="00A1360F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B08C5">
              <w:rPr>
                <w:rFonts w:asciiTheme="majorBidi" w:hAnsiTheme="majorBidi" w:cstheme="majorBidi"/>
                <w:sz w:val="32"/>
                <w:szCs w:val="32"/>
              </w:rPr>
              <w:t>107,875</w:t>
            </w:r>
          </w:p>
        </w:tc>
      </w:tr>
      <w:tr w:rsidR="005C4BA0" w:rsidRPr="008B08C5" w14:paraId="52BF145A" w14:textId="77777777" w:rsidTr="00EF544E">
        <w:tc>
          <w:tcPr>
            <w:tcW w:w="3601" w:type="dxa"/>
          </w:tcPr>
          <w:p w14:paraId="069E1C59" w14:textId="1874F551" w:rsidR="005C4BA0" w:rsidRPr="000C63AB" w:rsidRDefault="00EF544E" w:rsidP="00A1360F">
            <w:pPr>
              <w:tabs>
                <w:tab w:val="left" w:pos="550"/>
              </w:tabs>
              <w:spacing w:line="400" w:lineRule="exact"/>
              <w:ind w:firstLine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ค้างชำระ</w:t>
            </w:r>
            <w:r w:rsidR="00C83650" w:rsidRPr="008B08C5">
              <w:rPr>
                <w:rFonts w:asciiTheme="majorBidi" w:hAnsiTheme="majorBidi" w:cstheme="majorBidi"/>
                <w:sz w:val="32"/>
                <w:szCs w:val="32"/>
              </w:rPr>
              <w:t xml:space="preserve"> :</w:t>
            </w:r>
          </w:p>
        </w:tc>
        <w:tc>
          <w:tcPr>
            <w:tcW w:w="1276" w:type="dxa"/>
          </w:tcPr>
          <w:p w14:paraId="7AB233B5" w14:textId="77777777" w:rsidR="005C4BA0" w:rsidRPr="008B08C5" w:rsidRDefault="005C4BA0" w:rsidP="00A1360F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83" w:type="dxa"/>
          </w:tcPr>
          <w:p w14:paraId="21769B7F" w14:textId="77777777" w:rsidR="005C4BA0" w:rsidRPr="008B08C5" w:rsidRDefault="005C4BA0" w:rsidP="00A1360F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5E380A9C" w14:textId="77777777" w:rsidR="005C4BA0" w:rsidRPr="008B08C5" w:rsidRDefault="005C4BA0" w:rsidP="00A1360F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84" w:type="dxa"/>
          </w:tcPr>
          <w:p w14:paraId="26FBFAB5" w14:textId="77777777" w:rsidR="005C4BA0" w:rsidRPr="008B08C5" w:rsidRDefault="005C4BA0" w:rsidP="00A1360F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2BCDCB25" w14:textId="77777777" w:rsidR="005C4BA0" w:rsidRPr="008B08C5" w:rsidRDefault="005C4BA0" w:rsidP="00A1360F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84" w:type="dxa"/>
          </w:tcPr>
          <w:p w14:paraId="10F718AB" w14:textId="77777777" w:rsidR="005C4BA0" w:rsidRPr="008B08C5" w:rsidRDefault="005C4BA0" w:rsidP="00A1360F">
            <w:pPr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727A23DF" w14:textId="77777777" w:rsidR="005C4BA0" w:rsidRPr="008B08C5" w:rsidRDefault="005C4BA0" w:rsidP="00A1360F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A1360F" w:rsidRPr="008B08C5" w14:paraId="252BDC75" w14:textId="77777777" w:rsidTr="00EF544E">
        <w:tc>
          <w:tcPr>
            <w:tcW w:w="3601" w:type="dxa"/>
          </w:tcPr>
          <w:p w14:paraId="4DDC7AAD" w14:textId="0FB1E41D" w:rsidR="00A1360F" w:rsidRPr="008B08C5" w:rsidRDefault="00A1360F" w:rsidP="003F44B4">
            <w:pPr>
              <w:tabs>
                <w:tab w:val="left" w:pos="550"/>
              </w:tabs>
              <w:spacing w:line="400" w:lineRule="exact"/>
              <w:ind w:firstLine="798"/>
              <w:rPr>
                <w:rFonts w:asciiTheme="majorBidi" w:hAnsiTheme="majorBidi" w:cstheme="majorBidi"/>
                <w:sz w:val="32"/>
                <w:szCs w:val="32"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ไม่เกิน </w:t>
            </w:r>
            <w:r w:rsidRPr="008B08C5">
              <w:rPr>
                <w:rFonts w:asciiTheme="majorBidi" w:hAnsiTheme="majorBidi" w:cstheme="majorBidi"/>
                <w:sz w:val="32"/>
                <w:szCs w:val="32"/>
                <w:lang w:val="en-GB"/>
              </w:rPr>
              <w:t>3</w:t>
            </w: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เดือน</w:t>
            </w:r>
          </w:p>
        </w:tc>
        <w:tc>
          <w:tcPr>
            <w:tcW w:w="1276" w:type="dxa"/>
          </w:tcPr>
          <w:p w14:paraId="1E5B104C" w14:textId="7927CC83" w:rsidR="00A1360F" w:rsidRPr="008B08C5" w:rsidRDefault="00FC6FFE" w:rsidP="00A1360F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B08C5">
              <w:rPr>
                <w:rFonts w:asciiTheme="majorBidi" w:hAnsiTheme="majorBidi" w:cstheme="majorBidi"/>
                <w:sz w:val="32"/>
                <w:szCs w:val="32"/>
              </w:rPr>
              <w:t>49,110</w:t>
            </w:r>
          </w:p>
        </w:tc>
        <w:tc>
          <w:tcPr>
            <w:tcW w:w="283" w:type="dxa"/>
          </w:tcPr>
          <w:p w14:paraId="268CF819" w14:textId="77777777" w:rsidR="00A1360F" w:rsidRPr="008B08C5" w:rsidRDefault="00A1360F" w:rsidP="00A1360F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09168B50" w14:textId="73F2D64E" w:rsidR="00A1360F" w:rsidRPr="008B08C5" w:rsidRDefault="007D5958" w:rsidP="00A1360F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B08C5">
              <w:rPr>
                <w:rFonts w:asciiTheme="majorBidi" w:hAnsiTheme="majorBidi" w:cstheme="majorBidi"/>
                <w:sz w:val="32"/>
                <w:szCs w:val="32"/>
              </w:rPr>
              <w:t>24,235</w:t>
            </w:r>
          </w:p>
        </w:tc>
        <w:tc>
          <w:tcPr>
            <w:tcW w:w="284" w:type="dxa"/>
          </w:tcPr>
          <w:p w14:paraId="40EB2054" w14:textId="77777777" w:rsidR="00A1360F" w:rsidRPr="008B08C5" w:rsidRDefault="00A1360F" w:rsidP="00A1360F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17440D10" w14:textId="218144EA" w:rsidR="00A1360F" w:rsidRPr="008B08C5" w:rsidRDefault="00FC6FFE" w:rsidP="00A1360F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B08C5">
              <w:rPr>
                <w:rFonts w:asciiTheme="majorBidi" w:hAnsiTheme="majorBidi" w:cstheme="majorBidi"/>
                <w:sz w:val="32"/>
                <w:szCs w:val="32"/>
              </w:rPr>
              <w:t>49,110</w:t>
            </w:r>
          </w:p>
        </w:tc>
        <w:tc>
          <w:tcPr>
            <w:tcW w:w="284" w:type="dxa"/>
          </w:tcPr>
          <w:p w14:paraId="28B5CA6C" w14:textId="77777777" w:rsidR="00A1360F" w:rsidRPr="008B08C5" w:rsidRDefault="00A1360F" w:rsidP="00A1360F">
            <w:pPr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61236022" w14:textId="49B2A3D5" w:rsidR="00A1360F" w:rsidRPr="008B08C5" w:rsidRDefault="007D5958" w:rsidP="00A1360F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B08C5">
              <w:rPr>
                <w:rFonts w:asciiTheme="majorBidi" w:hAnsiTheme="majorBidi" w:cstheme="majorBidi"/>
                <w:sz w:val="32"/>
                <w:szCs w:val="32"/>
              </w:rPr>
              <w:t>24,235</w:t>
            </w:r>
          </w:p>
        </w:tc>
      </w:tr>
      <w:tr w:rsidR="00A1360F" w:rsidRPr="008B08C5" w14:paraId="233E980C" w14:textId="77777777" w:rsidTr="0050063F">
        <w:tc>
          <w:tcPr>
            <w:tcW w:w="3601" w:type="dxa"/>
          </w:tcPr>
          <w:p w14:paraId="1EB541C2" w14:textId="77777777" w:rsidR="00A1360F" w:rsidRPr="008B08C5" w:rsidRDefault="00A1360F" w:rsidP="003F44B4">
            <w:pPr>
              <w:tabs>
                <w:tab w:val="left" w:pos="550"/>
              </w:tabs>
              <w:spacing w:line="400" w:lineRule="exact"/>
              <w:ind w:firstLine="798"/>
              <w:rPr>
                <w:rFonts w:asciiTheme="majorBidi" w:hAnsiTheme="majorBidi" w:cstheme="majorBidi"/>
                <w:sz w:val="32"/>
                <w:szCs w:val="32"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เกินกว่า </w:t>
            </w:r>
            <w:r w:rsidRPr="008B08C5">
              <w:rPr>
                <w:rFonts w:asciiTheme="majorBidi" w:hAnsiTheme="majorBidi" w:cstheme="majorBidi"/>
                <w:sz w:val="32"/>
                <w:szCs w:val="32"/>
                <w:lang w:val="en-GB"/>
              </w:rPr>
              <w:t>3</w:t>
            </w:r>
            <w:r w:rsidRPr="008B08C5">
              <w:rPr>
                <w:rFonts w:asciiTheme="majorBidi" w:hAnsiTheme="majorBidi" w:cstheme="majorBidi"/>
                <w:sz w:val="32"/>
                <w:szCs w:val="32"/>
              </w:rPr>
              <w:t xml:space="preserve"> - </w:t>
            </w:r>
            <w:r w:rsidRPr="008B08C5">
              <w:rPr>
                <w:rFonts w:asciiTheme="majorBidi" w:hAnsiTheme="majorBidi" w:cstheme="majorBidi"/>
                <w:sz w:val="32"/>
                <w:szCs w:val="32"/>
                <w:lang w:val="en-GB"/>
              </w:rPr>
              <w:t>6</w:t>
            </w: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เดือน</w:t>
            </w:r>
          </w:p>
        </w:tc>
        <w:tc>
          <w:tcPr>
            <w:tcW w:w="1276" w:type="dxa"/>
          </w:tcPr>
          <w:p w14:paraId="2AA86D5E" w14:textId="42E728BD" w:rsidR="00A1360F" w:rsidRPr="008B08C5" w:rsidRDefault="00FC6FFE" w:rsidP="00A1360F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B08C5">
              <w:rPr>
                <w:rFonts w:asciiTheme="majorBidi" w:hAnsiTheme="majorBidi" w:cstheme="majorBidi"/>
                <w:sz w:val="32"/>
                <w:szCs w:val="32"/>
              </w:rPr>
              <w:t>1,544</w:t>
            </w:r>
          </w:p>
        </w:tc>
        <w:tc>
          <w:tcPr>
            <w:tcW w:w="283" w:type="dxa"/>
          </w:tcPr>
          <w:p w14:paraId="1A788A57" w14:textId="77777777" w:rsidR="00A1360F" w:rsidRPr="008B08C5" w:rsidRDefault="00A1360F" w:rsidP="00A1360F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1D5FE142" w14:textId="03C65D4D" w:rsidR="00A1360F" w:rsidRPr="008B08C5" w:rsidRDefault="00A1360F" w:rsidP="00A1360F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B08C5">
              <w:rPr>
                <w:rFonts w:asciiTheme="majorBidi" w:hAnsiTheme="majorBidi" w:cstheme="majorBidi"/>
                <w:sz w:val="32"/>
                <w:szCs w:val="32"/>
              </w:rPr>
              <w:t>2,709</w:t>
            </w:r>
          </w:p>
        </w:tc>
        <w:tc>
          <w:tcPr>
            <w:tcW w:w="284" w:type="dxa"/>
          </w:tcPr>
          <w:p w14:paraId="0251568E" w14:textId="77777777" w:rsidR="00A1360F" w:rsidRPr="008B08C5" w:rsidRDefault="00A1360F" w:rsidP="00A1360F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05723432" w14:textId="6DA8ACFF" w:rsidR="00A1360F" w:rsidRPr="008B08C5" w:rsidRDefault="00FC6FFE" w:rsidP="00A1360F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B08C5">
              <w:rPr>
                <w:rFonts w:asciiTheme="majorBidi" w:hAnsiTheme="majorBidi" w:cstheme="majorBidi"/>
                <w:sz w:val="32"/>
                <w:szCs w:val="32"/>
              </w:rPr>
              <w:t>1,544</w:t>
            </w:r>
          </w:p>
        </w:tc>
        <w:tc>
          <w:tcPr>
            <w:tcW w:w="284" w:type="dxa"/>
          </w:tcPr>
          <w:p w14:paraId="094914E6" w14:textId="77777777" w:rsidR="00A1360F" w:rsidRPr="008B08C5" w:rsidRDefault="00A1360F" w:rsidP="00A1360F">
            <w:pPr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53B35E89" w14:textId="7E695A01" w:rsidR="00A1360F" w:rsidRPr="008B08C5" w:rsidRDefault="00A1360F" w:rsidP="00A1360F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B08C5">
              <w:rPr>
                <w:rFonts w:asciiTheme="majorBidi" w:hAnsiTheme="majorBidi" w:cstheme="majorBidi"/>
                <w:sz w:val="32"/>
                <w:szCs w:val="32"/>
              </w:rPr>
              <w:t>2,709</w:t>
            </w:r>
          </w:p>
        </w:tc>
      </w:tr>
      <w:tr w:rsidR="00A1360F" w:rsidRPr="008B08C5" w14:paraId="64AB8B41" w14:textId="77777777" w:rsidTr="0050063F">
        <w:tc>
          <w:tcPr>
            <w:tcW w:w="3601" w:type="dxa"/>
          </w:tcPr>
          <w:p w14:paraId="335BD4FC" w14:textId="77777777" w:rsidR="00A1360F" w:rsidRPr="008B08C5" w:rsidRDefault="00A1360F" w:rsidP="003F44B4">
            <w:pPr>
              <w:tabs>
                <w:tab w:val="left" w:pos="550"/>
              </w:tabs>
              <w:spacing w:line="400" w:lineRule="exact"/>
              <w:ind w:firstLine="798"/>
              <w:rPr>
                <w:rFonts w:asciiTheme="majorBidi" w:hAnsiTheme="majorBidi" w:cstheme="majorBidi"/>
                <w:sz w:val="32"/>
                <w:szCs w:val="32"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เกินกว่า </w:t>
            </w:r>
            <w:r w:rsidRPr="008B08C5">
              <w:rPr>
                <w:rFonts w:asciiTheme="majorBidi" w:hAnsiTheme="majorBidi" w:cstheme="majorBidi"/>
                <w:sz w:val="32"/>
                <w:szCs w:val="32"/>
                <w:lang w:val="en-GB"/>
              </w:rPr>
              <w:t>6</w:t>
            </w:r>
            <w:r w:rsidRPr="008B08C5">
              <w:rPr>
                <w:rFonts w:asciiTheme="majorBidi" w:hAnsiTheme="majorBidi" w:cstheme="majorBidi"/>
                <w:sz w:val="32"/>
                <w:szCs w:val="32"/>
              </w:rPr>
              <w:t xml:space="preserve"> - </w:t>
            </w:r>
            <w:r w:rsidRPr="008B08C5">
              <w:rPr>
                <w:rFonts w:asciiTheme="majorBidi" w:hAnsiTheme="majorBidi" w:cstheme="majorBidi"/>
                <w:sz w:val="32"/>
                <w:szCs w:val="32"/>
                <w:lang w:val="en-GB"/>
              </w:rPr>
              <w:t>12</w:t>
            </w: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เดือน</w:t>
            </w:r>
          </w:p>
        </w:tc>
        <w:tc>
          <w:tcPr>
            <w:tcW w:w="1276" w:type="dxa"/>
          </w:tcPr>
          <w:p w14:paraId="65068C1B" w14:textId="7F573163" w:rsidR="00A1360F" w:rsidRPr="008B08C5" w:rsidRDefault="00FC6FFE" w:rsidP="00A1360F">
            <w:pPr>
              <w:spacing w:line="400" w:lineRule="exact"/>
              <w:ind w:right="50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B08C5">
              <w:rPr>
                <w:rFonts w:asciiTheme="majorBidi" w:hAnsiTheme="majorBidi" w:cstheme="majorBidi"/>
                <w:sz w:val="32"/>
                <w:szCs w:val="32"/>
              </w:rPr>
              <w:t>2,588</w:t>
            </w:r>
          </w:p>
        </w:tc>
        <w:tc>
          <w:tcPr>
            <w:tcW w:w="283" w:type="dxa"/>
          </w:tcPr>
          <w:p w14:paraId="4739C95D" w14:textId="77777777" w:rsidR="00A1360F" w:rsidRPr="008B08C5" w:rsidRDefault="00A1360F" w:rsidP="00A1360F">
            <w:pPr>
              <w:tabs>
                <w:tab w:val="decimal" w:pos="918"/>
              </w:tabs>
              <w:spacing w:line="40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0EEEE1A9" w14:textId="59734F29" w:rsidR="00A1360F" w:rsidRPr="008B08C5" w:rsidRDefault="00A1360F" w:rsidP="00A1360F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B08C5">
              <w:rPr>
                <w:rFonts w:asciiTheme="majorBidi" w:hAnsiTheme="majorBidi" w:cstheme="majorBidi"/>
                <w:sz w:val="32"/>
                <w:szCs w:val="32"/>
              </w:rPr>
              <w:t>767</w:t>
            </w:r>
          </w:p>
        </w:tc>
        <w:tc>
          <w:tcPr>
            <w:tcW w:w="284" w:type="dxa"/>
          </w:tcPr>
          <w:p w14:paraId="7D53C0F2" w14:textId="77777777" w:rsidR="00A1360F" w:rsidRPr="008B08C5" w:rsidRDefault="00A1360F" w:rsidP="00A1360F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111DF8BB" w14:textId="7F7F9103" w:rsidR="00A1360F" w:rsidRPr="008B08C5" w:rsidRDefault="00FC6FFE" w:rsidP="00A1360F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B08C5">
              <w:rPr>
                <w:rFonts w:asciiTheme="majorBidi" w:hAnsiTheme="majorBidi" w:cstheme="majorBidi"/>
                <w:sz w:val="32"/>
                <w:szCs w:val="32"/>
              </w:rPr>
              <w:t>2,588</w:t>
            </w:r>
          </w:p>
        </w:tc>
        <w:tc>
          <w:tcPr>
            <w:tcW w:w="284" w:type="dxa"/>
          </w:tcPr>
          <w:p w14:paraId="45DBD84D" w14:textId="77777777" w:rsidR="00A1360F" w:rsidRPr="008B08C5" w:rsidRDefault="00A1360F" w:rsidP="00A1360F">
            <w:pPr>
              <w:spacing w:line="40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1E05EEEC" w14:textId="0F7512E9" w:rsidR="00A1360F" w:rsidRPr="008B08C5" w:rsidRDefault="00A1360F" w:rsidP="00A1360F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B08C5">
              <w:rPr>
                <w:rFonts w:asciiTheme="majorBidi" w:hAnsiTheme="majorBidi" w:cstheme="majorBidi"/>
                <w:sz w:val="32"/>
                <w:szCs w:val="32"/>
              </w:rPr>
              <w:t>767</w:t>
            </w:r>
          </w:p>
        </w:tc>
      </w:tr>
      <w:tr w:rsidR="00A1360F" w:rsidRPr="008B08C5" w14:paraId="02F76317" w14:textId="77777777" w:rsidTr="00FB7899">
        <w:tc>
          <w:tcPr>
            <w:tcW w:w="3601" w:type="dxa"/>
          </w:tcPr>
          <w:p w14:paraId="240A2D4F" w14:textId="77777777" w:rsidR="00A1360F" w:rsidRPr="008B08C5" w:rsidRDefault="00A1360F" w:rsidP="003F44B4">
            <w:pPr>
              <w:tabs>
                <w:tab w:val="left" w:pos="550"/>
              </w:tabs>
              <w:spacing w:line="400" w:lineRule="exact"/>
              <w:ind w:firstLine="798"/>
              <w:rPr>
                <w:rFonts w:asciiTheme="majorBidi" w:hAnsiTheme="majorBidi" w:cstheme="majorBidi"/>
                <w:sz w:val="32"/>
                <w:szCs w:val="32"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เกินกว่า </w:t>
            </w:r>
            <w:r w:rsidRPr="008B08C5">
              <w:rPr>
                <w:rFonts w:asciiTheme="majorBidi" w:hAnsiTheme="majorBidi" w:cstheme="majorBidi"/>
                <w:sz w:val="32"/>
                <w:szCs w:val="32"/>
                <w:lang w:val="en-GB"/>
              </w:rPr>
              <w:t>12</w:t>
            </w: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เดือน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3578EA5E" w14:textId="662032CE" w:rsidR="00A1360F" w:rsidRPr="008B08C5" w:rsidRDefault="00FC6FFE" w:rsidP="00FC6FFE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8B08C5">
              <w:rPr>
                <w:rFonts w:asciiTheme="majorBidi" w:hAnsiTheme="majorBidi" w:cstheme="majorBidi"/>
                <w:position w:val="3"/>
                <w:sz w:val="32"/>
                <w:szCs w:val="32"/>
              </w:rPr>
              <w:t>766</w:t>
            </w:r>
          </w:p>
        </w:tc>
        <w:tc>
          <w:tcPr>
            <w:tcW w:w="283" w:type="dxa"/>
          </w:tcPr>
          <w:p w14:paraId="7AC3FA9A" w14:textId="77777777" w:rsidR="00A1360F" w:rsidRPr="008B08C5" w:rsidRDefault="00A1360F" w:rsidP="00A1360F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4B71D9B6" w14:textId="1522D6FC" w:rsidR="00A1360F" w:rsidRPr="008B08C5" w:rsidRDefault="00A1360F" w:rsidP="00A1360F">
            <w:pPr>
              <w:tabs>
                <w:tab w:val="decimal" w:pos="789"/>
              </w:tabs>
              <w:spacing w:line="400" w:lineRule="exact"/>
              <w:ind w:right="231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B08C5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284" w:type="dxa"/>
          </w:tcPr>
          <w:p w14:paraId="69B9E704" w14:textId="77777777" w:rsidR="00A1360F" w:rsidRPr="008B08C5" w:rsidRDefault="00A1360F" w:rsidP="00A1360F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1BE084BC" w14:textId="23362BC8" w:rsidR="00A1360F" w:rsidRPr="008B08C5" w:rsidRDefault="00FC6FFE" w:rsidP="00C83650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B08C5">
              <w:rPr>
                <w:rFonts w:asciiTheme="majorBidi" w:hAnsiTheme="majorBidi" w:cstheme="majorBidi"/>
                <w:sz w:val="32"/>
                <w:szCs w:val="32"/>
              </w:rPr>
              <w:t>766</w:t>
            </w:r>
          </w:p>
        </w:tc>
        <w:tc>
          <w:tcPr>
            <w:tcW w:w="284" w:type="dxa"/>
          </w:tcPr>
          <w:p w14:paraId="0F50D294" w14:textId="77777777" w:rsidR="00A1360F" w:rsidRPr="008B08C5" w:rsidRDefault="00A1360F" w:rsidP="00A1360F">
            <w:pPr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2AAB26AC" w14:textId="0D2F119E" w:rsidR="00A1360F" w:rsidRPr="008B08C5" w:rsidRDefault="00A1360F" w:rsidP="00A1360F">
            <w:pPr>
              <w:tabs>
                <w:tab w:val="decimal" w:pos="789"/>
              </w:tabs>
              <w:spacing w:line="400" w:lineRule="exact"/>
              <w:ind w:right="231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B08C5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</w:tr>
      <w:tr w:rsidR="00A1360F" w:rsidRPr="008B08C5" w14:paraId="1BA66B84" w14:textId="77777777" w:rsidTr="00F21F0B">
        <w:tc>
          <w:tcPr>
            <w:tcW w:w="3601" w:type="dxa"/>
          </w:tcPr>
          <w:p w14:paraId="67A10B39" w14:textId="202224F4" w:rsidR="00A1360F" w:rsidRPr="008B08C5" w:rsidRDefault="00C85BD1" w:rsidP="003F44B4">
            <w:pPr>
              <w:spacing w:line="400" w:lineRule="exact"/>
              <w:ind w:firstLine="1081"/>
              <w:rPr>
                <w:rFonts w:asciiTheme="majorBidi" w:hAnsiTheme="majorBidi" w:cstheme="majorBidi"/>
                <w:sz w:val="32"/>
                <w:szCs w:val="32"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  </w:t>
            </w:r>
            <w:r w:rsidR="00A1360F"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รวม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28386772" w14:textId="432E50C2" w:rsidR="00A1360F" w:rsidRPr="008B08C5" w:rsidRDefault="00FC6FFE" w:rsidP="00A1360F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8B08C5">
              <w:rPr>
                <w:rFonts w:asciiTheme="majorBidi" w:hAnsiTheme="majorBidi" w:cstheme="majorBidi"/>
                <w:position w:val="3"/>
                <w:sz w:val="32"/>
                <w:szCs w:val="32"/>
              </w:rPr>
              <w:t>233,624</w:t>
            </w:r>
          </w:p>
        </w:tc>
        <w:tc>
          <w:tcPr>
            <w:tcW w:w="283" w:type="dxa"/>
          </w:tcPr>
          <w:p w14:paraId="16E553D0" w14:textId="77777777" w:rsidR="00A1360F" w:rsidRPr="008B08C5" w:rsidRDefault="00A1360F" w:rsidP="00A1360F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76CD0C67" w14:textId="734585C8" w:rsidR="00A1360F" w:rsidRPr="008B08C5" w:rsidRDefault="00A1360F" w:rsidP="00A1360F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8B08C5">
              <w:rPr>
                <w:rFonts w:asciiTheme="majorBidi" w:hAnsiTheme="majorBidi" w:cstheme="majorBidi"/>
                <w:position w:val="3"/>
                <w:sz w:val="32"/>
                <w:szCs w:val="32"/>
              </w:rPr>
              <w:t>135,586</w:t>
            </w:r>
          </w:p>
        </w:tc>
        <w:tc>
          <w:tcPr>
            <w:tcW w:w="284" w:type="dxa"/>
          </w:tcPr>
          <w:p w14:paraId="3361D450" w14:textId="77777777" w:rsidR="00A1360F" w:rsidRPr="008B08C5" w:rsidRDefault="00A1360F" w:rsidP="00A1360F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4B1AD582" w14:textId="6CB3AE2F" w:rsidR="00A1360F" w:rsidRPr="008B08C5" w:rsidRDefault="00FC6FFE" w:rsidP="00A1360F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8B08C5">
              <w:rPr>
                <w:rFonts w:asciiTheme="majorBidi" w:hAnsiTheme="majorBidi" w:cstheme="majorBidi"/>
                <w:position w:val="3"/>
                <w:sz w:val="32"/>
                <w:szCs w:val="32"/>
              </w:rPr>
              <w:t>233,624</w:t>
            </w:r>
          </w:p>
        </w:tc>
        <w:tc>
          <w:tcPr>
            <w:tcW w:w="284" w:type="dxa"/>
          </w:tcPr>
          <w:p w14:paraId="5F7DAAE6" w14:textId="77777777" w:rsidR="00A1360F" w:rsidRPr="008B08C5" w:rsidRDefault="00A1360F" w:rsidP="00A1360F">
            <w:pPr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73122F1D" w14:textId="25B68118" w:rsidR="00A1360F" w:rsidRPr="008B08C5" w:rsidRDefault="00A1360F" w:rsidP="00A1360F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8B08C5">
              <w:rPr>
                <w:rFonts w:asciiTheme="majorBidi" w:hAnsiTheme="majorBidi" w:cstheme="majorBidi"/>
                <w:position w:val="3"/>
                <w:sz w:val="32"/>
                <w:szCs w:val="32"/>
              </w:rPr>
              <w:t>135,586</w:t>
            </w:r>
          </w:p>
        </w:tc>
      </w:tr>
      <w:tr w:rsidR="00A1360F" w:rsidRPr="008B08C5" w14:paraId="16A4C28A" w14:textId="77777777" w:rsidTr="00F21F0B">
        <w:tc>
          <w:tcPr>
            <w:tcW w:w="3601" w:type="dxa"/>
          </w:tcPr>
          <w:p w14:paraId="5A7763B8" w14:textId="19349445" w:rsidR="00A1360F" w:rsidRPr="008B08C5" w:rsidRDefault="00C832D5" w:rsidP="00C85BD1">
            <w:pPr>
              <w:tabs>
                <w:tab w:val="left" w:pos="1624"/>
                <w:tab w:val="left" w:pos="1736"/>
              </w:tabs>
              <w:spacing w:line="360" w:lineRule="exact"/>
              <w:ind w:left="1217" w:hanging="709"/>
              <w:contextualSpacing/>
              <w:rPr>
                <w:rFonts w:asciiTheme="majorBidi" w:hAnsiTheme="majorBidi" w:cstheme="majorBidi"/>
                <w:sz w:val="32"/>
                <w:szCs w:val="32"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u w:val="single"/>
                <w:cs/>
              </w:rPr>
              <w:t>หัก</w:t>
            </w: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ค่าเผื่อผลขาดทุนด้านเครดิตที่</w:t>
            </w:r>
            <w:r w:rsidRPr="008B08C5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คาด</w:t>
            </w:r>
            <w:r w:rsidRPr="000C63AB">
              <w:rPr>
                <w:rFonts w:ascii="Angsana New" w:hAnsi="Angsana New" w:cstheme="majorBidi"/>
                <w:sz w:val="32"/>
                <w:szCs w:val="32"/>
                <w:cs/>
              </w:rPr>
              <w:t>ว่า</w:t>
            </w: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จะเกิดขึ้น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62840852" w14:textId="77777777" w:rsidR="00A14533" w:rsidRPr="008B08C5" w:rsidRDefault="00A14533" w:rsidP="00A1360F">
            <w:pPr>
              <w:tabs>
                <w:tab w:val="decimal" w:pos="918"/>
              </w:tabs>
              <w:spacing w:line="400" w:lineRule="exact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  <w:p w14:paraId="31396F99" w14:textId="49587B6E" w:rsidR="00A1360F" w:rsidRPr="008B08C5" w:rsidRDefault="00FC6FFE" w:rsidP="00A1360F">
            <w:pPr>
              <w:tabs>
                <w:tab w:val="decimal" w:pos="918"/>
              </w:tabs>
              <w:spacing w:line="400" w:lineRule="exact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8B08C5">
              <w:rPr>
                <w:rFonts w:asciiTheme="majorBidi" w:hAnsiTheme="majorBidi" w:cstheme="majorBidi"/>
                <w:position w:val="3"/>
                <w:sz w:val="32"/>
                <w:szCs w:val="32"/>
              </w:rPr>
              <w:t>(775)</w:t>
            </w:r>
          </w:p>
        </w:tc>
        <w:tc>
          <w:tcPr>
            <w:tcW w:w="283" w:type="dxa"/>
          </w:tcPr>
          <w:p w14:paraId="037B0DB0" w14:textId="77777777" w:rsidR="00A1360F" w:rsidRPr="008B08C5" w:rsidRDefault="00A1360F" w:rsidP="00A1360F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7D9FE7E7" w14:textId="77777777" w:rsidR="00A14533" w:rsidRPr="008B08C5" w:rsidRDefault="00A14533" w:rsidP="00A1360F">
            <w:pPr>
              <w:tabs>
                <w:tab w:val="decimal" w:pos="918"/>
              </w:tabs>
              <w:spacing w:line="400" w:lineRule="exact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  <w:p w14:paraId="22C8C8E5" w14:textId="7E402387" w:rsidR="00A1360F" w:rsidRPr="008B08C5" w:rsidRDefault="00A1360F" w:rsidP="00A1360F">
            <w:pPr>
              <w:tabs>
                <w:tab w:val="decimal" w:pos="918"/>
              </w:tabs>
              <w:spacing w:line="400" w:lineRule="exact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8B08C5">
              <w:rPr>
                <w:rFonts w:asciiTheme="majorBidi" w:hAnsiTheme="majorBidi" w:cstheme="majorBidi"/>
                <w:position w:val="3"/>
                <w:sz w:val="32"/>
                <w:szCs w:val="32"/>
              </w:rPr>
              <w:t>(692)</w:t>
            </w:r>
          </w:p>
        </w:tc>
        <w:tc>
          <w:tcPr>
            <w:tcW w:w="284" w:type="dxa"/>
          </w:tcPr>
          <w:p w14:paraId="0BCFB643" w14:textId="77777777" w:rsidR="00A1360F" w:rsidRPr="008B08C5" w:rsidRDefault="00A1360F" w:rsidP="00A1360F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14510E60" w14:textId="77777777" w:rsidR="00A14533" w:rsidRPr="008B08C5" w:rsidRDefault="00A14533" w:rsidP="00A1360F">
            <w:pPr>
              <w:tabs>
                <w:tab w:val="decimal" w:pos="918"/>
              </w:tabs>
              <w:spacing w:line="400" w:lineRule="exact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  <w:p w14:paraId="3A8FDD3D" w14:textId="7A907E7A" w:rsidR="00A1360F" w:rsidRPr="008B08C5" w:rsidRDefault="00FC6FFE" w:rsidP="00A1360F">
            <w:pPr>
              <w:tabs>
                <w:tab w:val="decimal" w:pos="918"/>
              </w:tabs>
              <w:spacing w:line="400" w:lineRule="exact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8B08C5">
              <w:rPr>
                <w:rFonts w:asciiTheme="majorBidi" w:hAnsiTheme="majorBidi" w:cstheme="majorBidi"/>
                <w:position w:val="3"/>
                <w:sz w:val="32"/>
                <w:szCs w:val="32"/>
              </w:rPr>
              <w:t>(775)</w:t>
            </w:r>
          </w:p>
        </w:tc>
        <w:tc>
          <w:tcPr>
            <w:tcW w:w="284" w:type="dxa"/>
          </w:tcPr>
          <w:p w14:paraId="3C275024" w14:textId="77777777" w:rsidR="00A1360F" w:rsidRPr="008B08C5" w:rsidRDefault="00A1360F" w:rsidP="00A1360F">
            <w:pPr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38A1EE2D" w14:textId="77777777" w:rsidR="00A14533" w:rsidRPr="008B08C5" w:rsidRDefault="00A14533" w:rsidP="00A1360F">
            <w:pPr>
              <w:tabs>
                <w:tab w:val="decimal" w:pos="918"/>
              </w:tabs>
              <w:spacing w:line="400" w:lineRule="exact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  <w:p w14:paraId="4B3A4CE5" w14:textId="04A13CB0" w:rsidR="00A1360F" w:rsidRPr="008B08C5" w:rsidRDefault="00A1360F" w:rsidP="00A1360F">
            <w:pPr>
              <w:tabs>
                <w:tab w:val="decimal" w:pos="918"/>
              </w:tabs>
              <w:spacing w:line="400" w:lineRule="exact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8B08C5">
              <w:rPr>
                <w:rFonts w:asciiTheme="majorBidi" w:hAnsiTheme="majorBidi" w:cstheme="majorBidi"/>
                <w:position w:val="3"/>
                <w:sz w:val="32"/>
                <w:szCs w:val="32"/>
              </w:rPr>
              <w:t>(692)</w:t>
            </w:r>
          </w:p>
        </w:tc>
      </w:tr>
      <w:tr w:rsidR="00A1360F" w:rsidRPr="008B08C5" w14:paraId="7B63C210" w14:textId="77777777" w:rsidTr="005E276D">
        <w:tc>
          <w:tcPr>
            <w:tcW w:w="3601" w:type="dxa"/>
          </w:tcPr>
          <w:p w14:paraId="49C7D756" w14:textId="77777777" w:rsidR="00A1360F" w:rsidRPr="008B08C5" w:rsidRDefault="00A1360F" w:rsidP="00A1360F">
            <w:pPr>
              <w:tabs>
                <w:tab w:val="left" w:pos="993"/>
              </w:tabs>
              <w:spacing w:line="40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ลูกหนี้การค้า - สุทธิ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129CE8B8" w14:textId="3C73616F" w:rsidR="00A1360F" w:rsidRPr="008B08C5" w:rsidRDefault="00FC6FFE" w:rsidP="00A1360F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8B08C5">
              <w:rPr>
                <w:rFonts w:asciiTheme="majorBidi" w:hAnsiTheme="majorBidi" w:cstheme="majorBidi"/>
                <w:position w:val="3"/>
                <w:sz w:val="32"/>
                <w:szCs w:val="32"/>
              </w:rPr>
              <w:t>232,849</w:t>
            </w:r>
          </w:p>
        </w:tc>
        <w:tc>
          <w:tcPr>
            <w:tcW w:w="283" w:type="dxa"/>
          </w:tcPr>
          <w:p w14:paraId="28989298" w14:textId="77777777" w:rsidR="00A1360F" w:rsidRPr="008B08C5" w:rsidRDefault="00A1360F" w:rsidP="00A1360F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003C8A18" w14:textId="3FC45B36" w:rsidR="00A1360F" w:rsidRPr="008B08C5" w:rsidRDefault="00A1360F" w:rsidP="00A1360F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8B08C5">
              <w:rPr>
                <w:rFonts w:asciiTheme="majorBidi" w:hAnsiTheme="majorBidi" w:cstheme="majorBidi"/>
                <w:position w:val="3"/>
                <w:sz w:val="32"/>
                <w:szCs w:val="32"/>
              </w:rPr>
              <w:t>134,894</w:t>
            </w:r>
          </w:p>
        </w:tc>
        <w:tc>
          <w:tcPr>
            <w:tcW w:w="284" w:type="dxa"/>
          </w:tcPr>
          <w:p w14:paraId="2D8A6907" w14:textId="77777777" w:rsidR="00A1360F" w:rsidRPr="008B08C5" w:rsidRDefault="00A1360F" w:rsidP="00A1360F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31EBEEC3" w14:textId="2AC56F44" w:rsidR="00A1360F" w:rsidRPr="008B08C5" w:rsidRDefault="00FC6FFE" w:rsidP="00A1360F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8B08C5">
              <w:rPr>
                <w:rFonts w:asciiTheme="majorBidi" w:hAnsiTheme="majorBidi" w:cstheme="majorBidi"/>
                <w:position w:val="3"/>
                <w:sz w:val="32"/>
                <w:szCs w:val="32"/>
              </w:rPr>
              <w:t>232,849</w:t>
            </w:r>
          </w:p>
        </w:tc>
        <w:tc>
          <w:tcPr>
            <w:tcW w:w="284" w:type="dxa"/>
          </w:tcPr>
          <w:p w14:paraId="43338010" w14:textId="77777777" w:rsidR="00A1360F" w:rsidRPr="008B08C5" w:rsidRDefault="00A1360F" w:rsidP="00A1360F">
            <w:pPr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29C4BBC2" w14:textId="42429C07" w:rsidR="00A1360F" w:rsidRPr="008B08C5" w:rsidRDefault="00A1360F" w:rsidP="00A1360F">
            <w:pPr>
              <w:tabs>
                <w:tab w:val="decimal" w:pos="918"/>
              </w:tabs>
              <w:spacing w:line="40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8B08C5">
              <w:rPr>
                <w:rFonts w:asciiTheme="majorBidi" w:hAnsiTheme="majorBidi" w:cstheme="majorBidi"/>
                <w:position w:val="3"/>
                <w:sz w:val="32"/>
                <w:szCs w:val="32"/>
              </w:rPr>
              <w:t>134,894</w:t>
            </w:r>
          </w:p>
        </w:tc>
      </w:tr>
    </w:tbl>
    <w:p w14:paraId="582F7695" w14:textId="6AE370A0" w:rsidR="00DD467B" w:rsidRDefault="00DD467B" w:rsidP="00DF1561">
      <w:pPr>
        <w:spacing w:line="420" w:lineRule="exact"/>
        <w:ind w:left="544" w:firstLine="720"/>
        <w:jc w:val="thaiDistribute"/>
        <w:rPr>
          <w:rFonts w:asciiTheme="majorBidi" w:hAnsiTheme="majorBidi" w:cstheme="majorBidi"/>
          <w:sz w:val="32"/>
          <w:szCs w:val="32"/>
        </w:rPr>
      </w:pPr>
    </w:p>
    <w:p w14:paraId="7BE42764" w14:textId="4A026026" w:rsidR="00CF155D" w:rsidRPr="00CF0270" w:rsidRDefault="00CF155D" w:rsidP="00DF1561">
      <w:pPr>
        <w:spacing w:line="420" w:lineRule="exact"/>
        <w:ind w:left="544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ลูกหนี้การค้า</w:t>
      </w:r>
      <w:r w:rsidR="007E237A" w:rsidRPr="000C63A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8F4FD9" w:rsidRPr="000C63AB">
        <w:rPr>
          <w:rFonts w:asciiTheme="majorBidi" w:hAnsiTheme="majorBidi" w:cstheme="majorBidi"/>
          <w:sz w:val="32"/>
          <w:szCs w:val="32"/>
          <w:cs/>
        </w:rPr>
        <w:t>-</w:t>
      </w:r>
      <w:r w:rsidR="007E237A" w:rsidRPr="000C63A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C73737" w:rsidRPr="000C63AB">
        <w:rPr>
          <w:rFonts w:asciiTheme="majorBidi" w:hAnsiTheme="majorBidi" w:cstheme="majorBidi"/>
          <w:sz w:val="32"/>
          <w:szCs w:val="32"/>
          <w:cs/>
        </w:rPr>
        <w:t>กิจการที่เกี่ยวข้องกัน ณ วันที่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0D6B83" w:rsidRPr="00CF0270">
        <w:rPr>
          <w:rFonts w:asciiTheme="majorBidi" w:hAnsiTheme="majorBidi" w:cstheme="majorBidi"/>
          <w:sz w:val="32"/>
          <w:szCs w:val="32"/>
          <w:lang w:val="en-GB"/>
        </w:rPr>
        <w:t>31</w:t>
      </w:r>
      <w:r w:rsidR="000D6B83" w:rsidRPr="000C63AB">
        <w:rPr>
          <w:rFonts w:asciiTheme="majorBidi" w:hAnsiTheme="majorBidi" w:cstheme="majorBidi"/>
          <w:sz w:val="32"/>
          <w:szCs w:val="32"/>
          <w:cs/>
        </w:rPr>
        <w:t xml:space="preserve"> ธันวาคม</w:t>
      </w:r>
      <w:r w:rsidR="007E237A" w:rsidRPr="000C63A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FC1613" w:rsidRPr="00CF0270">
        <w:rPr>
          <w:rFonts w:asciiTheme="majorBidi" w:hAnsiTheme="majorBidi" w:cstheme="majorBidi"/>
          <w:sz w:val="32"/>
          <w:szCs w:val="32"/>
        </w:rPr>
        <w:t>256</w:t>
      </w:r>
      <w:r w:rsidR="001F55AF">
        <w:rPr>
          <w:rFonts w:asciiTheme="majorBidi" w:hAnsiTheme="majorBidi" w:cstheme="majorBidi"/>
          <w:sz w:val="32"/>
          <w:szCs w:val="32"/>
        </w:rPr>
        <w:t>4</w:t>
      </w:r>
      <w:r w:rsidR="007E237A" w:rsidRPr="000C63A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และ</w:t>
      </w:r>
      <w:r w:rsidR="00643020" w:rsidRPr="000C63A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191173" w:rsidRPr="00CF0270">
        <w:rPr>
          <w:rFonts w:asciiTheme="majorBidi" w:hAnsiTheme="majorBidi" w:cstheme="majorBidi"/>
          <w:sz w:val="32"/>
          <w:szCs w:val="32"/>
        </w:rPr>
        <w:t>256</w:t>
      </w:r>
      <w:r w:rsidR="001F55AF">
        <w:rPr>
          <w:rFonts w:asciiTheme="majorBidi" w:hAnsiTheme="majorBidi" w:cstheme="majorBidi"/>
          <w:sz w:val="32"/>
          <w:szCs w:val="32"/>
        </w:rPr>
        <w:t>3</w:t>
      </w:r>
      <w:r w:rsidR="007E237A"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="00BD245D" w:rsidRPr="000C63AB">
        <w:rPr>
          <w:rFonts w:asciiTheme="majorBidi" w:hAnsiTheme="majorBidi" w:cstheme="majorBidi"/>
          <w:sz w:val="32"/>
          <w:szCs w:val="32"/>
          <w:cs/>
        </w:rPr>
        <w:t>วิเคราะห์ตามอายุหนี้</w:t>
      </w:r>
      <w:r w:rsidRPr="000C63AB">
        <w:rPr>
          <w:rFonts w:asciiTheme="majorBidi" w:hAnsiTheme="majorBidi" w:cstheme="majorBidi"/>
          <w:sz w:val="32"/>
          <w:szCs w:val="32"/>
          <w:cs/>
        </w:rPr>
        <w:t>ที่ค้างชำระได้ดังนี้</w:t>
      </w:r>
    </w:p>
    <w:p w14:paraId="7AC817B8" w14:textId="77777777" w:rsidR="005737DE" w:rsidRPr="000C63AB" w:rsidRDefault="005737DE" w:rsidP="00235C0A">
      <w:pPr>
        <w:spacing w:line="400" w:lineRule="exact"/>
        <w:ind w:left="544" w:right="25" w:hanging="547"/>
        <w:jc w:val="right"/>
        <w:rPr>
          <w:rFonts w:asciiTheme="majorBidi" w:hAnsiTheme="majorBidi" w:cstheme="majorBidi"/>
          <w:sz w:val="32"/>
          <w:szCs w:val="32"/>
          <w:cs/>
        </w:rPr>
      </w:pPr>
      <w:r w:rsidRPr="008B08C5">
        <w:rPr>
          <w:rFonts w:asciiTheme="majorBidi" w:hAnsiTheme="majorBidi" w:cstheme="majorBidi"/>
          <w:sz w:val="32"/>
          <w:szCs w:val="32"/>
        </w:rPr>
        <w:t>(</w:t>
      </w:r>
      <w:r w:rsidRPr="000C63AB">
        <w:rPr>
          <w:rFonts w:asciiTheme="majorBidi" w:hAnsiTheme="majorBidi" w:cstheme="majorBidi"/>
          <w:sz w:val="32"/>
          <w:szCs w:val="32"/>
          <w:cs/>
        </w:rPr>
        <w:t>หน่วย:</w:t>
      </w:r>
      <w:r w:rsidR="009D4A55" w:rsidRPr="000C63AB">
        <w:rPr>
          <w:rFonts w:asciiTheme="majorBidi" w:hAnsiTheme="majorBidi" w:cstheme="majorBidi"/>
          <w:sz w:val="32"/>
          <w:szCs w:val="32"/>
          <w:cs/>
        </w:rPr>
        <w:t>พัน</w:t>
      </w:r>
      <w:r w:rsidRPr="000C63AB">
        <w:rPr>
          <w:rFonts w:asciiTheme="majorBidi" w:hAnsiTheme="majorBidi" w:cstheme="majorBidi"/>
          <w:sz w:val="32"/>
          <w:szCs w:val="32"/>
          <w:cs/>
        </w:rPr>
        <w:t>บาท)</w:t>
      </w:r>
    </w:p>
    <w:tbl>
      <w:tblPr>
        <w:tblW w:w="9357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828"/>
        <w:gridCol w:w="1276"/>
        <w:gridCol w:w="142"/>
        <w:gridCol w:w="1276"/>
        <w:gridCol w:w="141"/>
        <w:gridCol w:w="1275"/>
        <w:gridCol w:w="143"/>
        <w:gridCol w:w="1276"/>
      </w:tblGrid>
      <w:tr w:rsidR="0044272D" w:rsidRPr="008B08C5" w14:paraId="432398DB" w14:textId="77777777" w:rsidTr="004D3659">
        <w:tc>
          <w:tcPr>
            <w:tcW w:w="3828" w:type="dxa"/>
          </w:tcPr>
          <w:p w14:paraId="6942D95D" w14:textId="77777777" w:rsidR="00BD245D" w:rsidRPr="008B08C5" w:rsidRDefault="00BD245D" w:rsidP="00756238">
            <w:pPr>
              <w:tabs>
                <w:tab w:val="left" w:pos="550"/>
              </w:tabs>
              <w:spacing w:line="400" w:lineRule="exact"/>
              <w:ind w:firstLine="54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499B7CD" w14:textId="77777777" w:rsidR="00BD245D" w:rsidRPr="008B08C5" w:rsidRDefault="00BD245D" w:rsidP="00756238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582D0658" w14:textId="77777777" w:rsidR="00BD245D" w:rsidRPr="008B08C5" w:rsidRDefault="00BD245D" w:rsidP="00756238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25933C3" w14:textId="77777777" w:rsidR="00BD245D" w:rsidRPr="000C63AB" w:rsidRDefault="00BD245D" w:rsidP="00756238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1F55AF" w:rsidRPr="008B08C5" w14:paraId="2A47E569" w14:textId="77777777" w:rsidTr="00CA410F">
        <w:tc>
          <w:tcPr>
            <w:tcW w:w="3828" w:type="dxa"/>
          </w:tcPr>
          <w:p w14:paraId="47ABDB4E" w14:textId="77777777" w:rsidR="001F55AF" w:rsidRPr="008B08C5" w:rsidRDefault="001F55AF" w:rsidP="001F55AF">
            <w:pPr>
              <w:tabs>
                <w:tab w:val="left" w:pos="368"/>
                <w:tab w:val="left" w:pos="550"/>
              </w:tabs>
              <w:spacing w:line="40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27091FB2" w14:textId="471DAF8A" w:rsidR="001F55AF" w:rsidRPr="008B08C5" w:rsidRDefault="001F55AF" w:rsidP="001F55AF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8B08C5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2564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2411B9C5" w14:textId="77777777" w:rsidR="001F55AF" w:rsidRPr="000C63AB" w:rsidRDefault="001F55AF" w:rsidP="001F55AF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571086B1" w14:textId="5F64B2D7" w:rsidR="001F55AF" w:rsidRPr="008B08C5" w:rsidRDefault="001F55AF" w:rsidP="001F55AF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8B08C5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2563</w:t>
            </w:r>
          </w:p>
        </w:tc>
        <w:tc>
          <w:tcPr>
            <w:tcW w:w="141" w:type="dxa"/>
          </w:tcPr>
          <w:p w14:paraId="300C231F" w14:textId="77777777" w:rsidR="001F55AF" w:rsidRPr="000C63AB" w:rsidRDefault="001F55AF" w:rsidP="001F55AF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5CAC288A" w14:textId="453A0B50" w:rsidR="001F55AF" w:rsidRPr="008B08C5" w:rsidRDefault="001F55AF" w:rsidP="001F55AF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8B08C5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2564</w:t>
            </w:r>
          </w:p>
        </w:tc>
        <w:tc>
          <w:tcPr>
            <w:tcW w:w="143" w:type="dxa"/>
            <w:tcBorders>
              <w:top w:val="single" w:sz="6" w:space="0" w:color="auto"/>
            </w:tcBorders>
          </w:tcPr>
          <w:p w14:paraId="539C0C86" w14:textId="77777777" w:rsidR="001F55AF" w:rsidRPr="000C63AB" w:rsidRDefault="001F55AF" w:rsidP="001F55AF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24995B14" w14:textId="0338D3FB" w:rsidR="001F55AF" w:rsidRPr="000C63AB" w:rsidRDefault="001F55AF" w:rsidP="001F55AF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8B08C5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2563</w:t>
            </w:r>
          </w:p>
        </w:tc>
      </w:tr>
      <w:tr w:rsidR="003648F5" w:rsidRPr="008B08C5" w14:paraId="75F50336" w14:textId="77777777" w:rsidTr="00CA410F">
        <w:tc>
          <w:tcPr>
            <w:tcW w:w="3828" w:type="dxa"/>
          </w:tcPr>
          <w:p w14:paraId="63CE16FD" w14:textId="14F396AF" w:rsidR="003648F5" w:rsidRPr="000C63AB" w:rsidRDefault="003648F5" w:rsidP="001F55AF">
            <w:pPr>
              <w:tabs>
                <w:tab w:val="left" w:pos="368"/>
                <w:tab w:val="left" w:pos="550"/>
              </w:tabs>
              <w:spacing w:line="400" w:lineRule="exact"/>
              <w:ind w:firstLine="540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ยังไม่ถึงกำหนดชำระ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7454E317" w14:textId="032F5EC0" w:rsidR="003648F5" w:rsidRPr="008B08C5" w:rsidRDefault="0070799B" w:rsidP="002E25DB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B08C5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2" w:type="dxa"/>
          </w:tcPr>
          <w:p w14:paraId="7798DADE" w14:textId="77777777" w:rsidR="003648F5" w:rsidRPr="000C63AB" w:rsidRDefault="003648F5" w:rsidP="003648F5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3E117E0B" w14:textId="38C7E75F" w:rsidR="003648F5" w:rsidRPr="008B08C5" w:rsidRDefault="0070799B" w:rsidP="003648F5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B08C5">
              <w:rPr>
                <w:rFonts w:asciiTheme="majorBidi" w:hAnsiTheme="majorBidi" w:cstheme="majorBidi"/>
                <w:sz w:val="32"/>
                <w:szCs w:val="32"/>
              </w:rPr>
              <w:t>15</w:t>
            </w:r>
          </w:p>
        </w:tc>
        <w:tc>
          <w:tcPr>
            <w:tcW w:w="141" w:type="dxa"/>
          </w:tcPr>
          <w:p w14:paraId="401D4E87" w14:textId="77777777" w:rsidR="003648F5" w:rsidRPr="000C63AB" w:rsidRDefault="003648F5" w:rsidP="003648F5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3F5A656A" w14:textId="18619AE9" w:rsidR="003648F5" w:rsidRPr="008B08C5" w:rsidRDefault="002E25DB" w:rsidP="002E25DB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B08C5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3" w:type="dxa"/>
          </w:tcPr>
          <w:p w14:paraId="09F15B38" w14:textId="77777777" w:rsidR="003648F5" w:rsidRPr="000C63AB" w:rsidRDefault="003648F5" w:rsidP="003648F5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0B45204E" w14:textId="26F48423" w:rsidR="003648F5" w:rsidRPr="008B08C5" w:rsidRDefault="002E25DB" w:rsidP="003648F5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B08C5">
              <w:rPr>
                <w:rFonts w:asciiTheme="majorBidi" w:hAnsiTheme="majorBidi" w:cstheme="majorBidi"/>
                <w:sz w:val="32"/>
                <w:szCs w:val="32"/>
              </w:rPr>
              <w:t>15</w:t>
            </w:r>
          </w:p>
        </w:tc>
      </w:tr>
      <w:tr w:rsidR="003648F5" w:rsidRPr="008B08C5" w14:paraId="6BAEFE82" w14:textId="77777777" w:rsidTr="003648F5">
        <w:tc>
          <w:tcPr>
            <w:tcW w:w="3828" w:type="dxa"/>
          </w:tcPr>
          <w:p w14:paraId="73249268" w14:textId="204D5E0D" w:rsidR="003648F5" w:rsidRPr="008B08C5" w:rsidRDefault="003648F5" w:rsidP="007D5958">
            <w:pPr>
              <w:tabs>
                <w:tab w:val="left" w:pos="368"/>
                <w:tab w:val="left" w:pos="550"/>
              </w:tabs>
              <w:spacing w:line="40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ค้างชำระ </w:t>
            </w:r>
            <w:r w:rsidRPr="008B08C5">
              <w:rPr>
                <w:rFonts w:asciiTheme="majorBidi" w:hAnsiTheme="majorBidi" w:cstheme="majorBidi"/>
                <w:sz w:val="32"/>
                <w:szCs w:val="32"/>
              </w:rPr>
              <w:t>:</w:t>
            </w:r>
          </w:p>
        </w:tc>
        <w:tc>
          <w:tcPr>
            <w:tcW w:w="1276" w:type="dxa"/>
          </w:tcPr>
          <w:p w14:paraId="5D119E1C" w14:textId="77777777" w:rsidR="003648F5" w:rsidRPr="008B08C5" w:rsidRDefault="003648F5" w:rsidP="001F55AF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42" w:type="dxa"/>
          </w:tcPr>
          <w:p w14:paraId="07EB7B9B" w14:textId="77777777" w:rsidR="003648F5" w:rsidRPr="000C63AB" w:rsidRDefault="003648F5" w:rsidP="001F55AF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6FF19E35" w14:textId="77777777" w:rsidR="003648F5" w:rsidRPr="008B08C5" w:rsidRDefault="003648F5" w:rsidP="001F55AF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41" w:type="dxa"/>
          </w:tcPr>
          <w:p w14:paraId="234F3A3C" w14:textId="77777777" w:rsidR="003648F5" w:rsidRPr="000C63AB" w:rsidRDefault="003648F5" w:rsidP="001F55AF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75" w:type="dxa"/>
          </w:tcPr>
          <w:p w14:paraId="3179E7B0" w14:textId="77777777" w:rsidR="003648F5" w:rsidRPr="008B08C5" w:rsidRDefault="003648F5" w:rsidP="001F55AF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43" w:type="dxa"/>
          </w:tcPr>
          <w:p w14:paraId="2CBA2740" w14:textId="77777777" w:rsidR="003648F5" w:rsidRPr="000C63AB" w:rsidRDefault="003648F5" w:rsidP="001F55AF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276" w:type="dxa"/>
          </w:tcPr>
          <w:p w14:paraId="7C8093B2" w14:textId="77777777" w:rsidR="003648F5" w:rsidRPr="008B08C5" w:rsidRDefault="003648F5" w:rsidP="001F55AF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</w:p>
        </w:tc>
      </w:tr>
      <w:tr w:rsidR="001F55AF" w:rsidRPr="008B08C5" w14:paraId="112BC81E" w14:textId="77777777" w:rsidTr="003648F5">
        <w:tc>
          <w:tcPr>
            <w:tcW w:w="3828" w:type="dxa"/>
          </w:tcPr>
          <w:p w14:paraId="2338AA23" w14:textId="235C5C49" w:rsidR="001F55AF" w:rsidRPr="008B08C5" w:rsidRDefault="001F55AF" w:rsidP="003F44B4">
            <w:pPr>
              <w:tabs>
                <w:tab w:val="left" w:pos="550"/>
              </w:tabs>
              <w:spacing w:line="400" w:lineRule="exact"/>
              <w:ind w:firstLine="878"/>
              <w:rPr>
                <w:rFonts w:asciiTheme="majorBidi" w:hAnsiTheme="majorBidi" w:cstheme="majorBidi"/>
                <w:sz w:val="32"/>
                <w:szCs w:val="32"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ไม่เกิน </w:t>
            </w:r>
            <w:r w:rsidRPr="008B08C5">
              <w:rPr>
                <w:rFonts w:asciiTheme="majorBidi" w:hAnsiTheme="majorBidi" w:cstheme="majorBidi"/>
                <w:sz w:val="32"/>
                <w:szCs w:val="32"/>
              </w:rPr>
              <w:t>3</w:t>
            </w: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เดือน</w:t>
            </w:r>
          </w:p>
        </w:tc>
        <w:tc>
          <w:tcPr>
            <w:tcW w:w="1276" w:type="dxa"/>
          </w:tcPr>
          <w:p w14:paraId="4FE3D502" w14:textId="0D7DEB97" w:rsidR="001F55AF" w:rsidRPr="008B08C5" w:rsidRDefault="002E25DB" w:rsidP="002E25DB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B08C5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2" w:type="dxa"/>
          </w:tcPr>
          <w:p w14:paraId="726F94D3" w14:textId="77777777" w:rsidR="001F55AF" w:rsidRPr="008B08C5" w:rsidRDefault="001F55AF" w:rsidP="002E25DB">
            <w:pPr>
              <w:tabs>
                <w:tab w:val="decimal" w:pos="918"/>
              </w:tabs>
              <w:spacing w:line="400" w:lineRule="exact"/>
              <w:ind w:right="227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3DAD6075" w14:textId="1EC84A05" w:rsidR="001F55AF" w:rsidRPr="008B08C5" w:rsidRDefault="002E25DB" w:rsidP="002E25DB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B08C5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1" w:type="dxa"/>
          </w:tcPr>
          <w:p w14:paraId="3F5A4172" w14:textId="77777777" w:rsidR="001F55AF" w:rsidRPr="008B08C5" w:rsidRDefault="001F55AF" w:rsidP="002E25DB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048D7D32" w14:textId="1306DDA2" w:rsidR="001F55AF" w:rsidRPr="008B08C5" w:rsidRDefault="002E25DB" w:rsidP="002E25DB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B08C5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3" w:type="dxa"/>
          </w:tcPr>
          <w:p w14:paraId="4308A548" w14:textId="77777777" w:rsidR="001F55AF" w:rsidRPr="008B08C5" w:rsidRDefault="001F55AF" w:rsidP="002E25DB">
            <w:pPr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3DB984E3" w14:textId="3086122D" w:rsidR="001F55AF" w:rsidRPr="008B08C5" w:rsidRDefault="002E25DB" w:rsidP="002E25DB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B08C5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</w:tr>
      <w:tr w:rsidR="001F55AF" w:rsidRPr="008B08C5" w14:paraId="68EB9068" w14:textId="77777777" w:rsidTr="004D3659">
        <w:tc>
          <w:tcPr>
            <w:tcW w:w="3828" w:type="dxa"/>
          </w:tcPr>
          <w:p w14:paraId="57A8DD98" w14:textId="77777777" w:rsidR="001F55AF" w:rsidRPr="008B08C5" w:rsidRDefault="001F55AF" w:rsidP="003F44B4">
            <w:pPr>
              <w:tabs>
                <w:tab w:val="left" w:pos="550"/>
              </w:tabs>
              <w:spacing w:line="400" w:lineRule="exact"/>
              <w:ind w:firstLine="878"/>
              <w:rPr>
                <w:rFonts w:asciiTheme="majorBidi" w:hAnsiTheme="majorBidi" w:cstheme="majorBidi"/>
                <w:sz w:val="32"/>
                <w:szCs w:val="32"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เกินกว่า </w:t>
            </w:r>
            <w:r w:rsidRPr="008B08C5">
              <w:rPr>
                <w:rFonts w:asciiTheme="majorBidi" w:hAnsiTheme="majorBidi" w:cstheme="majorBidi"/>
                <w:sz w:val="32"/>
                <w:szCs w:val="32"/>
              </w:rPr>
              <w:t>3 - 6</w:t>
            </w: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เดือน</w:t>
            </w:r>
          </w:p>
        </w:tc>
        <w:tc>
          <w:tcPr>
            <w:tcW w:w="1276" w:type="dxa"/>
          </w:tcPr>
          <w:p w14:paraId="044A00FD" w14:textId="32C3AE2A" w:rsidR="001F55AF" w:rsidRPr="008B08C5" w:rsidRDefault="002E25DB" w:rsidP="001F55AF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B08C5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2" w:type="dxa"/>
          </w:tcPr>
          <w:p w14:paraId="2614AB8D" w14:textId="77777777" w:rsidR="001F55AF" w:rsidRPr="008B08C5" w:rsidRDefault="001F55AF" w:rsidP="001F55AF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0205F833" w14:textId="7E0D8869" w:rsidR="001F55AF" w:rsidRPr="008B08C5" w:rsidRDefault="001F55AF" w:rsidP="001F55AF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B08C5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1" w:type="dxa"/>
          </w:tcPr>
          <w:p w14:paraId="3A0F63F1" w14:textId="77777777" w:rsidR="001F55AF" w:rsidRPr="008B08C5" w:rsidRDefault="001F55AF" w:rsidP="001F55AF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7B79DCDB" w14:textId="09715E28" w:rsidR="001F55AF" w:rsidRPr="008B08C5" w:rsidRDefault="002E25DB" w:rsidP="001F55AF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B08C5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3" w:type="dxa"/>
          </w:tcPr>
          <w:p w14:paraId="0D1AB945" w14:textId="77777777" w:rsidR="001F55AF" w:rsidRPr="008B08C5" w:rsidRDefault="001F55AF" w:rsidP="001F55AF">
            <w:pPr>
              <w:spacing w:line="40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55423B58" w14:textId="4445DFE9" w:rsidR="001F55AF" w:rsidRPr="008B08C5" w:rsidRDefault="001F55AF" w:rsidP="001F55AF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B08C5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</w:tr>
      <w:tr w:rsidR="001F55AF" w:rsidRPr="008B08C5" w14:paraId="03D3166A" w14:textId="77777777" w:rsidTr="004D3659">
        <w:tc>
          <w:tcPr>
            <w:tcW w:w="3828" w:type="dxa"/>
          </w:tcPr>
          <w:p w14:paraId="300FE622" w14:textId="77777777" w:rsidR="001F55AF" w:rsidRPr="008B08C5" w:rsidRDefault="001F55AF" w:rsidP="003F44B4">
            <w:pPr>
              <w:tabs>
                <w:tab w:val="left" w:pos="550"/>
              </w:tabs>
              <w:spacing w:line="400" w:lineRule="exact"/>
              <w:ind w:firstLine="878"/>
              <w:rPr>
                <w:rFonts w:asciiTheme="majorBidi" w:hAnsiTheme="majorBidi" w:cstheme="majorBidi"/>
                <w:sz w:val="32"/>
                <w:szCs w:val="32"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เกินกว่า </w:t>
            </w:r>
            <w:r w:rsidRPr="008B08C5">
              <w:rPr>
                <w:rFonts w:asciiTheme="majorBidi" w:hAnsiTheme="majorBidi" w:cstheme="majorBidi"/>
                <w:sz w:val="32"/>
                <w:szCs w:val="32"/>
              </w:rPr>
              <w:t>6 - 12</w:t>
            </w: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เดือน</w:t>
            </w:r>
          </w:p>
        </w:tc>
        <w:tc>
          <w:tcPr>
            <w:tcW w:w="1276" w:type="dxa"/>
          </w:tcPr>
          <w:p w14:paraId="6CFC85F5" w14:textId="17FD3E7A" w:rsidR="001F55AF" w:rsidRPr="008B08C5" w:rsidRDefault="002E25DB" w:rsidP="001F55AF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B08C5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2" w:type="dxa"/>
          </w:tcPr>
          <w:p w14:paraId="2EABFF84" w14:textId="77777777" w:rsidR="001F55AF" w:rsidRPr="008B08C5" w:rsidRDefault="001F55AF" w:rsidP="001F55AF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17763A01" w14:textId="276E9103" w:rsidR="001F55AF" w:rsidRPr="008B08C5" w:rsidRDefault="001F55AF" w:rsidP="001F55AF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B08C5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1" w:type="dxa"/>
          </w:tcPr>
          <w:p w14:paraId="2D9C040B" w14:textId="77777777" w:rsidR="001F55AF" w:rsidRPr="008B08C5" w:rsidRDefault="001F55AF" w:rsidP="001F55AF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5553DF01" w14:textId="5D35D0E3" w:rsidR="001F55AF" w:rsidRPr="008B08C5" w:rsidRDefault="002E25DB" w:rsidP="001F55AF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B08C5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3" w:type="dxa"/>
          </w:tcPr>
          <w:p w14:paraId="0D9F0E5F" w14:textId="77777777" w:rsidR="001F55AF" w:rsidRPr="008B08C5" w:rsidRDefault="001F55AF" w:rsidP="001F55AF">
            <w:pPr>
              <w:spacing w:line="40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</w:tcPr>
          <w:p w14:paraId="29F7004B" w14:textId="267AB5EA" w:rsidR="001F55AF" w:rsidRPr="008B08C5" w:rsidRDefault="001F55AF" w:rsidP="001F55AF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B08C5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</w:tr>
      <w:tr w:rsidR="001F55AF" w:rsidRPr="008B08C5" w14:paraId="229C5D74" w14:textId="77777777" w:rsidTr="004D3659">
        <w:tc>
          <w:tcPr>
            <w:tcW w:w="3828" w:type="dxa"/>
          </w:tcPr>
          <w:p w14:paraId="540F99D4" w14:textId="77777777" w:rsidR="001F55AF" w:rsidRPr="000C63AB" w:rsidRDefault="001F55AF" w:rsidP="003F44B4">
            <w:pPr>
              <w:tabs>
                <w:tab w:val="left" w:pos="550"/>
              </w:tabs>
              <w:spacing w:line="400" w:lineRule="exact"/>
              <w:ind w:firstLine="878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เกินกว่า </w:t>
            </w:r>
            <w:r w:rsidRPr="008B08C5">
              <w:rPr>
                <w:rFonts w:asciiTheme="majorBidi" w:hAnsiTheme="majorBidi" w:cstheme="majorBidi"/>
                <w:sz w:val="32"/>
                <w:szCs w:val="32"/>
              </w:rPr>
              <w:t>12</w:t>
            </w: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เดือน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758D3221" w14:textId="69529127" w:rsidR="001F55AF" w:rsidRPr="008B08C5" w:rsidRDefault="002E25DB" w:rsidP="001F55AF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B08C5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2" w:type="dxa"/>
          </w:tcPr>
          <w:p w14:paraId="44C90D34" w14:textId="77777777" w:rsidR="001F55AF" w:rsidRPr="008B08C5" w:rsidRDefault="001F55AF" w:rsidP="001F55AF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700C6F69" w14:textId="2D581A93" w:rsidR="001F55AF" w:rsidRPr="008B08C5" w:rsidRDefault="001F55AF" w:rsidP="001F55AF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B08C5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1" w:type="dxa"/>
          </w:tcPr>
          <w:p w14:paraId="281B0216" w14:textId="77777777" w:rsidR="001F55AF" w:rsidRPr="008B08C5" w:rsidRDefault="001F55AF" w:rsidP="001F55AF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2F2BD20C" w14:textId="749B82AE" w:rsidR="001F55AF" w:rsidRPr="008B08C5" w:rsidRDefault="002E25DB" w:rsidP="001F55AF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B08C5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3" w:type="dxa"/>
          </w:tcPr>
          <w:p w14:paraId="3F25D7D9" w14:textId="77777777" w:rsidR="001F55AF" w:rsidRPr="008B08C5" w:rsidRDefault="001F55AF" w:rsidP="001F55AF">
            <w:pPr>
              <w:spacing w:line="40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29D6703B" w14:textId="70AC5C9D" w:rsidR="001F55AF" w:rsidRPr="008B08C5" w:rsidRDefault="001F55AF" w:rsidP="001F55AF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B08C5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</w:tr>
      <w:tr w:rsidR="001F55AF" w:rsidRPr="008B08C5" w14:paraId="50FAC1E2" w14:textId="77777777" w:rsidTr="004D3659">
        <w:tc>
          <w:tcPr>
            <w:tcW w:w="3828" w:type="dxa"/>
          </w:tcPr>
          <w:p w14:paraId="63B9F2B2" w14:textId="08FE728C" w:rsidR="001F55AF" w:rsidRPr="008B08C5" w:rsidRDefault="001F55AF" w:rsidP="003F44B4">
            <w:pPr>
              <w:spacing w:line="400" w:lineRule="exact"/>
              <w:ind w:firstLine="1161"/>
              <w:rPr>
                <w:rFonts w:asciiTheme="majorBidi" w:hAnsiTheme="majorBidi" w:cstheme="majorBidi"/>
                <w:sz w:val="32"/>
                <w:szCs w:val="32"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รวม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6FA08269" w14:textId="1F978646" w:rsidR="001F55AF" w:rsidRPr="008B08C5" w:rsidRDefault="002E25DB" w:rsidP="002E25DB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B08C5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2" w:type="dxa"/>
          </w:tcPr>
          <w:p w14:paraId="7BB7D79F" w14:textId="77777777" w:rsidR="001F55AF" w:rsidRPr="008B08C5" w:rsidRDefault="001F55AF" w:rsidP="001F55AF">
            <w:pPr>
              <w:tabs>
                <w:tab w:val="decimal" w:pos="918"/>
              </w:tabs>
              <w:spacing w:line="400" w:lineRule="exact"/>
              <w:ind w:right="-72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56D7FB1A" w14:textId="2E8C2E73" w:rsidR="001F55AF" w:rsidRPr="008B08C5" w:rsidRDefault="001F55AF" w:rsidP="001F55AF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B08C5">
              <w:rPr>
                <w:rFonts w:asciiTheme="majorBidi" w:hAnsiTheme="majorBidi" w:cstheme="majorBidi"/>
                <w:sz w:val="32"/>
                <w:szCs w:val="32"/>
              </w:rPr>
              <w:t>15</w:t>
            </w:r>
          </w:p>
        </w:tc>
        <w:tc>
          <w:tcPr>
            <w:tcW w:w="141" w:type="dxa"/>
          </w:tcPr>
          <w:p w14:paraId="36C8F687" w14:textId="77777777" w:rsidR="001F55AF" w:rsidRPr="008B08C5" w:rsidRDefault="001F55AF" w:rsidP="001F55AF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56A669F7" w14:textId="0CF154D6" w:rsidR="001F55AF" w:rsidRPr="008B08C5" w:rsidRDefault="002E25DB" w:rsidP="002E25DB">
            <w:pPr>
              <w:tabs>
                <w:tab w:val="decimal" w:pos="918"/>
              </w:tabs>
              <w:spacing w:line="400" w:lineRule="exact"/>
              <w:ind w:right="22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B08C5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3" w:type="dxa"/>
          </w:tcPr>
          <w:p w14:paraId="493C092A" w14:textId="77777777" w:rsidR="001F55AF" w:rsidRPr="008B08C5" w:rsidRDefault="001F55AF" w:rsidP="001F55AF">
            <w:pPr>
              <w:spacing w:line="40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1F386155" w14:textId="3E0CE3D6" w:rsidR="001F55AF" w:rsidRPr="008B08C5" w:rsidRDefault="001F55AF" w:rsidP="001F55AF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8B08C5">
              <w:rPr>
                <w:rFonts w:asciiTheme="majorBidi" w:hAnsiTheme="majorBidi" w:cstheme="majorBidi"/>
                <w:sz w:val="32"/>
                <w:szCs w:val="32"/>
              </w:rPr>
              <w:t>15</w:t>
            </w:r>
          </w:p>
        </w:tc>
      </w:tr>
    </w:tbl>
    <w:p w14:paraId="3EECEA4C" w14:textId="195FEEF9" w:rsidR="00E946BA" w:rsidRDefault="00E946BA" w:rsidP="00DF1561">
      <w:pPr>
        <w:tabs>
          <w:tab w:val="left" w:pos="284"/>
        </w:tabs>
        <w:spacing w:line="340" w:lineRule="exact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14:paraId="105F8ACB" w14:textId="3C5C5A66" w:rsidR="00844479" w:rsidRDefault="00844479" w:rsidP="00DF1561">
      <w:pPr>
        <w:tabs>
          <w:tab w:val="left" w:pos="284"/>
        </w:tabs>
        <w:spacing w:line="340" w:lineRule="exact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14:paraId="3E04CDED" w14:textId="595CD2E4" w:rsidR="00844479" w:rsidRDefault="00844479" w:rsidP="00DF1561">
      <w:pPr>
        <w:tabs>
          <w:tab w:val="left" w:pos="284"/>
        </w:tabs>
        <w:spacing w:line="340" w:lineRule="exact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14:paraId="59134DD7" w14:textId="549E2937" w:rsidR="00844479" w:rsidRDefault="00844479" w:rsidP="00DF1561">
      <w:pPr>
        <w:tabs>
          <w:tab w:val="left" w:pos="284"/>
        </w:tabs>
        <w:spacing w:line="340" w:lineRule="exact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14:paraId="52A00356" w14:textId="5FACEAB5" w:rsidR="00844479" w:rsidRDefault="00844479" w:rsidP="00DF1561">
      <w:pPr>
        <w:tabs>
          <w:tab w:val="left" w:pos="284"/>
        </w:tabs>
        <w:spacing w:line="340" w:lineRule="exact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14:paraId="07B51440" w14:textId="77777777" w:rsidR="00844479" w:rsidRDefault="00844479" w:rsidP="00DF1561">
      <w:pPr>
        <w:tabs>
          <w:tab w:val="left" w:pos="284"/>
        </w:tabs>
        <w:spacing w:line="340" w:lineRule="exact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14:paraId="21E52E5E" w14:textId="6453299E" w:rsidR="00CF155D" w:rsidRPr="003F44B4" w:rsidRDefault="00323366" w:rsidP="00E949F5">
      <w:pPr>
        <w:tabs>
          <w:tab w:val="left" w:pos="284"/>
        </w:tabs>
        <w:spacing w:line="340" w:lineRule="exact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lastRenderedPageBreak/>
        <w:t>8</w:t>
      </w:r>
      <w:r w:rsidR="00F76300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สินค้าคงเหลือ</w:t>
      </w:r>
    </w:p>
    <w:p w14:paraId="70308DEF" w14:textId="77777777" w:rsidR="00F76300" w:rsidRPr="000C63AB" w:rsidRDefault="00F76300" w:rsidP="00323366">
      <w:pPr>
        <w:spacing w:line="400" w:lineRule="exact"/>
        <w:ind w:left="547" w:right="29" w:hanging="547"/>
        <w:jc w:val="right"/>
        <w:rPr>
          <w:rFonts w:asciiTheme="majorBidi" w:hAnsiTheme="majorBidi" w:cstheme="majorBidi"/>
          <w:sz w:val="30"/>
          <w:szCs w:val="30"/>
          <w:cs/>
        </w:rPr>
      </w:pPr>
      <w:r w:rsidRPr="00844479">
        <w:rPr>
          <w:rFonts w:asciiTheme="majorBidi" w:hAnsiTheme="majorBidi" w:cstheme="majorBidi"/>
          <w:sz w:val="30"/>
          <w:szCs w:val="30"/>
        </w:rPr>
        <w:t>(</w:t>
      </w:r>
      <w:r w:rsidRPr="000C63AB">
        <w:rPr>
          <w:rFonts w:asciiTheme="majorBidi" w:hAnsiTheme="majorBidi" w:cstheme="majorBidi"/>
          <w:sz w:val="30"/>
          <w:szCs w:val="30"/>
          <w:cs/>
        </w:rPr>
        <w:t>หน่วย:</w:t>
      </w:r>
      <w:r w:rsidR="002E6B4C" w:rsidRPr="000C63AB">
        <w:rPr>
          <w:rFonts w:asciiTheme="majorBidi" w:hAnsiTheme="majorBidi" w:cstheme="majorBidi"/>
          <w:sz w:val="30"/>
          <w:szCs w:val="30"/>
          <w:cs/>
        </w:rPr>
        <w:t>พัน</w:t>
      </w:r>
      <w:r w:rsidRPr="000C63AB">
        <w:rPr>
          <w:rFonts w:asciiTheme="majorBidi" w:hAnsiTheme="majorBidi" w:cstheme="majorBidi"/>
          <w:sz w:val="30"/>
          <w:szCs w:val="30"/>
          <w:cs/>
        </w:rPr>
        <w:t>บาท)</w:t>
      </w:r>
    </w:p>
    <w:tbl>
      <w:tblPr>
        <w:tblW w:w="8648" w:type="dxa"/>
        <w:tblInd w:w="766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9"/>
        <w:gridCol w:w="1276"/>
        <w:gridCol w:w="142"/>
        <w:gridCol w:w="1276"/>
        <w:gridCol w:w="141"/>
        <w:gridCol w:w="1275"/>
        <w:gridCol w:w="143"/>
        <w:gridCol w:w="1276"/>
      </w:tblGrid>
      <w:tr w:rsidR="0044272D" w:rsidRPr="009412F4" w14:paraId="3E53D777" w14:textId="77777777" w:rsidTr="00EB5298">
        <w:tc>
          <w:tcPr>
            <w:tcW w:w="3119" w:type="dxa"/>
          </w:tcPr>
          <w:p w14:paraId="11C1F619" w14:textId="77777777" w:rsidR="009E0B08" w:rsidRPr="009412F4" w:rsidRDefault="009E0B08" w:rsidP="00756238">
            <w:pPr>
              <w:tabs>
                <w:tab w:val="left" w:pos="550"/>
              </w:tabs>
              <w:spacing w:line="400" w:lineRule="exact"/>
              <w:ind w:firstLine="5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90AE2B0" w14:textId="77777777" w:rsidR="009E0B08" w:rsidRPr="009412F4" w:rsidRDefault="009E0B08" w:rsidP="00756238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11A77054" w14:textId="77777777" w:rsidR="009E0B08" w:rsidRPr="009412F4" w:rsidRDefault="009E0B08" w:rsidP="00756238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F8CF9B1" w14:textId="77777777" w:rsidR="009E0B08" w:rsidRPr="000C63AB" w:rsidRDefault="009E0B08" w:rsidP="00756238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งบการเงินเฉพาะบริษัท</w:t>
            </w:r>
          </w:p>
        </w:tc>
      </w:tr>
      <w:tr w:rsidR="001F55AF" w:rsidRPr="009412F4" w14:paraId="42C489FE" w14:textId="77777777" w:rsidTr="00EB5298">
        <w:tc>
          <w:tcPr>
            <w:tcW w:w="3119" w:type="dxa"/>
          </w:tcPr>
          <w:p w14:paraId="317DB3BE" w14:textId="77777777" w:rsidR="001F55AF" w:rsidRPr="009412F4" w:rsidRDefault="001F55AF" w:rsidP="001F55AF">
            <w:pPr>
              <w:tabs>
                <w:tab w:val="left" w:pos="550"/>
              </w:tabs>
              <w:spacing w:line="400" w:lineRule="exact"/>
              <w:ind w:firstLine="54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3E654CC0" w14:textId="2B1B6D97" w:rsidR="001F55AF" w:rsidRPr="009412F4" w:rsidRDefault="001F55AF" w:rsidP="001F55AF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2564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4F3E3B97" w14:textId="77777777" w:rsidR="001F55AF" w:rsidRPr="000C63AB" w:rsidRDefault="001F55AF" w:rsidP="001F55AF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2180E188" w14:textId="03D776A0" w:rsidR="001F55AF" w:rsidRPr="009412F4" w:rsidRDefault="001F55AF" w:rsidP="001F55AF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9412F4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2563</w:t>
            </w:r>
          </w:p>
        </w:tc>
        <w:tc>
          <w:tcPr>
            <w:tcW w:w="141" w:type="dxa"/>
          </w:tcPr>
          <w:p w14:paraId="6858D16E" w14:textId="77777777" w:rsidR="001F55AF" w:rsidRPr="000C63AB" w:rsidRDefault="001F55AF" w:rsidP="001F55AF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32675D8D" w14:textId="2E0EBC3E" w:rsidR="001F55AF" w:rsidRPr="009412F4" w:rsidRDefault="001F55AF" w:rsidP="001F55AF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2564</w:t>
            </w:r>
          </w:p>
        </w:tc>
        <w:tc>
          <w:tcPr>
            <w:tcW w:w="143" w:type="dxa"/>
            <w:tcBorders>
              <w:top w:val="single" w:sz="6" w:space="0" w:color="auto"/>
            </w:tcBorders>
          </w:tcPr>
          <w:p w14:paraId="427CB5FA" w14:textId="77777777" w:rsidR="001F55AF" w:rsidRPr="000C63AB" w:rsidRDefault="001F55AF" w:rsidP="001F55AF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455E03CC" w14:textId="5974A977" w:rsidR="001F55AF" w:rsidRPr="009412F4" w:rsidRDefault="001F55AF" w:rsidP="001F55AF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9412F4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2563</w:t>
            </w:r>
          </w:p>
        </w:tc>
      </w:tr>
      <w:tr w:rsidR="001F55AF" w:rsidRPr="009412F4" w14:paraId="48CEB7F4" w14:textId="77777777" w:rsidTr="00C0134F">
        <w:tc>
          <w:tcPr>
            <w:tcW w:w="3119" w:type="dxa"/>
            <w:vAlign w:val="center"/>
          </w:tcPr>
          <w:p w14:paraId="21AF37F4" w14:textId="77777777" w:rsidR="001F55AF" w:rsidRPr="009412F4" w:rsidRDefault="001F55AF" w:rsidP="001F55AF">
            <w:pPr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0C63AB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สินค้าสำเร็จรูป</w:t>
            </w:r>
          </w:p>
        </w:tc>
        <w:tc>
          <w:tcPr>
            <w:tcW w:w="1276" w:type="dxa"/>
          </w:tcPr>
          <w:p w14:paraId="5A025F2F" w14:textId="1382C0D8" w:rsidR="001F55AF" w:rsidRPr="009412F4" w:rsidRDefault="002E25DB" w:rsidP="001F55AF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393,447</w:t>
            </w:r>
          </w:p>
        </w:tc>
        <w:tc>
          <w:tcPr>
            <w:tcW w:w="142" w:type="dxa"/>
          </w:tcPr>
          <w:p w14:paraId="280A7C38" w14:textId="77777777" w:rsidR="001F55AF" w:rsidRPr="009412F4" w:rsidRDefault="001F55AF" w:rsidP="001F55AF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354C4AA2" w14:textId="08858F19" w:rsidR="001F55AF" w:rsidRPr="009412F4" w:rsidRDefault="001F55AF" w:rsidP="001F55AF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482,442</w:t>
            </w:r>
          </w:p>
        </w:tc>
        <w:tc>
          <w:tcPr>
            <w:tcW w:w="141" w:type="dxa"/>
          </w:tcPr>
          <w:p w14:paraId="4AD7FDF8" w14:textId="77777777" w:rsidR="001F55AF" w:rsidRPr="009412F4" w:rsidRDefault="001F55AF" w:rsidP="001F55AF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5B36FA1E" w14:textId="561CBF5F" w:rsidR="001F55AF" w:rsidRPr="009412F4" w:rsidRDefault="00F02F8B" w:rsidP="001F55AF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393,385</w:t>
            </w:r>
          </w:p>
        </w:tc>
        <w:tc>
          <w:tcPr>
            <w:tcW w:w="143" w:type="dxa"/>
          </w:tcPr>
          <w:p w14:paraId="672647BC" w14:textId="77777777" w:rsidR="001F55AF" w:rsidRPr="009412F4" w:rsidRDefault="001F55AF" w:rsidP="001F55AF">
            <w:pPr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429AD448" w14:textId="77F4438D" w:rsidR="001F55AF" w:rsidRPr="009412F4" w:rsidRDefault="001F55AF" w:rsidP="001F55AF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482,388</w:t>
            </w:r>
          </w:p>
        </w:tc>
      </w:tr>
      <w:tr w:rsidR="001F55AF" w:rsidRPr="009412F4" w14:paraId="42DBE573" w14:textId="77777777" w:rsidTr="00EB5298">
        <w:tc>
          <w:tcPr>
            <w:tcW w:w="3119" w:type="dxa"/>
            <w:vAlign w:val="center"/>
          </w:tcPr>
          <w:p w14:paraId="3D73F7C3" w14:textId="77777777" w:rsidR="001F55AF" w:rsidRPr="009412F4" w:rsidRDefault="001F55AF" w:rsidP="001F55AF">
            <w:pPr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0C63AB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สินค้าซื้อมาเพื่อขาย</w:t>
            </w:r>
          </w:p>
        </w:tc>
        <w:tc>
          <w:tcPr>
            <w:tcW w:w="1276" w:type="dxa"/>
          </w:tcPr>
          <w:p w14:paraId="24F4D1CD" w14:textId="6BD5B271" w:rsidR="001F55AF" w:rsidRPr="009412F4" w:rsidRDefault="00F02F8B" w:rsidP="001F55AF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48,172</w:t>
            </w:r>
          </w:p>
        </w:tc>
        <w:tc>
          <w:tcPr>
            <w:tcW w:w="142" w:type="dxa"/>
          </w:tcPr>
          <w:p w14:paraId="5F2176C5" w14:textId="77777777" w:rsidR="001F55AF" w:rsidRPr="009412F4" w:rsidRDefault="001F55AF" w:rsidP="001F55AF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21D6407B" w14:textId="5BB1C50E" w:rsidR="001F55AF" w:rsidRPr="009412F4" w:rsidRDefault="001F55AF" w:rsidP="001F55AF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44,630</w:t>
            </w:r>
          </w:p>
        </w:tc>
        <w:tc>
          <w:tcPr>
            <w:tcW w:w="141" w:type="dxa"/>
          </w:tcPr>
          <w:p w14:paraId="33746B27" w14:textId="77777777" w:rsidR="001F55AF" w:rsidRPr="009412F4" w:rsidRDefault="001F55AF" w:rsidP="001F55AF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143F810D" w14:textId="617801C3" w:rsidR="001F55AF" w:rsidRPr="009412F4" w:rsidRDefault="00F02F8B" w:rsidP="001F55AF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48,172</w:t>
            </w:r>
          </w:p>
        </w:tc>
        <w:tc>
          <w:tcPr>
            <w:tcW w:w="143" w:type="dxa"/>
          </w:tcPr>
          <w:p w14:paraId="634686F1" w14:textId="77777777" w:rsidR="001F55AF" w:rsidRPr="009412F4" w:rsidRDefault="001F55AF" w:rsidP="001F55AF">
            <w:pPr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23B3C6BC" w14:textId="0960B712" w:rsidR="001F55AF" w:rsidRPr="009412F4" w:rsidRDefault="001F55AF" w:rsidP="001F55AF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44,630</w:t>
            </w:r>
          </w:p>
        </w:tc>
      </w:tr>
      <w:tr w:rsidR="001F55AF" w:rsidRPr="009412F4" w14:paraId="1A95DDF7" w14:textId="77777777" w:rsidTr="00EB5298">
        <w:tc>
          <w:tcPr>
            <w:tcW w:w="3119" w:type="dxa"/>
            <w:vAlign w:val="center"/>
          </w:tcPr>
          <w:p w14:paraId="3B7060D3" w14:textId="509EFECA" w:rsidR="001F55AF" w:rsidRPr="000C63AB" w:rsidRDefault="001F55AF" w:rsidP="001F55AF">
            <w:pPr>
              <w:spacing w:line="400" w:lineRule="exact"/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</w:pPr>
            <w:r w:rsidRPr="000C63AB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สินค้าระหว่างผลิต</w:t>
            </w:r>
          </w:p>
        </w:tc>
        <w:tc>
          <w:tcPr>
            <w:tcW w:w="1276" w:type="dxa"/>
          </w:tcPr>
          <w:p w14:paraId="613F5232" w14:textId="269C9B97" w:rsidR="001F55AF" w:rsidRPr="009412F4" w:rsidRDefault="00F02F8B" w:rsidP="001F55AF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8,493</w:t>
            </w:r>
          </w:p>
        </w:tc>
        <w:tc>
          <w:tcPr>
            <w:tcW w:w="142" w:type="dxa"/>
          </w:tcPr>
          <w:p w14:paraId="5541364F" w14:textId="77777777" w:rsidR="001F55AF" w:rsidRPr="009412F4" w:rsidRDefault="001F55AF" w:rsidP="001F55AF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41CD4EFD" w14:textId="5F556F5B" w:rsidR="001F55AF" w:rsidRPr="009412F4" w:rsidRDefault="001F55AF" w:rsidP="001F55AF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4,644</w:t>
            </w:r>
          </w:p>
        </w:tc>
        <w:tc>
          <w:tcPr>
            <w:tcW w:w="141" w:type="dxa"/>
          </w:tcPr>
          <w:p w14:paraId="7C5C1506" w14:textId="77777777" w:rsidR="001F55AF" w:rsidRPr="009412F4" w:rsidRDefault="001F55AF" w:rsidP="001F55AF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739F9491" w14:textId="20270558" w:rsidR="001F55AF" w:rsidRPr="009412F4" w:rsidRDefault="00F02F8B" w:rsidP="001F55AF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8,493</w:t>
            </w:r>
          </w:p>
        </w:tc>
        <w:tc>
          <w:tcPr>
            <w:tcW w:w="143" w:type="dxa"/>
          </w:tcPr>
          <w:p w14:paraId="4C137596" w14:textId="77777777" w:rsidR="001F55AF" w:rsidRPr="009412F4" w:rsidRDefault="001F55AF" w:rsidP="001F55AF">
            <w:pPr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2192DF86" w14:textId="07891479" w:rsidR="001F55AF" w:rsidRPr="009412F4" w:rsidRDefault="001F55AF" w:rsidP="001F55AF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4,644</w:t>
            </w:r>
          </w:p>
        </w:tc>
      </w:tr>
      <w:tr w:rsidR="001F55AF" w:rsidRPr="009412F4" w14:paraId="618A6510" w14:textId="77777777" w:rsidTr="00EB5298">
        <w:tc>
          <w:tcPr>
            <w:tcW w:w="3119" w:type="dxa"/>
            <w:vAlign w:val="center"/>
          </w:tcPr>
          <w:p w14:paraId="08FE4DBD" w14:textId="77777777" w:rsidR="001F55AF" w:rsidRPr="009412F4" w:rsidRDefault="001F55AF" w:rsidP="001F55AF">
            <w:pPr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0C63AB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วัตถุดิบ</w:t>
            </w:r>
          </w:p>
        </w:tc>
        <w:tc>
          <w:tcPr>
            <w:tcW w:w="1276" w:type="dxa"/>
          </w:tcPr>
          <w:p w14:paraId="1EF900C9" w14:textId="3CC367F6" w:rsidR="001F55AF" w:rsidRPr="009412F4" w:rsidRDefault="00F02F8B" w:rsidP="001F55AF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86,137</w:t>
            </w:r>
          </w:p>
        </w:tc>
        <w:tc>
          <w:tcPr>
            <w:tcW w:w="142" w:type="dxa"/>
          </w:tcPr>
          <w:p w14:paraId="519FF08A" w14:textId="77777777" w:rsidR="001F55AF" w:rsidRPr="009412F4" w:rsidRDefault="001F55AF" w:rsidP="001F55AF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7FDBCFF2" w14:textId="2106B32D" w:rsidR="001F55AF" w:rsidRPr="009412F4" w:rsidRDefault="001F55AF" w:rsidP="001F55AF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99,411</w:t>
            </w:r>
          </w:p>
        </w:tc>
        <w:tc>
          <w:tcPr>
            <w:tcW w:w="141" w:type="dxa"/>
          </w:tcPr>
          <w:p w14:paraId="2EC573BF" w14:textId="77777777" w:rsidR="001F55AF" w:rsidRPr="009412F4" w:rsidRDefault="001F55AF" w:rsidP="001F55AF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67F6318A" w14:textId="71B6BA9E" w:rsidR="001F55AF" w:rsidRPr="009412F4" w:rsidRDefault="00F02F8B" w:rsidP="001F55AF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86,137</w:t>
            </w:r>
          </w:p>
        </w:tc>
        <w:tc>
          <w:tcPr>
            <w:tcW w:w="143" w:type="dxa"/>
          </w:tcPr>
          <w:p w14:paraId="6AD75C16" w14:textId="77777777" w:rsidR="001F55AF" w:rsidRPr="009412F4" w:rsidRDefault="001F55AF" w:rsidP="001F55AF">
            <w:pPr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62F4B9D7" w14:textId="115F5F80" w:rsidR="001F55AF" w:rsidRPr="009412F4" w:rsidRDefault="001F55AF" w:rsidP="001F55AF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99,411</w:t>
            </w:r>
          </w:p>
        </w:tc>
      </w:tr>
      <w:tr w:rsidR="001F55AF" w:rsidRPr="009412F4" w14:paraId="5BCFBFF4" w14:textId="77777777" w:rsidTr="00EB5298">
        <w:tc>
          <w:tcPr>
            <w:tcW w:w="3119" w:type="dxa"/>
            <w:vAlign w:val="center"/>
          </w:tcPr>
          <w:p w14:paraId="15540F9A" w14:textId="77777777" w:rsidR="001F55AF" w:rsidRPr="009412F4" w:rsidRDefault="001F55AF" w:rsidP="001F55AF">
            <w:pPr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0C63AB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อะไหล่</w:t>
            </w:r>
          </w:p>
        </w:tc>
        <w:tc>
          <w:tcPr>
            <w:tcW w:w="1276" w:type="dxa"/>
          </w:tcPr>
          <w:p w14:paraId="54E732ED" w14:textId="6166D7A2" w:rsidR="001F55AF" w:rsidRPr="009412F4" w:rsidRDefault="00F02F8B" w:rsidP="001F55AF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142,707</w:t>
            </w:r>
          </w:p>
        </w:tc>
        <w:tc>
          <w:tcPr>
            <w:tcW w:w="142" w:type="dxa"/>
          </w:tcPr>
          <w:p w14:paraId="44999FD7" w14:textId="77777777" w:rsidR="001F55AF" w:rsidRPr="009412F4" w:rsidRDefault="001F55AF" w:rsidP="001F55AF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5495CA9A" w14:textId="441DE949" w:rsidR="001F55AF" w:rsidRPr="009412F4" w:rsidRDefault="001F55AF" w:rsidP="001F55AF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152,595</w:t>
            </w:r>
          </w:p>
        </w:tc>
        <w:tc>
          <w:tcPr>
            <w:tcW w:w="141" w:type="dxa"/>
          </w:tcPr>
          <w:p w14:paraId="118A6B70" w14:textId="77777777" w:rsidR="001F55AF" w:rsidRPr="009412F4" w:rsidRDefault="001F55AF" w:rsidP="001F55AF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064853F9" w14:textId="0F4EF1FA" w:rsidR="001F55AF" w:rsidRPr="009412F4" w:rsidRDefault="00F02F8B" w:rsidP="001F55AF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142,707</w:t>
            </w:r>
          </w:p>
        </w:tc>
        <w:tc>
          <w:tcPr>
            <w:tcW w:w="143" w:type="dxa"/>
          </w:tcPr>
          <w:p w14:paraId="1FCA3859" w14:textId="77777777" w:rsidR="001F55AF" w:rsidRPr="009412F4" w:rsidRDefault="001F55AF" w:rsidP="001F55AF">
            <w:pPr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2BE06D59" w14:textId="2319EF7D" w:rsidR="001F55AF" w:rsidRPr="009412F4" w:rsidRDefault="001F55AF" w:rsidP="001F55AF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152,595</w:t>
            </w:r>
          </w:p>
        </w:tc>
      </w:tr>
      <w:tr w:rsidR="001F55AF" w:rsidRPr="009412F4" w14:paraId="794E70AE" w14:textId="77777777" w:rsidTr="00096529">
        <w:tc>
          <w:tcPr>
            <w:tcW w:w="3119" w:type="dxa"/>
            <w:vAlign w:val="center"/>
          </w:tcPr>
          <w:p w14:paraId="4C03DE90" w14:textId="77777777" w:rsidR="001F55AF" w:rsidRPr="00747217" w:rsidRDefault="001F55AF" w:rsidP="001F55AF">
            <w:pPr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0C63AB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วัสดุสิ้นเปลืองและวัสดุหีบห่อ</w:t>
            </w:r>
          </w:p>
        </w:tc>
        <w:tc>
          <w:tcPr>
            <w:tcW w:w="1276" w:type="dxa"/>
          </w:tcPr>
          <w:p w14:paraId="4B7E1BDE" w14:textId="220D0AE0" w:rsidR="001F55AF" w:rsidRPr="009412F4" w:rsidRDefault="00F02F8B" w:rsidP="001F55AF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194,953</w:t>
            </w:r>
          </w:p>
        </w:tc>
        <w:tc>
          <w:tcPr>
            <w:tcW w:w="142" w:type="dxa"/>
          </w:tcPr>
          <w:p w14:paraId="40000085" w14:textId="77777777" w:rsidR="001F55AF" w:rsidRPr="009412F4" w:rsidRDefault="001F55AF" w:rsidP="001F55AF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5B20C53B" w14:textId="636CA062" w:rsidR="001F55AF" w:rsidRPr="009412F4" w:rsidRDefault="001F55AF" w:rsidP="001F55AF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189,453</w:t>
            </w:r>
          </w:p>
        </w:tc>
        <w:tc>
          <w:tcPr>
            <w:tcW w:w="141" w:type="dxa"/>
          </w:tcPr>
          <w:p w14:paraId="133B5D40" w14:textId="77777777" w:rsidR="001F55AF" w:rsidRPr="009412F4" w:rsidRDefault="001F55AF" w:rsidP="001F55AF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</w:tcPr>
          <w:p w14:paraId="67751A8B" w14:textId="551EAB53" w:rsidR="001F55AF" w:rsidRPr="009412F4" w:rsidRDefault="00C43C8D" w:rsidP="001F55AF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194,953</w:t>
            </w:r>
          </w:p>
        </w:tc>
        <w:tc>
          <w:tcPr>
            <w:tcW w:w="143" w:type="dxa"/>
          </w:tcPr>
          <w:p w14:paraId="12882C7A" w14:textId="77777777" w:rsidR="001F55AF" w:rsidRPr="009412F4" w:rsidRDefault="001F55AF" w:rsidP="001F55AF">
            <w:pPr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</w:tcPr>
          <w:p w14:paraId="0D1EFFF7" w14:textId="29388B0C" w:rsidR="001F55AF" w:rsidRPr="009412F4" w:rsidRDefault="001F55AF" w:rsidP="001F55AF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189,453</w:t>
            </w:r>
          </w:p>
        </w:tc>
      </w:tr>
      <w:tr w:rsidR="001F55AF" w:rsidRPr="009412F4" w14:paraId="746A315F" w14:textId="77777777" w:rsidTr="00096529">
        <w:tc>
          <w:tcPr>
            <w:tcW w:w="3119" w:type="dxa"/>
            <w:vAlign w:val="center"/>
          </w:tcPr>
          <w:p w14:paraId="70C4FE5C" w14:textId="3668B55B" w:rsidR="001F55AF" w:rsidRPr="000C63AB" w:rsidRDefault="001F55AF" w:rsidP="001F55AF">
            <w:pPr>
              <w:spacing w:line="400" w:lineRule="exact"/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</w:pPr>
            <w:r w:rsidRPr="000C63AB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สินค้าที่คาดว่าจะได้รับคืนจากลูกค้า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505F0D00" w14:textId="63782C4A" w:rsidR="001F55AF" w:rsidRPr="009412F4" w:rsidRDefault="00F02F8B" w:rsidP="001F55AF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1,130</w:t>
            </w:r>
          </w:p>
        </w:tc>
        <w:tc>
          <w:tcPr>
            <w:tcW w:w="142" w:type="dxa"/>
          </w:tcPr>
          <w:p w14:paraId="6982A352" w14:textId="77777777" w:rsidR="001F55AF" w:rsidRPr="009412F4" w:rsidRDefault="001F55AF" w:rsidP="001F55AF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53C07753" w14:textId="4D195142" w:rsidR="001F55AF" w:rsidRPr="009412F4" w:rsidRDefault="001F55AF" w:rsidP="001F55AF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2,646</w:t>
            </w:r>
          </w:p>
        </w:tc>
        <w:tc>
          <w:tcPr>
            <w:tcW w:w="141" w:type="dxa"/>
          </w:tcPr>
          <w:p w14:paraId="19AE92A2" w14:textId="77777777" w:rsidR="001F55AF" w:rsidRPr="009412F4" w:rsidRDefault="001F55AF" w:rsidP="001F55AF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593BFE68" w14:textId="249CC0FF" w:rsidR="001F55AF" w:rsidRPr="009412F4" w:rsidRDefault="00C43C8D" w:rsidP="001F55AF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1,130</w:t>
            </w:r>
          </w:p>
        </w:tc>
        <w:tc>
          <w:tcPr>
            <w:tcW w:w="143" w:type="dxa"/>
          </w:tcPr>
          <w:p w14:paraId="6D9BC667" w14:textId="77777777" w:rsidR="001F55AF" w:rsidRPr="009412F4" w:rsidRDefault="001F55AF" w:rsidP="001F55AF">
            <w:pPr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0C174978" w14:textId="66C16CF8" w:rsidR="001F55AF" w:rsidRPr="009412F4" w:rsidRDefault="001F55AF" w:rsidP="001F55AF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2,646</w:t>
            </w:r>
          </w:p>
        </w:tc>
      </w:tr>
      <w:tr w:rsidR="001F55AF" w:rsidRPr="009412F4" w14:paraId="55386BA9" w14:textId="77777777" w:rsidTr="00EB5298">
        <w:tc>
          <w:tcPr>
            <w:tcW w:w="3119" w:type="dxa"/>
            <w:vAlign w:val="center"/>
          </w:tcPr>
          <w:p w14:paraId="06EE3353" w14:textId="77777777" w:rsidR="001F55AF" w:rsidRPr="00747217" w:rsidRDefault="001F55AF" w:rsidP="001F55AF">
            <w:pPr>
              <w:spacing w:line="400" w:lineRule="exact"/>
              <w:ind w:left="540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7B33BA0F" w14:textId="2B84EBC4" w:rsidR="001F55AF" w:rsidRPr="00EB7566" w:rsidRDefault="00F02F8B" w:rsidP="001F55AF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875,039</w:t>
            </w:r>
          </w:p>
        </w:tc>
        <w:tc>
          <w:tcPr>
            <w:tcW w:w="142" w:type="dxa"/>
          </w:tcPr>
          <w:p w14:paraId="0A75D986" w14:textId="77777777" w:rsidR="001F55AF" w:rsidRPr="00EB7566" w:rsidRDefault="001F55AF" w:rsidP="001F55AF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662697C2" w14:textId="7D3B4DCC" w:rsidR="001F55AF" w:rsidRPr="00EB7566" w:rsidRDefault="001F55AF" w:rsidP="001F55AF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B7566">
              <w:rPr>
                <w:rFonts w:asciiTheme="majorBidi" w:hAnsiTheme="majorBidi" w:cstheme="majorBidi"/>
                <w:sz w:val="30"/>
                <w:szCs w:val="30"/>
              </w:rPr>
              <w:t>975,821</w:t>
            </w:r>
          </w:p>
        </w:tc>
        <w:tc>
          <w:tcPr>
            <w:tcW w:w="141" w:type="dxa"/>
          </w:tcPr>
          <w:p w14:paraId="7198E283" w14:textId="77777777" w:rsidR="001F55AF" w:rsidRPr="00EB7566" w:rsidRDefault="001F55AF" w:rsidP="001F55AF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1136B128" w14:textId="56B3F64A" w:rsidR="001F55AF" w:rsidRPr="00EB7566" w:rsidRDefault="00C43C8D" w:rsidP="001F55AF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874,977</w:t>
            </w:r>
          </w:p>
        </w:tc>
        <w:tc>
          <w:tcPr>
            <w:tcW w:w="143" w:type="dxa"/>
          </w:tcPr>
          <w:p w14:paraId="7A36FEDB" w14:textId="77777777" w:rsidR="001F55AF" w:rsidRPr="00EB7566" w:rsidRDefault="001F55AF" w:rsidP="001F55AF">
            <w:pPr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2ADC01A9" w14:textId="790E127B" w:rsidR="001F55AF" w:rsidRPr="00EB7566" w:rsidRDefault="001F55AF" w:rsidP="001F55AF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B7566">
              <w:rPr>
                <w:rFonts w:asciiTheme="majorBidi" w:hAnsiTheme="majorBidi" w:cstheme="majorBidi"/>
                <w:sz w:val="30"/>
                <w:szCs w:val="30"/>
              </w:rPr>
              <w:t>975,767</w:t>
            </w:r>
          </w:p>
        </w:tc>
      </w:tr>
      <w:tr w:rsidR="001F55AF" w:rsidRPr="009412F4" w14:paraId="173AE561" w14:textId="77777777" w:rsidTr="00C43C8D">
        <w:tc>
          <w:tcPr>
            <w:tcW w:w="3119" w:type="dxa"/>
            <w:vAlign w:val="center"/>
          </w:tcPr>
          <w:p w14:paraId="7087263B" w14:textId="77777777" w:rsidR="001F55AF" w:rsidRPr="00747217" w:rsidRDefault="001F55AF" w:rsidP="001F55AF">
            <w:pPr>
              <w:tabs>
                <w:tab w:val="left" w:pos="900"/>
              </w:tabs>
              <w:spacing w:line="400" w:lineRule="exact"/>
              <w:ind w:left="368" w:hanging="368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0C63AB">
              <w:rPr>
                <w:rFonts w:asciiTheme="majorBidi" w:hAnsiTheme="majorBidi" w:cstheme="majorBidi"/>
                <w:sz w:val="30"/>
                <w:szCs w:val="30"/>
                <w:u w:val="single"/>
                <w:cs/>
                <w:lang w:eastAsia="en-GB"/>
              </w:rPr>
              <w:t>หัก</w:t>
            </w:r>
            <w:r w:rsidRPr="000C63AB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 xml:space="preserve"> </w:t>
            </w:r>
            <w:r w:rsidRPr="000C63AB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ab/>
              <w:t>ค่าเผื่อการลดลงของมูลค่าสินค้าสินค้าเคลื่อนไหวช้าและล้าสมัย</w:t>
            </w:r>
          </w:p>
        </w:tc>
        <w:tc>
          <w:tcPr>
            <w:tcW w:w="1276" w:type="dxa"/>
            <w:tcBorders>
              <w:top w:val="single" w:sz="6" w:space="0" w:color="auto"/>
            </w:tcBorders>
            <w:vAlign w:val="bottom"/>
          </w:tcPr>
          <w:p w14:paraId="0BD29E99" w14:textId="11E9A127" w:rsidR="001F55AF" w:rsidRPr="009412F4" w:rsidRDefault="00F02F8B" w:rsidP="00F02F8B">
            <w:pPr>
              <w:tabs>
                <w:tab w:val="decimal" w:pos="918"/>
              </w:tabs>
              <w:spacing w:line="400" w:lineRule="exact"/>
              <w:ind w:right="-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(48,059)</w:t>
            </w:r>
          </w:p>
        </w:tc>
        <w:tc>
          <w:tcPr>
            <w:tcW w:w="142" w:type="dxa"/>
          </w:tcPr>
          <w:p w14:paraId="2A1AFC1F" w14:textId="77777777" w:rsidR="001F55AF" w:rsidRPr="009412F4" w:rsidRDefault="001F55AF" w:rsidP="001F55AF">
            <w:pPr>
              <w:tabs>
                <w:tab w:val="decimal" w:pos="918"/>
              </w:tabs>
              <w:spacing w:line="400" w:lineRule="exact"/>
              <w:ind w:right="-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0148FF12" w14:textId="77777777" w:rsidR="001F55AF" w:rsidRPr="009412F4" w:rsidRDefault="001F55AF" w:rsidP="001F55AF">
            <w:pPr>
              <w:tabs>
                <w:tab w:val="decimal" w:pos="918"/>
              </w:tabs>
              <w:spacing w:line="400" w:lineRule="exact"/>
              <w:ind w:right="-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044BC69E" w14:textId="686E0617" w:rsidR="001F55AF" w:rsidRPr="009412F4" w:rsidRDefault="001F55AF" w:rsidP="001F55AF">
            <w:pPr>
              <w:tabs>
                <w:tab w:val="decimal" w:pos="918"/>
              </w:tabs>
              <w:spacing w:line="400" w:lineRule="exact"/>
              <w:ind w:right="-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(64,401)</w:t>
            </w:r>
          </w:p>
        </w:tc>
        <w:tc>
          <w:tcPr>
            <w:tcW w:w="141" w:type="dxa"/>
          </w:tcPr>
          <w:p w14:paraId="6A0F5949" w14:textId="77777777" w:rsidR="001F55AF" w:rsidRPr="009412F4" w:rsidRDefault="001F55AF" w:rsidP="001F55AF">
            <w:pPr>
              <w:tabs>
                <w:tab w:val="decimal" w:pos="918"/>
              </w:tabs>
              <w:spacing w:line="400" w:lineRule="exact"/>
              <w:ind w:right="-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  <w:vAlign w:val="bottom"/>
          </w:tcPr>
          <w:p w14:paraId="69E14711" w14:textId="22619F19" w:rsidR="001F55AF" w:rsidRPr="009412F4" w:rsidRDefault="00C43C8D" w:rsidP="00C43C8D">
            <w:pPr>
              <w:tabs>
                <w:tab w:val="decimal" w:pos="918"/>
              </w:tabs>
              <w:spacing w:line="400" w:lineRule="exact"/>
              <w:ind w:right="-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(48,059)</w:t>
            </w:r>
          </w:p>
        </w:tc>
        <w:tc>
          <w:tcPr>
            <w:tcW w:w="143" w:type="dxa"/>
          </w:tcPr>
          <w:p w14:paraId="0270598E" w14:textId="77777777" w:rsidR="001F55AF" w:rsidRPr="009412F4" w:rsidRDefault="001F55AF" w:rsidP="001F55AF">
            <w:pPr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7E664112" w14:textId="77777777" w:rsidR="001F55AF" w:rsidRPr="009412F4" w:rsidRDefault="001F55AF" w:rsidP="001F55AF">
            <w:pPr>
              <w:tabs>
                <w:tab w:val="decimal" w:pos="918"/>
              </w:tabs>
              <w:spacing w:line="400" w:lineRule="exact"/>
              <w:ind w:right="-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44E4C3DE" w14:textId="33DB5510" w:rsidR="001F55AF" w:rsidRPr="009412F4" w:rsidRDefault="001F55AF" w:rsidP="001F55AF">
            <w:pPr>
              <w:tabs>
                <w:tab w:val="decimal" w:pos="918"/>
              </w:tabs>
              <w:spacing w:line="400" w:lineRule="exact"/>
              <w:ind w:right="-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9412F4">
              <w:rPr>
                <w:rFonts w:asciiTheme="majorBidi" w:hAnsiTheme="majorBidi" w:cstheme="majorBidi"/>
                <w:sz w:val="30"/>
                <w:szCs w:val="30"/>
              </w:rPr>
              <w:t>(64,401)</w:t>
            </w:r>
          </w:p>
        </w:tc>
      </w:tr>
      <w:tr w:rsidR="001F55AF" w:rsidRPr="009412F4" w14:paraId="45BD8447" w14:textId="77777777" w:rsidTr="00EB5298">
        <w:tc>
          <w:tcPr>
            <w:tcW w:w="3119" w:type="dxa"/>
            <w:vAlign w:val="bottom"/>
          </w:tcPr>
          <w:p w14:paraId="497E89E3" w14:textId="77777777" w:rsidR="001F55AF" w:rsidRPr="009412F4" w:rsidRDefault="001F55AF" w:rsidP="001F55AF">
            <w:pPr>
              <w:spacing w:line="400" w:lineRule="exact"/>
              <w:rPr>
                <w:rFonts w:asciiTheme="majorBidi" w:hAnsiTheme="majorBidi" w:cstheme="majorBidi"/>
                <w:sz w:val="30"/>
                <w:szCs w:val="30"/>
                <w:lang w:val="en-GB" w:eastAsia="en-GB"/>
              </w:rPr>
            </w:pPr>
            <w:r w:rsidRPr="000C63AB">
              <w:rPr>
                <w:rFonts w:asciiTheme="majorBidi" w:hAnsiTheme="majorBidi" w:cstheme="majorBidi"/>
                <w:sz w:val="30"/>
                <w:szCs w:val="30"/>
                <w:cs/>
                <w:lang w:eastAsia="en-GB"/>
              </w:rPr>
              <w:t>สินค้าคงเหลือ - สุทธิ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167CA687" w14:textId="7041E1A9" w:rsidR="001F55AF" w:rsidRPr="00EB7566" w:rsidRDefault="00F02F8B" w:rsidP="001F55AF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826,980</w:t>
            </w:r>
          </w:p>
        </w:tc>
        <w:tc>
          <w:tcPr>
            <w:tcW w:w="142" w:type="dxa"/>
          </w:tcPr>
          <w:p w14:paraId="470D5372" w14:textId="152582AF" w:rsidR="001F55AF" w:rsidRPr="00EB7566" w:rsidRDefault="001F55AF" w:rsidP="001F55AF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6547246A" w14:textId="12237EBF" w:rsidR="001F55AF" w:rsidRPr="00EB7566" w:rsidRDefault="001F55AF" w:rsidP="001F55AF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B7566">
              <w:rPr>
                <w:rFonts w:asciiTheme="majorBidi" w:hAnsiTheme="majorBidi" w:cstheme="majorBidi"/>
                <w:sz w:val="30"/>
                <w:szCs w:val="30"/>
              </w:rPr>
              <w:t>911,420</w:t>
            </w:r>
          </w:p>
        </w:tc>
        <w:tc>
          <w:tcPr>
            <w:tcW w:w="141" w:type="dxa"/>
          </w:tcPr>
          <w:p w14:paraId="754CD4D7" w14:textId="77777777" w:rsidR="001F55AF" w:rsidRPr="00EB7566" w:rsidRDefault="001F55AF" w:rsidP="001F55AF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1F8E303F" w14:textId="45A6EA0B" w:rsidR="001F55AF" w:rsidRPr="00EB7566" w:rsidRDefault="00C43C8D" w:rsidP="001F55AF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826,918</w:t>
            </w:r>
          </w:p>
        </w:tc>
        <w:tc>
          <w:tcPr>
            <w:tcW w:w="143" w:type="dxa"/>
          </w:tcPr>
          <w:p w14:paraId="2CDDA958" w14:textId="77777777" w:rsidR="001F55AF" w:rsidRPr="00EB7566" w:rsidRDefault="001F55AF" w:rsidP="001F55AF">
            <w:pPr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4EB6613F" w14:textId="41348D08" w:rsidR="001F55AF" w:rsidRPr="00EB7566" w:rsidRDefault="001F55AF" w:rsidP="001F55AF">
            <w:pPr>
              <w:tabs>
                <w:tab w:val="decimal" w:pos="918"/>
              </w:tabs>
              <w:spacing w:line="40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EB7566">
              <w:rPr>
                <w:rFonts w:asciiTheme="majorBidi" w:hAnsiTheme="majorBidi" w:cstheme="majorBidi"/>
                <w:sz w:val="30"/>
                <w:szCs w:val="30"/>
              </w:rPr>
              <w:t>911,366</w:t>
            </w:r>
          </w:p>
        </w:tc>
      </w:tr>
    </w:tbl>
    <w:p w14:paraId="2CE4F967" w14:textId="37A38EEA" w:rsidR="00A63BD6" w:rsidRDefault="00C978F3" w:rsidP="00756238">
      <w:pPr>
        <w:tabs>
          <w:tab w:val="left" w:pos="900"/>
          <w:tab w:val="right" w:pos="8100"/>
        </w:tabs>
        <w:spacing w:line="400" w:lineRule="exact"/>
        <w:ind w:left="357" w:right="-45" w:hanging="35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CF0270">
        <w:rPr>
          <w:rFonts w:asciiTheme="majorBidi" w:hAnsiTheme="majorBidi" w:cstheme="majorBidi"/>
          <w:spacing w:val="-4"/>
          <w:sz w:val="32"/>
          <w:szCs w:val="32"/>
        </w:rPr>
        <w:tab/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ab/>
      </w:r>
    </w:p>
    <w:p w14:paraId="17FA82A4" w14:textId="77777777" w:rsidR="00C978F3" w:rsidRPr="00CF0270" w:rsidRDefault="00B71DA6" w:rsidP="000E02BF">
      <w:pPr>
        <w:tabs>
          <w:tab w:val="left" w:pos="900"/>
          <w:tab w:val="right" w:pos="8100"/>
        </w:tabs>
        <w:spacing w:line="400" w:lineRule="exact"/>
        <w:ind w:left="357" w:right="-45" w:hanging="35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CF0270">
        <w:rPr>
          <w:rFonts w:asciiTheme="majorBidi" w:hAnsiTheme="majorBidi" w:cstheme="majorBidi"/>
          <w:spacing w:val="-4"/>
          <w:sz w:val="32"/>
          <w:szCs w:val="32"/>
        </w:rPr>
        <w:tab/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ab/>
      </w:r>
      <w:r w:rsidR="00C978F3" w:rsidRPr="00EE5F4B">
        <w:rPr>
          <w:rFonts w:asciiTheme="majorBidi" w:hAnsiTheme="majorBidi" w:cstheme="majorBidi"/>
          <w:spacing w:val="-4"/>
          <w:sz w:val="32"/>
          <w:szCs w:val="32"/>
          <w:cs/>
        </w:rPr>
        <w:t>ค่าเผื่อการลดลงของมูลค่าสินค้า สินค้าเคลื่อนไหวช้าและล้าสมัย มีการเปลี่ยนแปลงในระหว่างปี ดังนี้</w:t>
      </w:r>
    </w:p>
    <w:tbl>
      <w:tblPr>
        <w:tblW w:w="8010" w:type="dxa"/>
        <w:tblInd w:w="1350" w:type="dxa"/>
        <w:tblLayout w:type="fixed"/>
        <w:tblLook w:val="0000" w:firstRow="0" w:lastRow="0" w:firstColumn="0" w:lastColumn="0" w:noHBand="0" w:noVBand="0"/>
      </w:tblPr>
      <w:tblGrid>
        <w:gridCol w:w="4410"/>
        <w:gridCol w:w="1710"/>
        <w:gridCol w:w="238"/>
        <w:gridCol w:w="1652"/>
      </w:tblGrid>
      <w:tr w:rsidR="005A6FFB" w:rsidRPr="00844479" w14:paraId="45FFA0AE" w14:textId="77777777" w:rsidTr="005A6FFB">
        <w:tc>
          <w:tcPr>
            <w:tcW w:w="4410" w:type="dxa"/>
          </w:tcPr>
          <w:p w14:paraId="007298E3" w14:textId="77777777" w:rsidR="005A6FFB" w:rsidRPr="00844479" w:rsidRDefault="005A6FFB" w:rsidP="00251786">
            <w:pPr>
              <w:tabs>
                <w:tab w:val="left" w:pos="4662"/>
              </w:tabs>
              <w:spacing w:line="360" w:lineRule="exact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600" w:type="dxa"/>
            <w:gridSpan w:val="3"/>
            <w:tcBorders>
              <w:bottom w:val="single" w:sz="6" w:space="0" w:color="auto"/>
            </w:tcBorders>
          </w:tcPr>
          <w:p w14:paraId="6C925CD1" w14:textId="77777777" w:rsidR="005A6FFB" w:rsidRPr="000C63AB" w:rsidRDefault="005A6FFB" w:rsidP="00251786">
            <w:pPr>
              <w:spacing w:line="360" w:lineRule="exact"/>
              <w:ind w:right="-9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44479"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Pr="000C63A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หน่วย </w:t>
            </w:r>
            <w:r w:rsidRPr="00844479">
              <w:rPr>
                <w:rFonts w:asciiTheme="majorBidi" w:hAnsiTheme="majorBidi" w:cstheme="majorBidi"/>
                <w:sz w:val="30"/>
                <w:szCs w:val="30"/>
              </w:rPr>
              <w:t xml:space="preserve">: </w:t>
            </w:r>
            <w:r w:rsidRPr="000C63AB">
              <w:rPr>
                <w:rFonts w:asciiTheme="majorBidi" w:hAnsiTheme="majorBidi" w:cstheme="majorBidi"/>
                <w:sz w:val="30"/>
                <w:szCs w:val="30"/>
                <w:cs/>
              </w:rPr>
              <w:t>พันบาท</w:t>
            </w:r>
            <w:r w:rsidRPr="00844479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</w:tr>
      <w:tr w:rsidR="005A6FFB" w:rsidRPr="00844479" w14:paraId="5AFF01D8" w14:textId="77777777" w:rsidTr="005A6FFB">
        <w:tc>
          <w:tcPr>
            <w:tcW w:w="4410" w:type="dxa"/>
          </w:tcPr>
          <w:p w14:paraId="7AC41CA2" w14:textId="77777777" w:rsidR="005A6FFB" w:rsidRPr="00844479" w:rsidRDefault="005A6FFB" w:rsidP="00251786">
            <w:pPr>
              <w:spacing w:line="360" w:lineRule="exact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360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1F18EC5" w14:textId="36C2BE94" w:rsidR="005A6FFB" w:rsidRPr="00844479" w:rsidRDefault="005A6FFB" w:rsidP="00251786">
            <w:pPr>
              <w:spacing w:line="360" w:lineRule="exact"/>
              <w:contextualSpacing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C63AB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งบการเงินรวม</w:t>
            </w:r>
            <w:r w:rsidRPr="00844479">
              <w:rPr>
                <w:rFonts w:asciiTheme="majorBidi" w:hAnsiTheme="majorBidi" w:cstheme="majorBidi"/>
                <w:sz w:val="30"/>
                <w:szCs w:val="30"/>
              </w:rPr>
              <w:t>/</w:t>
            </w:r>
            <w:r w:rsidRPr="000C63AB">
              <w:rPr>
                <w:rFonts w:asciiTheme="majorBidi" w:hAnsiTheme="majorBidi" w:cstheme="majorBidi"/>
                <w:sz w:val="30"/>
                <w:szCs w:val="30"/>
                <w:cs/>
              </w:rPr>
              <w:t>งบการเงินเฉพาะบริษัท</w:t>
            </w:r>
          </w:p>
        </w:tc>
      </w:tr>
      <w:tr w:rsidR="00323366" w:rsidRPr="00844479" w14:paraId="1BF9B561" w14:textId="77777777" w:rsidTr="005A6FFB">
        <w:tc>
          <w:tcPr>
            <w:tcW w:w="4410" w:type="dxa"/>
          </w:tcPr>
          <w:p w14:paraId="03F69310" w14:textId="77777777" w:rsidR="00323366" w:rsidRPr="00844479" w:rsidRDefault="00323366" w:rsidP="00251786">
            <w:pPr>
              <w:spacing w:line="360" w:lineRule="exact"/>
              <w:contextualSpacing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10" w:type="dxa"/>
            <w:tcBorders>
              <w:top w:val="single" w:sz="6" w:space="0" w:color="auto"/>
            </w:tcBorders>
          </w:tcPr>
          <w:p w14:paraId="2D005C06" w14:textId="5268BE22" w:rsidR="00323366" w:rsidRPr="00844479" w:rsidRDefault="00323366" w:rsidP="00251786">
            <w:pPr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44479">
              <w:rPr>
                <w:rFonts w:asciiTheme="majorBidi" w:hAnsiTheme="majorBidi" w:cstheme="majorBidi"/>
                <w:sz w:val="30"/>
                <w:szCs w:val="30"/>
              </w:rPr>
              <w:t>2564</w:t>
            </w:r>
          </w:p>
        </w:tc>
        <w:tc>
          <w:tcPr>
            <w:tcW w:w="238" w:type="dxa"/>
            <w:tcBorders>
              <w:top w:val="single" w:sz="6" w:space="0" w:color="auto"/>
            </w:tcBorders>
          </w:tcPr>
          <w:p w14:paraId="01D72834" w14:textId="77777777" w:rsidR="00323366" w:rsidRPr="00844479" w:rsidRDefault="00323366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napToGrid w:val="0"/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  <w:u w:val="single"/>
              </w:rPr>
            </w:pPr>
          </w:p>
        </w:tc>
        <w:tc>
          <w:tcPr>
            <w:tcW w:w="1652" w:type="dxa"/>
            <w:tcBorders>
              <w:top w:val="single" w:sz="6" w:space="0" w:color="auto"/>
              <w:bottom w:val="single" w:sz="6" w:space="0" w:color="auto"/>
            </w:tcBorders>
          </w:tcPr>
          <w:p w14:paraId="362DF416" w14:textId="28864089" w:rsidR="00323366" w:rsidRPr="00844479" w:rsidRDefault="00323366" w:rsidP="00251786">
            <w:pPr>
              <w:spacing w:line="360" w:lineRule="exac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44479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</w:tr>
      <w:tr w:rsidR="00323366" w:rsidRPr="00844479" w14:paraId="19D5DFD4" w14:textId="77777777" w:rsidTr="005A6FFB">
        <w:tc>
          <w:tcPr>
            <w:tcW w:w="4410" w:type="dxa"/>
          </w:tcPr>
          <w:p w14:paraId="55B01C5C" w14:textId="77777777" w:rsidR="00323366" w:rsidRPr="00844479" w:rsidRDefault="00323366" w:rsidP="00251786">
            <w:pPr>
              <w:spacing w:line="360" w:lineRule="exact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C63AB">
              <w:rPr>
                <w:rFonts w:asciiTheme="majorBidi" w:hAnsiTheme="majorBidi" w:cstheme="majorBidi"/>
                <w:sz w:val="30"/>
                <w:szCs w:val="30"/>
                <w:cs/>
              </w:rPr>
              <w:t>ยอดต้นปี</w:t>
            </w:r>
          </w:p>
        </w:tc>
        <w:tc>
          <w:tcPr>
            <w:tcW w:w="1710" w:type="dxa"/>
            <w:tcBorders>
              <w:top w:val="single" w:sz="6" w:space="0" w:color="auto"/>
            </w:tcBorders>
          </w:tcPr>
          <w:p w14:paraId="045F2029" w14:textId="7F62543D" w:rsidR="00E038FF" w:rsidRPr="00844479" w:rsidRDefault="00E038FF" w:rsidP="00251786">
            <w:pPr>
              <w:snapToGrid w:val="0"/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0C63AB">
              <w:rPr>
                <w:rFonts w:asciiTheme="majorBidi" w:hAnsiTheme="majorBidi" w:cstheme="majorBidi"/>
                <w:sz w:val="30"/>
                <w:szCs w:val="30"/>
              </w:rPr>
              <w:t>64</w:t>
            </w:r>
            <w:r w:rsidRPr="00844479"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 w:rsidRPr="000C63AB">
              <w:rPr>
                <w:rFonts w:asciiTheme="majorBidi" w:hAnsiTheme="majorBidi" w:cstheme="majorBidi"/>
                <w:sz w:val="30"/>
                <w:szCs w:val="30"/>
              </w:rPr>
              <w:t>401</w:t>
            </w:r>
          </w:p>
        </w:tc>
        <w:tc>
          <w:tcPr>
            <w:tcW w:w="238" w:type="dxa"/>
          </w:tcPr>
          <w:p w14:paraId="50617E4A" w14:textId="77777777" w:rsidR="00323366" w:rsidRPr="00844479" w:rsidRDefault="00323366" w:rsidP="00251786">
            <w:pPr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52" w:type="dxa"/>
          </w:tcPr>
          <w:p w14:paraId="4736BBF7" w14:textId="1602B57F" w:rsidR="00323366" w:rsidRPr="00844479" w:rsidRDefault="00323366" w:rsidP="00251786">
            <w:pPr>
              <w:snapToGrid w:val="0"/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44479">
              <w:rPr>
                <w:rFonts w:asciiTheme="majorBidi" w:hAnsiTheme="majorBidi" w:cstheme="majorBidi"/>
                <w:sz w:val="30"/>
                <w:szCs w:val="30"/>
              </w:rPr>
              <w:t>24,428</w:t>
            </w:r>
          </w:p>
        </w:tc>
      </w:tr>
      <w:tr w:rsidR="00323366" w:rsidRPr="00844479" w14:paraId="79B47E6B" w14:textId="77777777" w:rsidTr="005A6FFB">
        <w:tc>
          <w:tcPr>
            <w:tcW w:w="4410" w:type="dxa"/>
          </w:tcPr>
          <w:p w14:paraId="3CF88D7A" w14:textId="4DAF4F93" w:rsidR="00323366" w:rsidRPr="00844479" w:rsidRDefault="00323366" w:rsidP="00251786">
            <w:pPr>
              <w:spacing w:line="360" w:lineRule="exact"/>
              <w:contextualSpacing/>
              <w:rPr>
                <w:rFonts w:asciiTheme="majorBidi" w:hAnsiTheme="majorBidi" w:cstheme="majorBidi"/>
                <w:sz w:val="30"/>
                <w:szCs w:val="30"/>
              </w:rPr>
            </w:pPr>
            <w:r w:rsidRPr="000C63AB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  <w:r w:rsidRPr="00844479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1710" w:type="dxa"/>
          </w:tcPr>
          <w:p w14:paraId="17998A47" w14:textId="1496C1A7" w:rsidR="00323366" w:rsidRPr="00844479" w:rsidRDefault="00C43C8D" w:rsidP="00251786">
            <w:pPr>
              <w:snapToGrid w:val="0"/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44479">
              <w:rPr>
                <w:rFonts w:asciiTheme="majorBidi" w:hAnsiTheme="majorBidi" w:cstheme="majorBidi"/>
                <w:sz w:val="30"/>
                <w:szCs w:val="30"/>
              </w:rPr>
              <w:t>5,361</w:t>
            </w:r>
          </w:p>
        </w:tc>
        <w:tc>
          <w:tcPr>
            <w:tcW w:w="238" w:type="dxa"/>
          </w:tcPr>
          <w:p w14:paraId="785A7C7D" w14:textId="77777777" w:rsidR="00323366" w:rsidRPr="00844479" w:rsidRDefault="00323366" w:rsidP="00251786">
            <w:pPr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52" w:type="dxa"/>
          </w:tcPr>
          <w:p w14:paraId="4266B82D" w14:textId="0213D7D6" w:rsidR="00323366" w:rsidRPr="00844479" w:rsidRDefault="00323366" w:rsidP="00251786">
            <w:pPr>
              <w:snapToGrid w:val="0"/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44479">
              <w:rPr>
                <w:rFonts w:asciiTheme="majorBidi" w:hAnsiTheme="majorBidi" w:cstheme="majorBidi"/>
                <w:sz w:val="30"/>
                <w:szCs w:val="30"/>
              </w:rPr>
              <w:t>47,102</w:t>
            </w:r>
          </w:p>
        </w:tc>
      </w:tr>
      <w:tr w:rsidR="00323366" w:rsidRPr="00844479" w14:paraId="01075E73" w14:textId="77777777" w:rsidTr="005A6FFB">
        <w:tc>
          <w:tcPr>
            <w:tcW w:w="4410" w:type="dxa"/>
          </w:tcPr>
          <w:p w14:paraId="1C62DA8A" w14:textId="77777777" w:rsidR="00323366" w:rsidRPr="000C63AB" w:rsidRDefault="00323366" w:rsidP="00251786">
            <w:pPr>
              <w:spacing w:line="360" w:lineRule="exact"/>
              <w:contextualSpacing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C63AB">
              <w:rPr>
                <w:rFonts w:asciiTheme="majorBidi" w:hAnsiTheme="majorBidi" w:cstheme="majorBidi"/>
                <w:sz w:val="30"/>
                <w:szCs w:val="30"/>
                <w:cs/>
              </w:rPr>
              <w:t>ลดลง</w:t>
            </w:r>
          </w:p>
        </w:tc>
        <w:tc>
          <w:tcPr>
            <w:tcW w:w="1710" w:type="dxa"/>
            <w:tcBorders>
              <w:bottom w:val="single" w:sz="6" w:space="0" w:color="auto"/>
            </w:tcBorders>
          </w:tcPr>
          <w:p w14:paraId="0BEF9A49" w14:textId="37E30F81" w:rsidR="00323366" w:rsidRPr="00844479" w:rsidRDefault="00C43C8D" w:rsidP="00251786">
            <w:pPr>
              <w:snapToGrid w:val="0"/>
              <w:spacing w:line="36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44479">
              <w:rPr>
                <w:rFonts w:asciiTheme="majorBidi" w:hAnsiTheme="majorBidi" w:cstheme="majorBidi"/>
                <w:sz w:val="30"/>
                <w:szCs w:val="30"/>
              </w:rPr>
              <w:t>(21,703)</w:t>
            </w:r>
          </w:p>
        </w:tc>
        <w:tc>
          <w:tcPr>
            <w:tcW w:w="238" w:type="dxa"/>
          </w:tcPr>
          <w:p w14:paraId="01FE88BD" w14:textId="77777777" w:rsidR="00323366" w:rsidRPr="00844479" w:rsidRDefault="00323366" w:rsidP="00251786">
            <w:pPr>
              <w:snapToGrid w:val="0"/>
              <w:spacing w:line="36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52" w:type="dxa"/>
            <w:tcBorders>
              <w:bottom w:val="single" w:sz="6" w:space="0" w:color="auto"/>
            </w:tcBorders>
          </w:tcPr>
          <w:p w14:paraId="1CD06034" w14:textId="4E3F1486" w:rsidR="00323366" w:rsidRPr="00844479" w:rsidRDefault="00323366" w:rsidP="00251786">
            <w:pPr>
              <w:snapToGrid w:val="0"/>
              <w:spacing w:line="36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44479">
              <w:rPr>
                <w:rFonts w:asciiTheme="majorBidi" w:hAnsiTheme="majorBidi" w:cstheme="majorBidi"/>
                <w:sz w:val="30"/>
                <w:szCs w:val="30"/>
              </w:rPr>
              <w:t>(7,129)</w:t>
            </w:r>
          </w:p>
        </w:tc>
      </w:tr>
      <w:tr w:rsidR="00323366" w:rsidRPr="00844479" w14:paraId="554AC63E" w14:textId="77777777" w:rsidTr="005A6FFB">
        <w:tc>
          <w:tcPr>
            <w:tcW w:w="4410" w:type="dxa"/>
          </w:tcPr>
          <w:p w14:paraId="12BF04B2" w14:textId="77777777" w:rsidR="00323366" w:rsidRPr="00844479" w:rsidRDefault="00323366" w:rsidP="00251786">
            <w:pPr>
              <w:spacing w:line="360" w:lineRule="exact"/>
              <w:contextualSpacing/>
              <w:rPr>
                <w:rFonts w:asciiTheme="majorBidi" w:hAnsiTheme="majorBidi" w:cstheme="majorBidi"/>
                <w:sz w:val="30"/>
                <w:szCs w:val="30"/>
              </w:rPr>
            </w:pPr>
            <w:r w:rsidRPr="000C63AB">
              <w:rPr>
                <w:rFonts w:asciiTheme="majorBidi" w:hAnsiTheme="majorBidi" w:cstheme="majorBidi"/>
                <w:sz w:val="30"/>
                <w:szCs w:val="30"/>
                <w:cs/>
              </w:rPr>
              <w:t>ยอดปลายปี</w:t>
            </w:r>
          </w:p>
        </w:tc>
        <w:tc>
          <w:tcPr>
            <w:tcW w:w="1710" w:type="dxa"/>
            <w:tcBorders>
              <w:top w:val="single" w:sz="6" w:space="0" w:color="auto"/>
              <w:bottom w:val="double" w:sz="6" w:space="0" w:color="auto"/>
            </w:tcBorders>
          </w:tcPr>
          <w:p w14:paraId="01E37E0A" w14:textId="064FAE63" w:rsidR="00323366" w:rsidRPr="00844479" w:rsidRDefault="00C43C8D" w:rsidP="00251786">
            <w:pPr>
              <w:snapToGrid w:val="0"/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44479">
              <w:rPr>
                <w:rFonts w:asciiTheme="majorBidi" w:hAnsiTheme="majorBidi" w:cstheme="majorBidi"/>
                <w:sz w:val="30"/>
                <w:szCs w:val="30"/>
              </w:rPr>
              <w:t>48,059</w:t>
            </w:r>
          </w:p>
        </w:tc>
        <w:tc>
          <w:tcPr>
            <w:tcW w:w="238" w:type="dxa"/>
          </w:tcPr>
          <w:p w14:paraId="0F670480" w14:textId="77777777" w:rsidR="00323366" w:rsidRPr="00844479" w:rsidRDefault="00323366" w:rsidP="00251786">
            <w:pPr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52" w:type="dxa"/>
            <w:tcBorders>
              <w:top w:val="single" w:sz="6" w:space="0" w:color="auto"/>
              <w:bottom w:val="double" w:sz="6" w:space="0" w:color="auto"/>
            </w:tcBorders>
          </w:tcPr>
          <w:p w14:paraId="7E24652F" w14:textId="49F1C4BE" w:rsidR="00323366" w:rsidRPr="00844479" w:rsidRDefault="00323366" w:rsidP="00251786">
            <w:pPr>
              <w:snapToGrid w:val="0"/>
              <w:spacing w:line="360" w:lineRule="exact"/>
              <w:contextualSpacing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44479">
              <w:rPr>
                <w:rFonts w:asciiTheme="majorBidi" w:hAnsiTheme="majorBidi" w:cstheme="majorBidi"/>
                <w:sz w:val="30"/>
                <w:szCs w:val="30"/>
              </w:rPr>
              <w:t>64,401</w:t>
            </w:r>
          </w:p>
        </w:tc>
      </w:tr>
    </w:tbl>
    <w:p w14:paraId="0999CACE" w14:textId="6C06088A" w:rsidR="00B80001" w:rsidRDefault="00B80001" w:rsidP="00DD467B">
      <w:pPr>
        <w:tabs>
          <w:tab w:val="left" w:pos="284"/>
        </w:tabs>
        <w:spacing w:line="220" w:lineRule="exact"/>
        <w:rPr>
          <w:rFonts w:asciiTheme="majorBidi" w:hAnsiTheme="majorBidi" w:cstheme="majorBidi"/>
        </w:rPr>
      </w:pPr>
    </w:p>
    <w:p w14:paraId="5F3EDC09" w14:textId="294D9FC9" w:rsidR="00CF155D" w:rsidRPr="00CF0270" w:rsidRDefault="00323366" w:rsidP="00251786">
      <w:pPr>
        <w:spacing w:line="320" w:lineRule="exact"/>
        <w:ind w:left="283" w:hanging="28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9</w:t>
      </w:r>
      <w:r w:rsidR="00F76300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CF155D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5D0E14" w:rsidRPr="000C63AB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CF155D" w:rsidRPr="000C63AB">
        <w:rPr>
          <w:rFonts w:asciiTheme="majorBidi" w:hAnsiTheme="majorBidi" w:cstheme="majorBidi"/>
          <w:b/>
          <w:bCs/>
          <w:sz w:val="32"/>
          <w:szCs w:val="32"/>
          <w:cs/>
        </w:rPr>
        <w:t>เงินลงทุนในบริษัทย่อย</w:t>
      </w:r>
    </w:p>
    <w:p w14:paraId="098C2C4D" w14:textId="683BC56E" w:rsidR="00CF155D" w:rsidRPr="00CF0270" w:rsidRDefault="00F06634" w:rsidP="000E02BF">
      <w:pPr>
        <w:spacing w:line="420" w:lineRule="exact"/>
        <w:ind w:left="544" w:firstLine="307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  <w:cs/>
        </w:rPr>
        <w:t>เงินลงทุนในบริษัทย่อยตามที่แสดงอยู่ในงบการเงินเฉพาะ</w:t>
      </w:r>
      <w:r w:rsidR="00453988">
        <w:rPr>
          <w:rFonts w:asciiTheme="majorBidi" w:hAnsiTheme="majorBidi" w:cstheme="majorBidi"/>
          <w:sz w:val="32"/>
          <w:szCs w:val="32"/>
          <w:cs/>
        </w:rPr>
        <w:t>บริษัท</w:t>
      </w:r>
      <w:r w:rsidR="00CC322E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453988">
        <w:rPr>
          <w:rFonts w:asciiTheme="majorBidi" w:hAnsiTheme="majorBidi" w:cstheme="majorBidi"/>
          <w:sz w:val="32"/>
          <w:szCs w:val="32"/>
          <w:cs/>
        </w:rPr>
        <w:t>มีรายละเอียดดังต่อไปนี้</w:t>
      </w:r>
    </w:p>
    <w:tbl>
      <w:tblPr>
        <w:tblW w:w="9490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86"/>
        <w:gridCol w:w="142"/>
        <w:gridCol w:w="992"/>
        <w:gridCol w:w="142"/>
        <w:gridCol w:w="992"/>
        <w:gridCol w:w="142"/>
        <w:gridCol w:w="992"/>
        <w:gridCol w:w="142"/>
        <w:gridCol w:w="1126"/>
        <w:gridCol w:w="142"/>
        <w:gridCol w:w="992"/>
      </w:tblGrid>
      <w:tr w:rsidR="004678F3" w:rsidRPr="00CE4844" w14:paraId="22435176" w14:textId="0F0B0FFA" w:rsidTr="000165DC">
        <w:tc>
          <w:tcPr>
            <w:tcW w:w="3686" w:type="dxa"/>
            <w:vMerge w:val="restart"/>
            <w:vAlign w:val="bottom"/>
          </w:tcPr>
          <w:p w14:paraId="618C3015" w14:textId="20403354" w:rsidR="004678F3" w:rsidRPr="00CE4844" w:rsidRDefault="004678F3" w:rsidP="00DD467B">
            <w:pPr>
              <w:tabs>
                <w:tab w:val="left" w:pos="550"/>
              </w:tabs>
              <w:spacing w:line="340" w:lineRule="exact"/>
              <w:ind w:left="-114"/>
              <w:jc w:val="center"/>
              <w:rPr>
                <w:rFonts w:asciiTheme="majorBidi" w:hAnsiTheme="majorBidi" w:cstheme="majorBidi"/>
              </w:rPr>
            </w:pPr>
            <w:r w:rsidRPr="000C63AB">
              <w:rPr>
                <w:rFonts w:asciiTheme="majorBidi" w:hAnsiTheme="majorBidi" w:cstheme="majorBidi"/>
                <w:cs/>
              </w:rPr>
              <w:t>ชื่อบริษัท</w:t>
            </w:r>
          </w:p>
        </w:tc>
        <w:tc>
          <w:tcPr>
            <w:tcW w:w="142" w:type="dxa"/>
            <w:vMerge w:val="restart"/>
          </w:tcPr>
          <w:p w14:paraId="4752C1FC" w14:textId="77777777" w:rsidR="004678F3" w:rsidRPr="00CE4844" w:rsidRDefault="004678F3" w:rsidP="00DD467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</w:p>
        </w:tc>
        <w:tc>
          <w:tcPr>
            <w:tcW w:w="992" w:type="dxa"/>
            <w:vMerge w:val="restart"/>
            <w:tcBorders>
              <w:bottom w:val="single" w:sz="6" w:space="0" w:color="auto"/>
            </w:tcBorders>
            <w:vAlign w:val="bottom"/>
          </w:tcPr>
          <w:p w14:paraId="18B3CD08" w14:textId="77777777" w:rsidR="004678F3" w:rsidRPr="00CE4844" w:rsidRDefault="004678F3" w:rsidP="00DD467B">
            <w:pPr>
              <w:spacing w:line="34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ประเทศที่</w:t>
            </w:r>
          </w:p>
          <w:p w14:paraId="5A1D729D" w14:textId="44CD763C" w:rsidR="004678F3" w:rsidRPr="00CE4844" w:rsidRDefault="004678F3" w:rsidP="00DD467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cs/>
              </w:rPr>
            </w:pPr>
            <w:r w:rsidRPr="000C63AB">
              <w:rPr>
                <w:rFonts w:asciiTheme="majorBidi" w:hAnsiTheme="majorBidi" w:cstheme="majorBidi"/>
                <w:snapToGrid w:val="0"/>
                <w:cs/>
                <w:lang w:eastAsia="th-TH"/>
              </w:rPr>
              <w:t>จดทะเบียน</w:t>
            </w:r>
          </w:p>
        </w:tc>
        <w:tc>
          <w:tcPr>
            <w:tcW w:w="142" w:type="dxa"/>
            <w:vMerge w:val="restart"/>
          </w:tcPr>
          <w:p w14:paraId="36C2DAD6" w14:textId="77777777" w:rsidR="004678F3" w:rsidRPr="00CE4844" w:rsidRDefault="004678F3" w:rsidP="00DD467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</w:p>
        </w:tc>
        <w:tc>
          <w:tcPr>
            <w:tcW w:w="2126" w:type="dxa"/>
            <w:gridSpan w:val="3"/>
            <w:tcBorders>
              <w:bottom w:val="single" w:sz="6" w:space="0" w:color="auto"/>
            </w:tcBorders>
          </w:tcPr>
          <w:p w14:paraId="200E4233" w14:textId="77777777" w:rsidR="004678F3" w:rsidRPr="00CE4844" w:rsidRDefault="004678F3" w:rsidP="00DD467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</w:rPr>
            </w:pPr>
            <w:r w:rsidRPr="000C63AB">
              <w:rPr>
                <w:rFonts w:asciiTheme="majorBidi" w:hAnsiTheme="majorBidi" w:cstheme="majorBidi"/>
                <w:cs/>
              </w:rPr>
              <w:t>สัดส่วนเงินลงทุน</w:t>
            </w:r>
          </w:p>
          <w:p w14:paraId="6C520980" w14:textId="34395F1A" w:rsidR="004678F3" w:rsidRPr="00CE4844" w:rsidRDefault="004678F3" w:rsidP="00DD467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0C63AB">
              <w:rPr>
                <w:rFonts w:asciiTheme="majorBidi" w:hAnsiTheme="majorBidi" w:cstheme="majorBidi"/>
              </w:rPr>
              <w:t>(</w:t>
            </w:r>
            <w:r w:rsidRPr="000C63AB">
              <w:rPr>
                <w:rFonts w:asciiTheme="majorBidi" w:hAnsiTheme="majorBidi" w:cstheme="majorBidi"/>
                <w:cs/>
              </w:rPr>
              <w:t>ร้อยละ)</w:t>
            </w:r>
          </w:p>
        </w:tc>
        <w:tc>
          <w:tcPr>
            <w:tcW w:w="142" w:type="dxa"/>
          </w:tcPr>
          <w:p w14:paraId="048D83BC" w14:textId="77777777" w:rsidR="004678F3" w:rsidRPr="00CE4844" w:rsidRDefault="004678F3" w:rsidP="00DD467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2260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73145DAB" w14:textId="6B7D33C5" w:rsidR="004678F3" w:rsidRPr="000165DC" w:rsidRDefault="004678F3" w:rsidP="003C3B31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pacing w:val="-10"/>
              </w:rPr>
            </w:pPr>
            <w:r w:rsidRPr="000C63AB">
              <w:rPr>
                <w:rFonts w:asciiTheme="majorBidi" w:hAnsiTheme="majorBidi" w:cstheme="majorBidi"/>
                <w:spacing w:val="-10"/>
                <w:cs/>
              </w:rPr>
              <w:t>มูลค่าตามบัญชีตามวิธีราคาทุน</w:t>
            </w:r>
          </w:p>
          <w:p w14:paraId="36709D99" w14:textId="2307560F" w:rsidR="003C3B31" w:rsidRPr="000C63AB" w:rsidRDefault="003C3B31" w:rsidP="00DD467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  <w:r w:rsidRPr="000C63AB">
              <w:rPr>
                <w:rFonts w:asciiTheme="majorBidi" w:hAnsiTheme="majorBidi" w:cstheme="majorBidi"/>
              </w:rPr>
              <w:t>(</w:t>
            </w:r>
            <w:r w:rsidRPr="000C63AB">
              <w:rPr>
                <w:rFonts w:asciiTheme="majorBidi" w:hAnsiTheme="majorBidi" w:cstheme="majorBidi"/>
                <w:cs/>
              </w:rPr>
              <w:t>พันบาท)</w:t>
            </w:r>
          </w:p>
        </w:tc>
      </w:tr>
      <w:tr w:rsidR="004678F3" w:rsidRPr="00CE4844" w14:paraId="1F5B05A0" w14:textId="195ABDC4" w:rsidTr="000165DC">
        <w:trPr>
          <w:trHeight w:val="48"/>
        </w:trPr>
        <w:tc>
          <w:tcPr>
            <w:tcW w:w="3686" w:type="dxa"/>
            <w:vMerge/>
            <w:tcBorders>
              <w:bottom w:val="single" w:sz="6" w:space="0" w:color="auto"/>
            </w:tcBorders>
            <w:vAlign w:val="bottom"/>
          </w:tcPr>
          <w:p w14:paraId="0B98ED51" w14:textId="4466365C" w:rsidR="004678F3" w:rsidRPr="00CE4844" w:rsidRDefault="004678F3" w:rsidP="00DD467B">
            <w:pPr>
              <w:tabs>
                <w:tab w:val="left" w:pos="550"/>
              </w:tabs>
              <w:spacing w:line="340" w:lineRule="exact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42" w:type="dxa"/>
            <w:vMerge/>
          </w:tcPr>
          <w:p w14:paraId="163225ED" w14:textId="77777777" w:rsidR="004678F3" w:rsidRPr="00CE4844" w:rsidRDefault="004678F3" w:rsidP="00DD467B">
            <w:pPr>
              <w:spacing w:line="34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992" w:type="dxa"/>
            <w:vMerge/>
            <w:tcBorders>
              <w:bottom w:val="single" w:sz="6" w:space="0" w:color="auto"/>
            </w:tcBorders>
          </w:tcPr>
          <w:p w14:paraId="04D500EA" w14:textId="0BBACF6A" w:rsidR="004678F3" w:rsidRPr="00CE4844" w:rsidRDefault="004678F3" w:rsidP="00DD467B">
            <w:pPr>
              <w:spacing w:line="340" w:lineRule="exact"/>
              <w:ind w:left="-57" w:right="-57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</w:p>
        </w:tc>
        <w:tc>
          <w:tcPr>
            <w:tcW w:w="142" w:type="dxa"/>
            <w:vMerge/>
          </w:tcPr>
          <w:p w14:paraId="7A90C53B" w14:textId="77777777" w:rsidR="004678F3" w:rsidRPr="000C63AB" w:rsidRDefault="004678F3" w:rsidP="00DD467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14:paraId="1EEB596E" w14:textId="0B22CBFB" w:rsidR="004678F3" w:rsidRPr="00CE4844" w:rsidRDefault="004678F3" w:rsidP="00DD467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E4844">
              <w:rPr>
                <w:rFonts w:asciiTheme="majorBidi" w:hAnsiTheme="majorBidi" w:cstheme="majorBidi"/>
                <w:snapToGrid w:val="0"/>
                <w:lang w:eastAsia="th-TH"/>
              </w:rPr>
              <w:t>2564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45D28124" w14:textId="77777777" w:rsidR="004678F3" w:rsidRPr="000C63AB" w:rsidRDefault="004678F3" w:rsidP="00DD467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14:paraId="37B1140D" w14:textId="3279B2C5" w:rsidR="004678F3" w:rsidRPr="00CE4844" w:rsidRDefault="004678F3" w:rsidP="00DD467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CE4844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  <w:tc>
          <w:tcPr>
            <w:tcW w:w="142" w:type="dxa"/>
          </w:tcPr>
          <w:p w14:paraId="51471A40" w14:textId="77777777" w:rsidR="004678F3" w:rsidRPr="00CE4844" w:rsidRDefault="004678F3" w:rsidP="00DD467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112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02F7E14" w14:textId="44036504" w:rsidR="004678F3" w:rsidRPr="000165DC" w:rsidRDefault="004678F3" w:rsidP="00DD467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165DC">
              <w:rPr>
                <w:rFonts w:asciiTheme="majorBidi" w:hAnsiTheme="majorBidi" w:cstheme="majorBidi"/>
                <w:snapToGrid w:val="0"/>
                <w:lang w:eastAsia="th-TH"/>
              </w:rPr>
              <w:t>2564</w:t>
            </w:r>
          </w:p>
        </w:tc>
        <w:tc>
          <w:tcPr>
            <w:tcW w:w="142" w:type="dxa"/>
            <w:tcBorders>
              <w:top w:val="single" w:sz="6" w:space="0" w:color="auto"/>
            </w:tcBorders>
            <w:shd w:val="clear" w:color="auto" w:fill="auto"/>
          </w:tcPr>
          <w:p w14:paraId="29048794" w14:textId="77777777" w:rsidR="004678F3" w:rsidRPr="000165DC" w:rsidRDefault="004678F3" w:rsidP="00DD467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92ED11C" w14:textId="572F693B" w:rsidR="004678F3" w:rsidRPr="000165DC" w:rsidRDefault="004678F3" w:rsidP="00DD467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lang w:eastAsia="th-TH"/>
              </w:rPr>
            </w:pPr>
            <w:r w:rsidRPr="000165DC">
              <w:rPr>
                <w:rFonts w:asciiTheme="majorBidi" w:hAnsiTheme="majorBidi" w:cstheme="majorBidi"/>
                <w:snapToGrid w:val="0"/>
                <w:lang w:eastAsia="th-TH"/>
              </w:rPr>
              <w:t>2563</w:t>
            </w:r>
          </w:p>
        </w:tc>
      </w:tr>
      <w:tr w:rsidR="006E5B80" w:rsidRPr="00CE4844" w14:paraId="0764D8E7" w14:textId="2418EEE6" w:rsidTr="000165DC">
        <w:tc>
          <w:tcPr>
            <w:tcW w:w="3686" w:type="dxa"/>
          </w:tcPr>
          <w:p w14:paraId="01F388DF" w14:textId="77777777" w:rsidR="006E5B80" w:rsidRPr="00CE4844" w:rsidRDefault="006E5B80" w:rsidP="00DD467B">
            <w:pPr>
              <w:spacing w:line="340" w:lineRule="exact"/>
              <w:ind w:left="84"/>
              <w:jc w:val="thaiDistribute"/>
              <w:rPr>
                <w:rFonts w:asciiTheme="majorBidi" w:hAnsiTheme="majorBidi" w:cstheme="majorBidi"/>
                <w:cs/>
              </w:rPr>
            </w:pPr>
            <w:r w:rsidRPr="000C63AB">
              <w:rPr>
                <w:rFonts w:asciiTheme="majorBidi" w:hAnsiTheme="majorBidi" w:cstheme="majorBidi"/>
                <w:cs/>
              </w:rPr>
              <w:t>บริษัท โอ</w:t>
            </w:r>
            <w:proofErr w:type="spellStart"/>
            <w:r w:rsidRPr="000C63AB">
              <w:rPr>
                <w:rFonts w:asciiTheme="majorBidi" w:hAnsiTheme="majorBidi" w:cstheme="majorBidi"/>
                <w:cs/>
              </w:rPr>
              <w:t>เชีย</w:t>
            </w:r>
            <w:proofErr w:type="spellEnd"/>
            <w:r w:rsidRPr="000C63AB">
              <w:rPr>
                <w:rFonts w:asciiTheme="majorBidi" w:hAnsiTheme="majorBidi" w:cstheme="majorBidi"/>
                <w:cs/>
              </w:rPr>
              <w:t>นกลาส เทรด</w:t>
            </w:r>
            <w:proofErr w:type="spellStart"/>
            <w:r w:rsidRPr="000C63AB">
              <w:rPr>
                <w:rFonts w:asciiTheme="majorBidi" w:hAnsiTheme="majorBidi" w:cstheme="majorBidi"/>
                <w:cs/>
              </w:rPr>
              <w:t>ดิ้ง</w:t>
            </w:r>
            <w:proofErr w:type="spellEnd"/>
            <w:r w:rsidRPr="000C63AB">
              <w:rPr>
                <w:rFonts w:asciiTheme="majorBidi" w:hAnsiTheme="majorBidi" w:cstheme="majorBidi"/>
                <w:cs/>
              </w:rPr>
              <w:t xml:space="preserve"> (เซ</w:t>
            </w:r>
            <w:proofErr w:type="spellStart"/>
            <w:r w:rsidRPr="000C63AB">
              <w:rPr>
                <w:rFonts w:asciiTheme="majorBidi" w:hAnsiTheme="majorBidi" w:cstheme="majorBidi"/>
                <w:cs/>
              </w:rPr>
              <w:t>ี่</w:t>
            </w:r>
            <w:proofErr w:type="spellEnd"/>
            <w:r w:rsidRPr="000C63AB">
              <w:rPr>
                <w:rFonts w:asciiTheme="majorBidi" w:hAnsiTheme="majorBidi" w:cstheme="majorBidi"/>
                <w:cs/>
              </w:rPr>
              <w:t>ยง</w:t>
            </w:r>
            <w:proofErr w:type="spellStart"/>
            <w:r w:rsidRPr="000C63AB">
              <w:rPr>
                <w:rFonts w:asciiTheme="majorBidi" w:hAnsiTheme="majorBidi" w:cstheme="majorBidi"/>
                <w:cs/>
              </w:rPr>
              <w:t>ไฮ้</w:t>
            </w:r>
            <w:proofErr w:type="spellEnd"/>
            <w:r w:rsidRPr="000C63AB">
              <w:rPr>
                <w:rFonts w:asciiTheme="majorBidi" w:hAnsiTheme="majorBidi" w:cstheme="majorBidi"/>
                <w:cs/>
              </w:rPr>
              <w:t>) จำกัด</w:t>
            </w:r>
          </w:p>
        </w:tc>
        <w:tc>
          <w:tcPr>
            <w:tcW w:w="142" w:type="dxa"/>
          </w:tcPr>
          <w:p w14:paraId="329D7446" w14:textId="77777777" w:rsidR="006E5B80" w:rsidRPr="00CE4844" w:rsidRDefault="006E5B80" w:rsidP="00DD467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</w:tcPr>
          <w:p w14:paraId="76D679E6" w14:textId="1CE5AFFE" w:rsidR="006E5B80" w:rsidRPr="00CE4844" w:rsidRDefault="006E5B80" w:rsidP="00DD467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</w:rPr>
            </w:pPr>
            <w:r w:rsidRPr="000C63AB">
              <w:rPr>
                <w:rFonts w:asciiTheme="majorBidi" w:hAnsiTheme="majorBidi" w:cstheme="majorBidi"/>
                <w:cs/>
              </w:rPr>
              <w:t>จีน</w:t>
            </w:r>
          </w:p>
        </w:tc>
        <w:tc>
          <w:tcPr>
            <w:tcW w:w="142" w:type="dxa"/>
          </w:tcPr>
          <w:p w14:paraId="1D0F50D0" w14:textId="77777777" w:rsidR="006E5B80" w:rsidRPr="00CE4844" w:rsidRDefault="006E5B80" w:rsidP="00DD467B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14:paraId="6F9C0776" w14:textId="4A31387A" w:rsidR="006E5B80" w:rsidRPr="00CE4844" w:rsidRDefault="006E5B80" w:rsidP="006C0B84">
            <w:pPr>
              <w:tabs>
                <w:tab w:val="decimal" w:pos="707"/>
              </w:tabs>
              <w:spacing w:line="340" w:lineRule="exact"/>
              <w:rPr>
                <w:rFonts w:asciiTheme="majorBidi" w:hAnsiTheme="majorBidi" w:cstheme="majorBidi"/>
              </w:rPr>
            </w:pPr>
            <w:r w:rsidRPr="00CE4844">
              <w:rPr>
                <w:rFonts w:asciiTheme="majorBidi" w:hAnsiTheme="majorBidi" w:cstheme="majorBidi"/>
              </w:rPr>
              <w:t>100.00</w:t>
            </w:r>
          </w:p>
        </w:tc>
        <w:tc>
          <w:tcPr>
            <w:tcW w:w="142" w:type="dxa"/>
          </w:tcPr>
          <w:p w14:paraId="4FD73A25" w14:textId="77777777" w:rsidR="006E5B80" w:rsidRPr="00CE4844" w:rsidRDefault="006E5B80" w:rsidP="00DD467B">
            <w:pPr>
              <w:tabs>
                <w:tab w:val="decimal" w:pos="918"/>
              </w:tabs>
              <w:spacing w:line="340" w:lineRule="exact"/>
              <w:ind w:right="-72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14:paraId="0EDE7616" w14:textId="0C43E470" w:rsidR="006E5B80" w:rsidRPr="00CE4844" w:rsidRDefault="006E5B80" w:rsidP="006C0B84">
            <w:pPr>
              <w:tabs>
                <w:tab w:val="decimal" w:pos="707"/>
              </w:tabs>
              <w:spacing w:line="340" w:lineRule="exact"/>
              <w:rPr>
                <w:rFonts w:asciiTheme="majorBidi" w:hAnsiTheme="majorBidi" w:cstheme="majorBidi"/>
              </w:rPr>
            </w:pPr>
            <w:r w:rsidRPr="00CE4844">
              <w:rPr>
                <w:rFonts w:asciiTheme="majorBidi" w:hAnsiTheme="majorBidi" w:cstheme="majorBidi"/>
              </w:rPr>
              <w:t>100.00</w:t>
            </w:r>
          </w:p>
        </w:tc>
        <w:tc>
          <w:tcPr>
            <w:tcW w:w="142" w:type="dxa"/>
          </w:tcPr>
          <w:p w14:paraId="7E94FD68" w14:textId="77777777" w:rsidR="006E5B80" w:rsidRPr="00CE4844" w:rsidRDefault="006E5B80" w:rsidP="00DD467B">
            <w:pPr>
              <w:tabs>
                <w:tab w:val="decimal" w:pos="817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126" w:type="dxa"/>
            <w:shd w:val="clear" w:color="auto" w:fill="auto"/>
          </w:tcPr>
          <w:p w14:paraId="4A54D212" w14:textId="2FC6F440" w:rsidR="006E5B80" w:rsidRPr="000165DC" w:rsidRDefault="006E5B80" w:rsidP="006C0B84">
            <w:pPr>
              <w:tabs>
                <w:tab w:val="decimal" w:pos="937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  <w:r w:rsidRPr="000165DC">
              <w:rPr>
                <w:rFonts w:asciiTheme="majorBidi" w:hAnsiTheme="majorBidi" w:cstheme="majorBidi"/>
              </w:rPr>
              <w:t>5,636</w:t>
            </w:r>
          </w:p>
        </w:tc>
        <w:tc>
          <w:tcPr>
            <w:tcW w:w="142" w:type="dxa"/>
            <w:shd w:val="clear" w:color="auto" w:fill="auto"/>
          </w:tcPr>
          <w:p w14:paraId="330BCD17" w14:textId="77777777" w:rsidR="006E5B80" w:rsidRPr="000165DC" w:rsidRDefault="006E5B80" w:rsidP="00DD467B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  <w:shd w:val="clear" w:color="auto" w:fill="auto"/>
          </w:tcPr>
          <w:p w14:paraId="6B91AB38" w14:textId="42030948" w:rsidR="006E5B80" w:rsidRPr="000165DC" w:rsidRDefault="006E5B80" w:rsidP="00DD467B">
            <w:pPr>
              <w:tabs>
                <w:tab w:val="decimal" w:pos="871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  <w:r w:rsidRPr="000165DC">
              <w:rPr>
                <w:rFonts w:asciiTheme="majorBidi" w:hAnsiTheme="majorBidi" w:cstheme="majorBidi"/>
              </w:rPr>
              <w:t xml:space="preserve"> 5,636</w:t>
            </w:r>
          </w:p>
        </w:tc>
      </w:tr>
      <w:tr w:rsidR="006E5B80" w:rsidRPr="00CE4844" w14:paraId="26D22BF1" w14:textId="4E626FFD" w:rsidTr="000165DC">
        <w:tc>
          <w:tcPr>
            <w:tcW w:w="3686" w:type="dxa"/>
          </w:tcPr>
          <w:p w14:paraId="42E1BE28" w14:textId="77777777" w:rsidR="006E5B80" w:rsidRPr="00CE4844" w:rsidRDefault="006E5B80" w:rsidP="00DD467B">
            <w:pPr>
              <w:spacing w:line="340" w:lineRule="exact"/>
              <w:ind w:left="84"/>
              <w:jc w:val="thaiDistribute"/>
              <w:rPr>
                <w:rFonts w:asciiTheme="majorBidi" w:hAnsiTheme="majorBidi" w:cstheme="majorBidi"/>
                <w:cs/>
              </w:rPr>
            </w:pPr>
            <w:r w:rsidRPr="000C63AB">
              <w:rPr>
                <w:rFonts w:asciiTheme="majorBidi" w:hAnsiTheme="majorBidi" w:cstheme="majorBidi"/>
                <w:cs/>
              </w:rPr>
              <w:t>บริษัท โอ</w:t>
            </w:r>
            <w:proofErr w:type="spellStart"/>
            <w:r w:rsidRPr="000C63AB">
              <w:rPr>
                <w:rFonts w:asciiTheme="majorBidi" w:hAnsiTheme="majorBidi" w:cstheme="majorBidi"/>
                <w:cs/>
              </w:rPr>
              <w:t>เชีย</w:t>
            </w:r>
            <w:proofErr w:type="spellEnd"/>
            <w:r w:rsidRPr="000C63AB">
              <w:rPr>
                <w:rFonts w:asciiTheme="majorBidi" w:hAnsiTheme="majorBidi" w:cstheme="majorBidi"/>
                <w:cs/>
              </w:rPr>
              <w:t>นกลาส เทรด</w:t>
            </w:r>
            <w:proofErr w:type="spellStart"/>
            <w:r w:rsidRPr="000C63AB">
              <w:rPr>
                <w:rFonts w:asciiTheme="majorBidi" w:hAnsiTheme="majorBidi" w:cstheme="majorBidi"/>
                <w:cs/>
              </w:rPr>
              <w:t>ดิ้ง</w:t>
            </w:r>
            <w:proofErr w:type="spellEnd"/>
            <w:r w:rsidRPr="000C63AB">
              <w:rPr>
                <w:rFonts w:asciiTheme="majorBidi" w:hAnsiTheme="majorBidi" w:cstheme="majorBidi"/>
                <w:cs/>
              </w:rPr>
              <w:t xml:space="preserve"> อินเดีย จำกัด</w:t>
            </w:r>
          </w:p>
        </w:tc>
        <w:tc>
          <w:tcPr>
            <w:tcW w:w="142" w:type="dxa"/>
          </w:tcPr>
          <w:p w14:paraId="6E08628B" w14:textId="77777777" w:rsidR="006E5B80" w:rsidRPr="00CE4844" w:rsidRDefault="006E5B80" w:rsidP="00DD467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2" w:type="dxa"/>
          </w:tcPr>
          <w:p w14:paraId="6948CCC3" w14:textId="5D826277" w:rsidR="006E5B80" w:rsidRPr="00CE4844" w:rsidRDefault="006E5B80" w:rsidP="00DD467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</w:rPr>
            </w:pPr>
            <w:r w:rsidRPr="000C63AB">
              <w:rPr>
                <w:rFonts w:asciiTheme="majorBidi" w:hAnsiTheme="majorBidi" w:cstheme="majorBidi"/>
                <w:cs/>
              </w:rPr>
              <w:t>อินเดีย</w:t>
            </w:r>
          </w:p>
        </w:tc>
        <w:tc>
          <w:tcPr>
            <w:tcW w:w="142" w:type="dxa"/>
          </w:tcPr>
          <w:p w14:paraId="28E43294" w14:textId="77777777" w:rsidR="006E5B80" w:rsidRPr="00CE4844" w:rsidRDefault="006E5B80" w:rsidP="00DD467B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14:paraId="55751428" w14:textId="7834BE89" w:rsidR="006E5B80" w:rsidRPr="00CE4844" w:rsidRDefault="006E5B80" w:rsidP="006C0B84">
            <w:pPr>
              <w:tabs>
                <w:tab w:val="decimal" w:pos="707"/>
              </w:tabs>
              <w:spacing w:line="340" w:lineRule="exact"/>
              <w:rPr>
                <w:rFonts w:asciiTheme="majorBidi" w:hAnsiTheme="majorBidi" w:cstheme="majorBidi"/>
              </w:rPr>
            </w:pPr>
            <w:r w:rsidRPr="00CE4844">
              <w:rPr>
                <w:rFonts w:asciiTheme="majorBidi" w:hAnsiTheme="majorBidi" w:cstheme="majorBidi"/>
              </w:rPr>
              <w:t>99.99</w:t>
            </w:r>
          </w:p>
        </w:tc>
        <w:tc>
          <w:tcPr>
            <w:tcW w:w="142" w:type="dxa"/>
          </w:tcPr>
          <w:p w14:paraId="07932BCF" w14:textId="77777777" w:rsidR="006E5B80" w:rsidRPr="00CE4844" w:rsidRDefault="006E5B80" w:rsidP="00DD467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992" w:type="dxa"/>
          </w:tcPr>
          <w:p w14:paraId="34045F8B" w14:textId="33B62E33" w:rsidR="006E5B80" w:rsidRPr="00CE4844" w:rsidRDefault="006E5B80" w:rsidP="006C0B84">
            <w:pPr>
              <w:tabs>
                <w:tab w:val="decimal" w:pos="707"/>
              </w:tabs>
              <w:spacing w:line="340" w:lineRule="exact"/>
              <w:rPr>
                <w:rFonts w:asciiTheme="majorBidi" w:hAnsiTheme="majorBidi" w:cstheme="majorBidi"/>
              </w:rPr>
            </w:pPr>
            <w:r w:rsidRPr="00CE4844">
              <w:rPr>
                <w:rFonts w:asciiTheme="majorBidi" w:hAnsiTheme="majorBidi" w:cstheme="majorBidi"/>
              </w:rPr>
              <w:t>99.99</w:t>
            </w:r>
          </w:p>
        </w:tc>
        <w:tc>
          <w:tcPr>
            <w:tcW w:w="142" w:type="dxa"/>
          </w:tcPr>
          <w:p w14:paraId="59B261A2" w14:textId="77777777" w:rsidR="006E5B80" w:rsidRPr="00CE4844" w:rsidRDefault="006E5B80" w:rsidP="00DD467B">
            <w:pPr>
              <w:tabs>
                <w:tab w:val="decimal" w:pos="817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126" w:type="dxa"/>
            <w:shd w:val="clear" w:color="auto" w:fill="auto"/>
          </w:tcPr>
          <w:p w14:paraId="5481B4B7" w14:textId="34CA8DE5" w:rsidR="006E5B80" w:rsidRPr="000165DC" w:rsidRDefault="006E5B80" w:rsidP="006C0B84">
            <w:pPr>
              <w:tabs>
                <w:tab w:val="decimal" w:pos="937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  <w:r w:rsidRPr="000165DC">
              <w:rPr>
                <w:rFonts w:asciiTheme="majorBidi" w:hAnsiTheme="majorBidi" w:cstheme="majorBidi"/>
              </w:rPr>
              <w:t>264</w:t>
            </w:r>
          </w:p>
        </w:tc>
        <w:tc>
          <w:tcPr>
            <w:tcW w:w="142" w:type="dxa"/>
            <w:shd w:val="clear" w:color="auto" w:fill="auto"/>
          </w:tcPr>
          <w:p w14:paraId="0EFEAFA5" w14:textId="678A6A97" w:rsidR="006E5B80" w:rsidRPr="000165DC" w:rsidRDefault="006E5B80" w:rsidP="00DD467B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shd w:val="clear" w:color="auto" w:fill="auto"/>
          </w:tcPr>
          <w:p w14:paraId="316F2570" w14:textId="6B3DA8F1" w:rsidR="006E5B80" w:rsidRPr="000165DC" w:rsidRDefault="006E5B80" w:rsidP="00DD467B">
            <w:pPr>
              <w:tabs>
                <w:tab w:val="decimal" w:pos="871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  <w:r w:rsidRPr="000165DC">
              <w:rPr>
                <w:rFonts w:asciiTheme="majorBidi" w:hAnsiTheme="majorBidi" w:cstheme="majorBidi"/>
              </w:rPr>
              <w:t>264</w:t>
            </w:r>
          </w:p>
        </w:tc>
      </w:tr>
      <w:tr w:rsidR="006E5B80" w:rsidRPr="00CE4844" w14:paraId="3B04E0BD" w14:textId="0FFBFC14" w:rsidTr="000165DC">
        <w:tc>
          <w:tcPr>
            <w:tcW w:w="3686" w:type="dxa"/>
          </w:tcPr>
          <w:p w14:paraId="67EC8B39" w14:textId="77777777" w:rsidR="006E5B80" w:rsidRPr="00CE4844" w:rsidRDefault="006E5B80" w:rsidP="00DD467B">
            <w:pPr>
              <w:spacing w:line="340" w:lineRule="exact"/>
              <w:ind w:left="84"/>
              <w:jc w:val="thaiDistribute"/>
              <w:rPr>
                <w:rFonts w:asciiTheme="majorBidi" w:hAnsiTheme="majorBidi" w:cstheme="majorBidi"/>
                <w:cs/>
              </w:rPr>
            </w:pPr>
            <w:r w:rsidRPr="000C63AB">
              <w:rPr>
                <w:rFonts w:asciiTheme="majorBidi" w:hAnsiTheme="majorBidi" w:cstheme="majorBidi"/>
                <w:cs/>
              </w:rPr>
              <w:t>บริษัท คริสตัล เคลียร์ อินโนเวช</w:t>
            </w:r>
            <w:proofErr w:type="spellStart"/>
            <w:r w:rsidRPr="000C63AB">
              <w:rPr>
                <w:rFonts w:asciiTheme="majorBidi" w:hAnsiTheme="majorBidi" w:cstheme="majorBidi"/>
                <w:cs/>
              </w:rPr>
              <w:t>ั่น</w:t>
            </w:r>
            <w:proofErr w:type="spellEnd"/>
            <w:r w:rsidRPr="000C63AB">
              <w:rPr>
                <w:rFonts w:asciiTheme="majorBidi" w:hAnsiTheme="majorBidi" w:cstheme="majorBidi"/>
                <w:cs/>
              </w:rPr>
              <w:t xml:space="preserve"> จำกัด</w:t>
            </w:r>
          </w:p>
        </w:tc>
        <w:tc>
          <w:tcPr>
            <w:tcW w:w="142" w:type="dxa"/>
          </w:tcPr>
          <w:p w14:paraId="2C3AD8FC" w14:textId="77777777" w:rsidR="006E5B80" w:rsidRPr="00CE4844" w:rsidRDefault="006E5B80" w:rsidP="00DD467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cs/>
              </w:rPr>
            </w:pPr>
          </w:p>
        </w:tc>
        <w:tc>
          <w:tcPr>
            <w:tcW w:w="992" w:type="dxa"/>
          </w:tcPr>
          <w:p w14:paraId="78A5FF44" w14:textId="52B95D3D" w:rsidR="006E5B80" w:rsidRPr="00CE4844" w:rsidRDefault="006E5B80" w:rsidP="00DD467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</w:rPr>
            </w:pPr>
            <w:r w:rsidRPr="000C63AB">
              <w:rPr>
                <w:rFonts w:asciiTheme="majorBidi" w:hAnsiTheme="majorBidi" w:cstheme="majorBidi"/>
                <w:cs/>
              </w:rPr>
              <w:t>ไทย</w:t>
            </w:r>
          </w:p>
        </w:tc>
        <w:tc>
          <w:tcPr>
            <w:tcW w:w="142" w:type="dxa"/>
          </w:tcPr>
          <w:p w14:paraId="133ED3AF" w14:textId="77777777" w:rsidR="006E5B80" w:rsidRPr="00CE4844" w:rsidRDefault="006E5B80" w:rsidP="00DD467B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</w:tcPr>
          <w:p w14:paraId="6C4B9D57" w14:textId="66E5EF05" w:rsidR="006E5B80" w:rsidRPr="000C63AB" w:rsidRDefault="006E5B80" w:rsidP="006C0B84">
            <w:pPr>
              <w:tabs>
                <w:tab w:val="decimal" w:pos="707"/>
              </w:tabs>
              <w:spacing w:line="340" w:lineRule="exact"/>
              <w:rPr>
                <w:rFonts w:asciiTheme="majorBidi" w:hAnsiTheme="majorBidi" w:cstheme="majorBidi"/>
                <w:cs/>
              </w:rPr>
            </w:pPr>
            <w:r w:rsidRPr="00CE4844">
              <w:rPr>
                <w:rFonts w:asciiTheme="majorBidi" w:hAnsiTheme="majorBidi" w:cstheme="majorBidi"/>
              </w:rPr>
              <w:t>99.99</w:t>
            </w:r>
          </w:p>
        </w:tc>
        <w:tc>
          <w:tcPr>
            <w:tcW w:w="142" w:type="dxa"/>
          </w:tcPr>
          <w:p w14:paraId="2BDFF85C" w14:textId="77777777" w:rsidR="006E5B80" w:rsidRPr="00CE4844" w:rsidRDefault="006E5B80" w:rsidP="00DD467B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b/>
                <w:bCs/>
                <w:spacing w:val="-4"/>
              </w:rPr>
            </w:pPr>
          </w:p>
        </w:tc>
        <w:tc>
          <w:tcPr>
            <w:tcW w:w="992" w:type="dxa"/>
          </w:tcPr>
          <w:p w14:paraId="4A47AEAC" w14:textId="6445C9AA" w:rsidR="006E5B80" w:rsidRPr="000C63AB" w:rsidRDefault="006E5B80" w:rsidP="006C0B84">
            <w:pPr>
              <w:tabs>
                <w:tab w:val="decimal" w:pos="707"/>
              </w:tabs>
              <w:spacing w:line="340" w:lineRule="exact"/>
              <w:rPr>
                <w:rFonts w:asciiTheme="majorBidi" w:hAnsiTheme="majorBidi" w:cstheme="majorBidi"/>
                <w:cs/>
              </w:rPr>
            </w:pPr>
            <w:r w:rsidRPr="00CE4844">
              <w:rPr>
                <w:rFonts w:asciiTheme="majorBidi" w:hAnsiTheme="majorBidi" w:cstheme="majorBidi"/>
              </w:rPr>
              <w:t>99.99</w:t>
            </w:r>
          </w:p>
        </w:tc>
        <w:tc>
          <w:tcPr>
            <w:tcW w:w="142" w:type="dxa"/>
          </w:tcPr>
          <w:p w14:paraId="77E9C2A7" w14:textId="77777777" w:rsidR="006E5B80" w:rsidRPr="00CE4844" w:rsidRDefault="006E5B80" w:rsidP="00DD467B">
            <w:pPr>
              <w:tabs>
                <w:tab w:val="decimal" w:pos="817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126" w:type="dxa"/>
            <w:tcBorders>
              <w:bottom w:val="single" w:sz="6" w:space="0" w:color="auto"/>
            </w:tcBorders>
            <w:shd w:val="clear" w:color="auto" w:fill="auto"/>
          </w:tcPr>
          <w:p w14:paraId="55852E6B" w14:textId="2B585CB8" w:rsidR="006E5B80" w:rsidRPr="000165DC" w:rsidRDefault="006E5B80" w:rsidP="006C0B84">
            <w:pPr>
              <w:tabs>
                <w:tab w:val="decimal" w:pos="937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  <w:r w:rsidRPr="000165DC">
              <w:rPr>
                <w:rFonts w:asciiTheme="majorBidi" w:hAnsiTheme="majorBidi" w:cstheme="majorBidi"/>
              </w:rPr>
              <w:t>100</w:t>
            </w:r>
          </w:p>
        </w:tc>
        <w:tc>
          <w:tcPr>
            <w:tcW w:w="142" w:type="dxa"/>
            <w:shd w:val="clear" w:color="auto" w:fill="auto"/>
          </w:tcPr>
          <w:p w14:paraId="71529975" w14:textId="393190C0" w:rsidR="006E5B80" w:rsidRPr="000165DC" w:rsidRDefault="006E5B80" w:rsidP="00DD467B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bottom w:val="single" w:sz="6" w:space="0" w:color="auto"/>
            </w:tcBorders>
            <w:shd w:val="clear" w:color="auto" w:fill="auto"/>
          </w:tcPr>
          <w:p w14:paraId="51023C31" w14:textId="3787145F" w:rsidR="006E5B80" w:rsidRPr="000165DC" w:rsidRDefault="006E5B80" w:rsidP="00DD467B">
            <w:pPr>
              <w:tabs>
                <w:tab w:val="decimal" w:pos="871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  <w:r w:rsidRPr="000165DC">
              <w:rPr>
                <w:rFonts w:asciiTheme="majorBidi" w:hAnsiTheme="majorBidi" w:cstheme="majorBidi"/>
              </w:rPr>
              <w:t>100</w:t>
            </w:r>
          </w:p>
        </w:tc>
      </w:tr>
      <w:tr w:rsidR="006E5B80" w:rsidRPr="00CE4844" w14:paraId="731A7CBC" w14:textId="77777777" w:rsidTr="000165DC">
        <w:tc>
          <w:tcPr>
            <w:tcW w:w="7088" w:type="dxa"/>
            <w:gridSpan w:val="7"/>
          </w:tcPr>
          <w:p w14:paraId="2F628523" w14:textId="39F93AD9" w:rsidR="006E5B80" w:rsidRPr="00CE4844" w:rsidRDefault="006E5B80" w:rsidP="00DD467B">
            <w:pPr>
              <w:tabs>
                <w:tab w:val="decimal" w:pos="707"/>
              </w:tabs>
              <w:spacing w:line="340" w:lineRule="exact"/>
              <w:ind w:right="428"/>
              <w:jc w:val="right"/>
              <w:rPr>
                <w:rFonts w:asciiTheme="majorBidi" w:hAnsiTheme="majorBidi" w:cstheme="majorBidi"/>
              </w:rPr>
            </w:pPr>
            <w:r w:rsidRPr="000C63AB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42" w:type="dxa"/>
          </w:tcPr>
          <w:p w14:paraId="121C456D" w14:textId="77777777" w:rsidR="006E5B80" w:rsidRPr="00CE4844" w:rsidRDefault="006E5B80" w:rsidP="00DD467B">
            <w:pPr>
              <w:tabs>
                <w:tab w:val="decimal" w:pos="817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1126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719A6A27" w14:textId="5DDD6944" w:rsidR="006E5B80" w:rsidRPr="000165DC" w:rsidRDefault="006E5B80" w:rsidP="006C0B84">
            <w:pPr>
              <w:tabs>
                <w:tab w:val="decimal" w:pos="937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  <w:r w:rsidRPr="000165DC">
              <w:rPr>
                <w:rFonts w:asciiTheme="majorBidi" w:hAnsiTheme="majorBidi" w:cstheme="majorBidi"/>
              </w:rPr>
              <w:t>6,000</w:t>
            </w:r>
          </w:p>
        </w:tc>
        <w:tc>
          <w:tcPr>
            <w:tcW w:w="142" w:type="dxa"/>
            <w:shd w:val="clear" w:color="auto" w:fill="auto"/>
          </w:tcPr>
          <w:p w14:paraId="4BE73D39" w14:textId="77777777" w:rsidR="006E5B80" w:rsidRPr="000165DC" w:rsidRDefault="006E5B80" w:rsidP="00DD467B">
            <w:pPr>
              <w:tabs>
                <w:tab w:val="decimal" w:pos="918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012492A5" w14:textId="269AFC39" w:rsidR="006E5B80" w:rsidRPr="000165DC" w:rsidRDefault="006E5B80" w:rsidP="00DD467B">
            <w:pPr>
              <w:tabs>
                <w:tab w:val="decimal" w:pos="871"/>
              </w:tabs>
              <w:spacing w:line="340" w:lineRule="exact"/>
              <w:ind w:right="-72"/>
              <w:rPr>
                <w:rFonts w:asciiTheme="majorBidi" w:hAnsiTheme="majorBidi" w:cstheme="majorBidi"/>
              </w:rPr>
            </w:pPr>
            <w:r w:rsidRPr="000165DC">
              <w:rPr>
                <w:rFonts w:asciiTheme="majorBidi" w:hAnsiTheme="majorBidi" w:cstheme="majorBidi"/>
              </w:rPr>
              <w:t>6,000</w:t>
            </w:r>
          </w:p>
        </w:tc>
      </w:tr>
    </w:tbl>
    <w:p w14:paraId="5191C58F" w14:textId="7C689D26" w:rsidR="00747217" w:rsidRDefault="00EB5298" w:rsidP="00DD467B">
      <w:pPr>
        <w:tabs>
          <w:tab w:val="left" w:pos="284"/>
        </w:tabs>
        <w:spacing w:line="220" w:lineRule="exact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</w:p>
    <w:p w14:paraId="3B62FC1E" w14:textId="30C28A21" w:rsidR="008200B2" w:rsidRPr="00CF0270" w:rsidRDefault="00287B6C" w:rsidP="00E02394">
      <w:pPr>
        <w:tabs>
          <w:tab w:val="left" w:pos="284"/>
        </w:tabs>
        <w:spacing w:line="340" w:lineRule="exact"/>
        <w:ind w:left="-142"/>
        <w:rPr>
          <w:rFonts w:asciiTheme="majorBidi" w:hAnsiTheme="majorBidi" w:cstheme="majorBidi"/>
          <w:b/>
          <w:bCs/>
          <w:sz w:val="32"/>
          <w:szCs w:val="32"/>
          <w:u w:val="single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lastRenderedPageBreak/>
        <w:t>1</w:t>
      </w:r>
      <w:r w:rsidR="00323366">
        <w:rPr>
          <w:rFonts w:asciiTheme="majorBidi" w:hAnsiTheme="majorBidi" w:cstheme="majorBidi"/>
          <w:b/>
          <w:bCs/>
          <w:sz w:val="32"/>
          <w:szCs w:val="32"/>
        </w:rPr>
        <w:t>0</w:t>
      </w:r>
      <w:r w:rsidR="008200B2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1B0251" w:rsidRPr="000C63AB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</w:t>
      </w:r>
      <w:r w:rsidR="00544E52" w:rsidRPr="000C63AB">
        <w:rPr>
          <w:rFonts w:asciiTheme="majorBidi" w:hAnsiTheme="majorBidi" w:cstheme="majorBidi"/>
          <w:b/>
          <w:bCs/>
          <w:sz w:val="32"/>
          <w:szCs w:val="32"/>
          <w:cs/>
        </w:rPr>
        <w:t xml:space="preserve">  </w:t>
      </w:r>
      <w:r w:rsidR="008200B2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ที่ดิน อาคารและอุปกรณ์</w:t>
      </w:r>
      <w:r w:rsidR="008200B2" w:rsidRPr="000C63AB">
        <w:rPr>
          <w:rFonts w:asciiTheme="majorBidi" w:hAnsiTheme="majorBidi" w:cstheme="majorBidi"/>
          <w:b/>
          <w:bCs/>
          <w:sz w:val="32"/>
          <w:szCs w:val="32"/>
          <w:u w:val="single"/>
          <w:cs/>
        </w:rPr>
        <w:t xml:space="preserve"> </w:t>
      </w:r>
    </w:p>
    <w:p w14:paraId="297C7935" w14:textId="4829DE87" w:rsidR="00533310" w:rsidRDefault="00533310" w:rsidP="00CC322E">
      <w:pPr>
        <w:spacing w:line="220" w:lineRule="exact"/>
        <w:ind w:left="544" w:right="23" w:hanging="544"/>
        <w:jc w:val="right"/>
        <w:rPr>
          <w:rFonts w:asciiTheme="majorBidi" w:hAnsiTheme="majorBidi" w:cstheme="majorBidi"/>
          <w:sz w:val="21"/>
          <w:szCs w:val="21"/>
        </w:rPr>
      </w:pPr>
      <w:r w:rsidRPr="00CF0270">
        <w:rPr>
          <w:rFonts w:asciiTheme="majorBidi" w:hAnsiTheme="majorBidi" w:cstheme="majorBidi"/>
          <w:sz w:val="21"/>
          <w:szCs w:val="21"/>
        </w:rPr>
        <w:t>(</w:t>
      </w:r>
      <w:r w:rsidRPr="000C63AB">
        <w:rPr>
          <w:rFonts w:asciiTheme="majorBidi" w:hAnsiTheme="majorBidi" w:cstheme="majorBidi"/>
          <w:sz w:val="21"/>
          <w:szCs w:val="21"/>
          <w:cs/>
        </w:rPr>
        <w:t>หน่วย:พันบาท)</w:t>
      </w:r>
    </w:p>
    <w:tbl>
      <w:tblPr>
        <w:tblW w:w="9076" w:type="dxa"/>
        <w:tblInd w:w="284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596"/>
        <w:gridCol w:w="900"/>
        <w:gridCol w:w="141"/>
        <w:gridCol w:w="993"/>
        <w:gridCol w:w="132"/>
        <w:gridCol w:w="925"/>
        <w:gridCol w:w="132"/>
        <w:gridCol w:w="904"/>
        <w:gridCol w:w="132"/>
        <w:gridCol w:w="1051"/>
        <w:gridCol w:w="135"/>
        <w:gridCol w:w="1035"/>
      </w:tblGrid>
      <w:tr w:rsidR="006F24ED" w:rsidRPr="00CF0270" w14:paraId="66EA6530" w14:textId="77777777" w:rsidTr="00187383">
        <w:tc>
          <w:tcPr>
            <w:tcW w:w="2596" w:type="dxa"/>
          </w:tcPr>
          <w:p w14:paraId="24234499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pacing w:val="-2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pacing w:val="-2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br w:type="page"/>
            </w:r>
          </w:p>
        </w:tc>
        <w:tc>
          <w:tcPr>
            <w:tcW w:w="6480" w:type="dxa"/>
            <w:gridSpan w:val="11"/>
            <w:tcBorders>
              <w:top w:val="single" w:sz="6" w:space="0" w:color="auto"/>
              <w:bottom w:val="single" w:sz="6" w:space="0" w:color="auto"/>
            </w:tcBorders>
          </w:tcPr>
          <w:p w14:paraId="780B5C8C" w14:textId="77777777" w:rsidR="006F24ED" w:rsidRPr="000C63AB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งบการเงินรวม</w:t>
            </w:r>
          </w:p>
        </w:tc>
      </w:tr>
      <w:tr w:rsidR="006F24ED" w:rsidRPr="00CF0270" w14:paraId="45957072" w14:textId="77777777" w:rsidTr="00187383">
        <w:tc>
          <w:tcPr>
            <w:tcW w:w="2596" w:type="dxa"/>
          </w:tcPr>
          <w:p w14:paraId="4938C5DE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sz="6" w:space="0" w:color="auto"/>
            </w:tcBorders>
          </w:tcPr>
          <w:p w14:paraId="220BB0EA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ยอดตามบัญชี 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358EBDA0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</w:tcBorders>
          </w:tcPr>
          <w:p w14:paraId="400D7AF1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5" w:right="-57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จำนวนที่เพิ่มขึ้น</w:t>
            </w:r>
          </w:p>
        </w:tc>
        <w:tc>
          <w:tcPr>
            <w:tcW w:w="132" w:type="dxa"/>
            <w:tcBorders>
              <w:top w:val="single" w:sz="6" w:space="0" w:color="auto"/>
            </w:tcBorders>
          </w:tcPr>
          <w:p w14:paraId="603244E4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sz="6" w:space="0" w:color="auto"/>
            </w:tcBorders>
          </w:tcPr>
          <w:p w14:paraId="0389DAC3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จำนวนที่ลดลง</w:t>
            </w:r>
          </w:p>
        </w:tc>
        <w:tc>
          <w:tcPr>
            <w:tcW w:w="132" w:type="dxa"/>
            <w:tcBorders>
              <w:top w:val="single" w:sz="6" w:space="0" w:color="auto"/>
            </w:tcBorders>
          </w:tcPr>
          <w:p w14:paraId="5A9A2EF3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</w:tcBorders>
          </w:tcPr>
          <w:p w14:paraId="6807FE63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โอนเข้า</w:t>
            </w:r>
          </w:p>
        </w:tc>
        <w:tc>
          <w:tcPr>
            <w:tcW w:w="132" w:type="dxa"/>
            <w:tcBorders>
              <w:top w:val="single" w:sz="6" w:space="0" w:color="auto"/>
            </w:tcBorders>
          </w:tcPr>
          <w:p w14:paraId="15B6FB34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sz="6" w:space="0" w:color="auto"/>
            </w:tcBorders>
          </w:tcPr>
          <w:p w14:paraId="27CFA833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ผลต่างการแปลง</w:t>
            </w:r>
          </w:p>
        </w:tc>
        <w:tc>
          <w:tcPr>
            <w:tcW w:w="135" w:type="dxa"/>
            <w:tcBorders>
              <w:top w:val="single" w:sz="6" w:space="0" w:color="auto"/>
            </w:tcBorders>
          </w:tcPr>
          <w:p w14:paraId="647469BE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1035" w:type="dxa"/>
            <w:tcBorders>
              <w:top w:val="single" w:sz="6" w:space="0" w:color="auto"/>
            </w:tcBorders>
          </w:tcPr>
          <w:p w14:paraId="61098739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ยอดตามบัญชี </w:t>
            </w:r>
          </w:p>
        </w:tc>
      </w:tr>
      <w:tr w:rsidR="006F24ED" w:rsidRPr="00CF0270" w14:paraId="7DC3FB5B" w14:textId="77777777" w:rsidTr="00187383">
        <w:tc>
          <w:tcPr>
            <w:tcW w:w="2596" w:type="dxa"/>
          </w:tcPr>
          <w:p w14:paraId="11079DFC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0" w:type="dxa"/>
          </w:tcPr>
          <w:p w14:paraId="6C44747B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ณ วันที่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 xml:space="preserve"> 1</w:t>
            </w:r>
          </w:p>
        </w:tc>
        <w:tc>
          <w:tcPr>
            <w:tcW w:w="141" w:type="dxa"/>
          </w:tcPr>
          <w:p w14:paraId="19358BC5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363FCC6C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48922C7E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2AC1AEC6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635AA2F7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272AD10C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โอนออก)</w:t>
            </w:r>
          </w:p>
        </w:tc>
        <w:tc>
          <w:tcPr>
            <w:tcW w:w="132" w:type="dxa"/>
          </w:tcPr>
          <w:p w14:paraId="30A281BE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</w:tcPr>
          <w:p w14:paraId="65581B55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ค่างบการเงิน</w:t>
            </w:r>
          </w:p>
        </w:tc>
        <w:tc>
          <w:tcPr>
            <w:tcW w:w="135" w:type="dxa"/>
          </w:tcPr>
          <w:p w14:paraId="001D6666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1035" w:type="dxa"/>
          </w:tcPr>
          <w:p w14:paraId="02EDF45B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  <w:lang w:val="en-GB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ณ วันที่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 xml:space="preserve"> 31</w:t>
            </w:r>
          </w:p>
        </w:tc>
      </w:tr>
      <w:tr w:rsidR="006F24ED" w:rsidRPr="00CF0270" w14:paraId="7E94DA48" w14:textId="77777777" w:rsidTr="00187383">
        <w:tc>
          <w:tcPr>
            <w:tcW w:w="2596" w:type="dxa"/>
          </w:tcPr>
          <w:p w14:paraId="628ED864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0" w:type="dxa"/>
            <w:tcBorders>
              <w:bottom w:val="single" w:sz="6" w:space="0" w:color="auto"/>
            </w:tcBorders>
          </w:tcPr>
          <w:p w14:paraId="1D10688B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มกราคม 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>256</w:t>
            </w:r>
            <w:r>
              <w:rPr>
                <w:rFonts w:asciiTheme="majorBidi" w:hAnsiTheme="majorBidi" w:cstheme="majorBidi"/>
                <w:sz w:val="21"/>
                <w:szCs w:val="21"/>
              </w:rPr>
              <w:t>4</w:t>
            </w:r>
          </w:p>
        </w:tc>
        <w:tc>
          <w:tcPr>
            <w:tcW w:w="141" w:type="dxa"/>
          </w:tcPr>
          <w:p w14:paraId="19876BC6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  <w:tcBorders>
              <w:bottom w:val="single" w:sz="6" w:space="0" w:color="auto"/>
            </w:tcBorders>
          </w:tcPr>
          <w:p w14:paraId="7B3E4525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1EEFA1D1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  <w:tcBorders>
              <w:bottom w:val="single" w:sz="6" w:space="0" w:color="auto"/>
            </w:tcBorders>
          </w:tcPr>
          <w:p w14:paraId="6A1F8EB0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57B1E5E1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  <w:tcBorders>
              <w:bottom w:val="single" w:sz="6" w:space="0" w:color="auto"/>
            </w:tcBorders>
          </w:tcPr>
          <w:p w14:paraId="5ECCD0D0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7273A0DD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  <w:tcBorders>
              <w:bottom w:val="single" w:sz="6" w:space="0" w:color="auto"/>
            </w:tcBorders>
          </w:tcPr>
          <w:p w14:paraId="58EF2E4D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135" w:type="dxa"/>
          </w:tcPr>
          <w:p w14:paraId="6AD02F17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1035" w:type="dxa"/>
            <w:tcBorders>
              <w:bottom w:val="single" w:sz="6" w:space="0" w:color="auto"/>
            </w:tcBorders>
          </w:tcPr>
          <w:p w14:paraId="4FAB6D81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ธันวาคม 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>256</w:t>
            </w:r>
            <w:r>
              <w:rPr>
                <w:rFonts w:asciiTheme="majorBidi" w:hAnsiTheme="majorBidi" w:cstheme="majorBidi"/>
                <w:sz w:val="21"/>
                <w:szCs w:val="21"/>
              </w:rPr>
              <w:t>4</w:t>
            </w:r>
          </w:p>
        </w:tc>
      </w:tr>
      <w:tr w:rsidR="006F24ED" w:rsidRPr="00CF0270" w14:paraId="5902B035" w14:textId="77777777" w:rsidTr="00187383">
        <w:tc>
          <w:tcPr>
            <w:tcW w:w="2596" w:type="dxa"/>
          </w:tcPr>
          <w:p w14:paraId="2F86F5FE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rPr>
                <w:rFonts w:asciiTheme="majorBidi" w:hAnsiTheme="majorBidi" w:cstheme="majorBidi"/>
                <w:sz w:val="21"/>
                <w:szCs w:val="21"/>
                <w:u w:val="single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u w:val="single"/>
                <w:cs/>
              </w:rPr>
              <w:t>ราคาประเมิน</w:t>
            </w:r>
          </w:p>
        </w:tc>
        <w:tc>
          <w:tcPr>
            <w:tcW w:w="900" w:type="dxa"/>
            <w:tcBorders>
              <w:top w:val="single" w:sz="6" w:space="0" w:color="auto"/>
            </w:tcBorders>
          </w:tcPr>
          <w:p w14:paraId="6797D23C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" w:type="dxa"/>
          </w:tcPr>
          <w:p w14:paraId="46693425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</w:tcBorders>
          </w:tcPr>
          <w:p w14:paraId="4D023BF1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69C277D9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sz="6" w:space="0" w:color="auto"/>
            </w:tcBorders>
          </w:tcPr>
          <w:p w14:paraId="647C9DDD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1BC125EB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</w:tcBorders>
          </w:tcPr>
          <w:p w14:paraId="5BD85ACC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16202751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sz="6" w:space="0" w:color="auto"/>
            </w:tcBorders>
          </w:tcPr>
          <w:p w14:paraId="6A9114C8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5" w:type="dxa"/>
          </w:tcPr>
          <w:p w14:paraId="5AD72C00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sz="6" w:space="0" w:color="auto"/>
            </w:tcBorders>
          </w:tcPr>
          <w:p w14:paraId="0BBFD2B2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6F24ED" w:rsidRPr="00CF0270" w14:paraId="26D2DB26" w14:textId="77777777" w:rsidTr="00187383">
        <w:tc>
          <w:tcPr>
            <w:tcW w:w="2596" w:type="dxa"/>
          </w:tcPr>
          <w:p w14:paraId="572ECE46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ที่ดิน</w:t>
            </w:r>
          </w:p>
        </w:tc>
        <w:tc>
          <w:tcPr>
            <w:tcW w:w="900" w:type="dxa"/>
          </w:tcPr>
          <w:p w14:paraId="39AC3849" w14:textId="77777777" w:rsidR="006F24ED" w:rsidRPr="00CF0270" w:rsidRDefault="006F24ED" w:rsidP="0025178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42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" w:type="dxa"/>
          </w:tcPr>
          <w:p w14:paraId="1EF80EBB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2D59D6FB" w14:textId="77777777" w:rsidR="006F24ED" w:rsidRPr="00CF0270" w:rsidRDefault="006F24ED" w:rsidP="0025178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6A9913C1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0D97B247" w14:textId="77777777" w:rsidR="006F24ED" w:rsidRPr="00CF0270" w:rsidRDefault="006F24ED" w:rsidP="0025178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0F9EF522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602EDAB0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00887AC4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</w:tcPr>
          <w:p w14:paraId="0EDA691A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5" w:type="dxa"/>
          </w:tcPr>
          <w:p w14:paraId="6BFED140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29AE828B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6F24ED" w:rsidRPr="00CF0270" w14:paraId="34FF8C9C" w14:textId="77777777" w:rsidTr="00187383">
        <w:tc>
          <w:tcPr>
            <w:tcW w:w="2596" w:type="dxa"/>
          </w:tcPr>
          <w:p w14:paraId="022E13AE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  <w:t xml:space="preserve">- 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ราคาทุนเดิม</w:t>
            </w:r>
          </w:p>
        </w:tc>
        <w:tc>
          <w:tcPr>
            <w:tcW w:w="900" w:type="dxa"/>
          </w:tcPr>
          <w:p w14:paraId="3CB5A9A4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21,920</w:t>
            </w:r>
          </w:p>
        </w:tc>
        <w:tc>
          <w:tcPr>
            <w:tcW w:w="141" w:type="dxa"/>
          </w:tcPr>
          <w:p w14:paraId="2039D199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652A9CF7" w14:textId="1607095A" w:rsidR="006F24ED" w:rsidRPr="00CF0270" w:rsidRDefault="00AB5838" w:rsidP="0025178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2ED4AD63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340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300C79E5" w14:textId="63E13402" w:rsidR="006F24ED" w:rsidRPr="00CF0270" w:rsidRDefault="00AB5838" w:rsidP="0025178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69AD123E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2FA1BC60" w14:textId="72A4489A" w:rsidR="006F24ED" w:rsidRPr="00CF0270" w:rsidRDefault="002B021E" w:rsidP="0025178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6AC47F45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</w:tcPr>
          <w:p w14:paraId="0F537673" w14:textId="68CDEC44" w:rsidR="006F24ED" w:rsidRPr="00CF0270" w:rsidRDefault="00994975" w:rsidP="0025178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0FF3E156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1A1865A1" w14:textId="5291BD15" w:rsidR="006F24ED" w:rsidRPr="00CF0270" w:rsidRDefault="00994975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21,920</w:t>
            </w:r>
          </w:p>
        </w:tc>
      </w:tr>
      <w:tr w:rsidR="006F24ED" w:rsidRPr="00CF0270" w14:paraId="224162C9" w14:textId="77777777" w:rsidTr="00187383">
        <w:tc>
          <w:tcPr>
            <w:tcW w:w="2596" w:type="dxa"/>
          </w:tcPr>
          <w:p w14:paraId="4AC1FC36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  <w:t xml:space="preserve">- 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ส่วนเกินทุนจากการตีราคาที่ดิน</w:t>
            </w:r>
          </w:p>
        </w:tc>
        <w:tc>
          <w:tcPr>
            <w:tcW w:w="900" w:type="dxa"/>
          </w:tcPr>
          <w:p w14:paraId="0EF57EA9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0628CB">
              <w:rPr>
                <w:rFonts w:asciiTheme="majorBidi" w:hAnsiTheme="majorBidi" w:cstheme="majorBidi"/>
                <w:position w:val="2"/>
                <w:sz w:val="21"/>
                <w:szCs w:val="21"/>
              </w:rPr>
              <w:t>916,080</w:t>
            </w:r>
          </w:p>
        </w:tc>
        <w:tc>
          <w:tcPr>
            <w:tcW w:w="141" w:type="dxa"/>
          </w:tcPr>
          <w:p w14:paraId="7B08C11A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  <w:tcBorders>
              <w:bottom w:val="single" w:sz="6" w:space="0" w:color="auto"/>
            </w:tcBorders>
          </w:tcPr>
          <w:p w14:paraId="19E50CFE" w14:textId="26FE8B6D" w:rsidR="006F24ED" w:rsidRPr="00CF0270" w:rsidRDefault="00AB5838" w:rsidP="0025178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03301A35" w14:textId="77777777" w:rsidR="006F24ED" w:rsidRPr="00CF0270" w:rsidRDefault="006F24ED" w:rsidP="0025178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  <w:tcBorders>
              <w:bottom w:val="single" w:sz="6" w:space="0" w:color="auto"/>
            </w:tcBorders>
          </w:tcPr>
          <w:p w14:paraId="676A23FD" w14:textId="519526E3" w:rsidR="006F24ED" w:rsidRPr="00CF0270" w:rsidRDefault="00AB5838" w:rsidP="0025178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6DF39EB7" w14:textId="77777777" w:rsidR="006F24ED" w:rsidRPr="00CF0270" w:rsidRDefault="006F24ED" w:rsidP="0025178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361CC259" w14:textId="238224C6" w:rsidR="006F24ED" w:rsidRPr="00CF0270" w:rsidRDefault="002B021E" w:rsidP="0025178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0858B185" w14:textId="77777777" w:rsidR="006F24ED" w:rsidRPr="00CF0270" w:rsidRDefault="006F24ED" w:rsidP="0025178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  <w:tcBorders>
              <w:bottom w:val="single" w:sz="6" w:space="0" w:color="auto"/>
            </w:tcBorders>
          </w:tcPr>
          <w:p w14:paraId="4D9EDEFB" w14:textId="3EEDC917" w:rsidR="006F24ED" w:rsidRPr="00CF0270" w:rsidRDefault="00994975" w:rsidP="0025178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62DD2EB4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5A55A254" w14:textId="16236AC5" w:rsidR="006F24ED" w:rsidRPr="00CF0270" w:rsidRDefault="00994975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916,080</w:t>
            </w:r>
          </w:p>
        </w:tc>
      </w:tr>
      <w:tr w:rsidR="006F24ED" w:rsidRPr="00CF0270" w14:paraId="03BD3617" w14:textId="77777777" w:rsidTr="00187383">
        <w:tc>
          <w:tcPr>
            <w:tcW w:w="2596" w:type="dxa"/>
          </w:tcPr>
          <w:p w14:paraId="41776C92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-57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รวมที่ดิน - ราคาประเมิน</w:t>
            </w:r>
          </w:p>
        </w:tc>
        <w:tc>
          <w:tcPr>
            <w:tcW w:w="900" w:type="dxa"/>
            <w:tcBorders>
              <w:top w:val="single" w:sz="6" w:space="0" w:color="auto"/>
              <w:bottom w:val="single" w:sz="6" w:space="0" w:color="auto"/>
            </w:tcBorders>
          </w:tcPr>
          <w:p w14:paraId="1D8CF5AF" w14:textId="77777777" w:rsidR="006F24ED" w:rsidRPr="000628CB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0628CB">
              <w:rPr>
                <w:rFonts w:asciiTheme="majorBidi" w:hAnsiTheme="majorBidi" w:cstheme="majorBidi"/>
                <w:position w:val="2"/>
                <w:sz w:val="21"/>
                <w:szCs w:val="21"/>
              </w:rPr>
              <w:t>938,000</w:t>
            </w:r>
          </w:p>
        </w:tc>
        <w:tc>
          <w:tcPr>
            <w:tcW w:w="141" w:type="dxa"/>
          </w:tcPr>
          <w:p w14:paraId="43B9E97B" w14:textId="77777777" w:rsidR="006F24ED" w:rsidRPr="000628CB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14:paraId="4E3EE248" w14:textId="0E37A440" w:rsidR="006F24ED" w:rsidRPr="000628CB" w:rsidRDefault="00AB5838" w:rsidP="0025178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5D7BD2C0" w14:textId="77777777" w:rsidR="006F24ED" w:rsidRPr="000628CB" w:rsidRDefault="006F24ED" w:rsidP="0025178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sz="6" w:space="0" w:color="auto"/>
              <w:bottom w:val="single" w:sz="6" w:space="0" w:color="auto"/>
            </w:tcBorders>
          </w:tcPr>
          <w:p w14:paraId="7250ED7C" w14:textId="6201BD76" w:rsidR="006F24ED" w:rsidRPr="000628CB" w:rsidRDefault="00AB5838" w:rsidP="0025178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25B390CE" w14:textId="77777777" w:rsidR="006F24ED" w:rsidRPr="000628CB" w:rsidRDefault="006F24ED" w:rsidP="0025178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  <w:bottom w:val="single" w:sz="6" w:space="0" w:color="auto"/>
            </w:tcBorders>
          </w:tcPr>
          <w:p w14:paraId="74C6F1E5" w14:textId="52C977E6" w:rsidR="006F24ED" w:rsidRPr="000628CB" w:rsidRDefault="002B021E" w:rsidP="0025178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0F3ACDD6" w14:textId="77777777" w:rsidR="006F24ED" w:rsidRPr="000628CB" w:rsidRDefault="006F24ED" w:rsidP="0025178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sz="6" w:space="0" w:color="auto"/>
              <w:bottom w:val="single" w:sz="6" w:space="0" w:color="auto"/>
            </w:tcBorders>
          </w:tcPr>
          <w:p w14:paraId="5DF75718" w14:textId="43484FC5" w:rsidR="006F24ED" w:rsidRPr="000628CB" w:rsidRDefault="00994975" w:rsidP="0025178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74D51114" w14:textId="77777777" w:rsidR="006F24ED" w:rsidRPr="000628CB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sz="6" w:space="0" w:color="auto"/>
              <w:bottom w:val="single" w:sz="6" w:space="0" w:color="auto"/>
            </w:tcBorders>
          </w:tcPr>
          <w:p w14:paraId="2CFD128B" w14:textId="59DF2BA3" w:rsidR="006F24ED" w:rsidRPr="000628CB" w:rsidRDefault="00994975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938,000</w:t>
            </w:r>
          </w:p>
        </w:tc>
      </w:tr>
      <w:tr w:rsidR="006F24ED" w:rsidRPr="00CF0270" w14:paraId="29328274" w14:textId="77777777" w:rsidTr="00187383">
        <w:tc>
          <w:tcPr>
            <w:tcW w:w="2596" w:type="dxa"/>
          </w:tcPr>
          <w:p w14:paraId="0CD0D0CC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rPr>
                <w:rFonts w:asciiTheme="majorBidi" w:hAnsiTheme="majorBidi" w:cstheme="majorBidi"/>
                <w:sz w:val="21"/>
                <w:szCs w:val="21"/>
                <w:u w:val="single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u w:val="single"/>
                <w:cs/>
              </w:rPr>
              <w:t>ราคาทุน</w:t>
            </w:r>
          </w:p>
        </w:tc>
        <w:tc>
          <w:tcPr>
            <w:tcW w:w="900" w:type="dxa"/>
            <w:tcBorders>
              <w:top w:val="single" w:sz="6" w:space="0" w:color="auto"/>
            </w:tcBorders>
          </w:tcPr>
          <w:p w14:paraId="41E6DDAD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" w:type="dxa"/>
          </w:tcPr>
          <w:p w14:paraId="50D31F32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4E60A9D7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6D606D6D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2752E403" w14:textId="77777777" w:rsidR="006F24ED" w:rsidRPr="00CF0270" w:rsidRDefault="006F24ED" w:rsidP="0025178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320212D8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</w:tcBorders>
          </w:tcPr>
          <w:p w14:paraId="1499B473" w14:textId="77777777" w:rsidR="006F24ED" w:rsidRPr="00CF0270" w:rsidRDefault="006F24ED" w:rsidP="0025178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39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67AC5A4B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sz="6" w:space="0" w:color="auto"/>
            </w:tcBorders>
          </w:tcPr>
          <w:p w14:paraId="5A10EA21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5" w:type="dxa"/>
          </w:tcPr>
          <w:p w14:paraId="55F2C9A1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5E2E16EE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6F24ED" w:rsidRPr="00CF0270" w14:paraId="37691210" w14:textId="77777777" w:rsidTr="00187383">
        <w:trPr>
          <w:trHeight w:val="63"/>
        </w:trPr>
        <w:tc>
          <w:tcPr>
            <w:tcW w:w="2596" w:type="dxa"/>
          </w:tcPr>
          <w:p w14:paraId="11C35564" w14:textId="77777777" w:rsidR="006F24ED" w:rsidRPr="000C63AB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อาคารและส่วนปรับปรุงอาคาร</w:t>
            </w:r>
          </w:p>
        </w:tc>
        <w:tc>
          <w:tcPr>
            <w:tcW w:w="900" w:type="dxa"/>
          </w:tcPr>
          <w:p w14:paraId="0DAF881E" w14:textId="77777777" w:rsidR="006F24ED" w:rsidRPr="00CF0270" w:rsidRDefault="006F24ED" w:rsidP="0025178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628,397</w:t>
            </w:r>
          </w:p>
        </w:tc>
        <w:tc>
          <w:tcPr>
            <w:tcW w:w="141" w:type="dxa"/>
          </w:tcPr>
          <w:p w14:paraId="22058F83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4A5F594C" w14:textId="07A4E1F4" w:rsidR="006F24ED" w:rsidRPr="00CF0270" w:rsidRDefault="00AB5838" w:rsidP="0025178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46F1A81A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3FCAD213" w14:textId="5D3EF914" w:rsidR="006F24ED" w:rsidRPr="000C63AB" w:rsidRDefault="00AB5838" w:rsidP="0025178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(35,271)</w:t>
            </w:r>
          </w:p>
        </w:tc>
        <w:tc>
          <w:tcPr>
            <w:tcW w:w="132" w:type="dxa"/>
          </w:tcPr>
          <w:p w14:paraId="62E9FA91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453E7A72" w14:textId="1609A6B2" w:rsidR="006F24ED" w:rsidRPr="00CF0270" w:rsidRDefault="002B021E" w:rsidP="006D6CB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08EC453A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</w:tcPr>
          <w:p w14:paraId="6B28856E" w14:textId="6112A9D1" w:rsidR="006F24ED" w:rsidRPr="00CF0270" w:rsidRDefault="00635094" w:rsidP="0025178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0C93B21E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1924E4C5" w14:textId="6ADB48E8" w:rsidR="006F24ED" w:rsidRPr="000C63AB" w:rsidRDefault="00994975" w:rsidP="0025178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5</w:t>
            </w:r>
            <w:r w:rsidR="001B60F3">
              <w:rPr>
                <w:rFonts w:asciiTheme="majorBidi" w:hAnsiTheme="majorBidi" w:cstheme="majorBidi"/>
                <w:sz w:val="21"/>
                <w:szCs w:val="21"/>
              </w:rPr>
              <w:t>93</w:t>
            </w:r>
            <w:r>
              <w:rPr>
                <w:rFonts w:asciiTheme="majorBidi" w:hAnsiTheme="majorBidi" w:cstheme="majorBidi"/>
                <w:sz w:val="21"/>
                <w:szCs w:val="21"/>
              </w:rPr>
              <w:t>,126</w:t>
            </w:r>
          </w:p>
        </w:tc>
      </w:tr>
      <w:tr w:rsidR="006F24ED" w:rsidRPr="00CF0270" w14:paraId="2F570212" w14:textId="77777777" w:rsidTr="00187383">
        <w:tc>
          <w:tcPr>
            <w:tcW w:w="2596" w:type="dxa"/>
          </w:tcPr>
          <w:p w14:paraId="54E6C801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เครื่องจักรอุปกรณ์และเครื่องมือ</w:t>
            </w:r>
          </w:p>
        </w:tc>
        <w:tc>
          <w:tcPr>
            <w:tcW w:w="900" w:type="dxa"/>
          </w:tcPr>
          <w:p w14:paraId="3493A030" w14:textId="77777777" w:rsidR="006F24ED" w:rsidRPr="00CF0270" w:rsidRDefault="006F24ED" w:rsidP="0025178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3,566,35</w:t>
            </w:r>
            <w:r>
              <w:rPr>
                <w:rFonts w:asciiTheme="majorBidi" w:hAnsiTheme="majorBidi" w:cstheme="majorBidi"/>
                <w:sz w:val="21"/>
                <w:szCs w:val="21"/>
              </w:rPr>
              <w:t>0</w:t>
            </w:r>
          </w:p>
        </w:tc>
        <w:tc>
          <w:tcPr>
            <w:tcW w:w="141" w:type="dxa"/>
          </w:tcPr>
          <w:p w14:paraId="1E751267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0C4FBF68" w14:textId="4A27FC2D" w:rsidR="006F24ED" w:rsidRPr="00CF0270" w:rsidRDefault="00AB5838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6,131</w:t>
            </w:r>
          </w:p>
        </w:tc>
        <w:tc>
          <w:tcPr>
            <w:tcW w:w="132" w:type="dxa"/>
          </w:tcPr>
          <w:p w14:paraId="6A6E9EEB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30D388AB" w14:textId="7D6B54AE" w:rsidR="006F24ED" w:rsidRPr="00083CDC" w:rsidRDefault="002044CB" w:rsidP="0025178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(99,963)</w:t>
            </w:r>
          </w:p>
        </w:tc>
        <w:tc>
          <w:tcPr>
            <w:tcW w:w="132" w:type="dxa"/>
          </w:tcPr>
          <w:p w14:paraId="3E2EE628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284064CC" w14:textId="179834DD" w:rsidR="006F24ED" w:rsidRPr="00CF0270" w:rsidRDefault="002B021E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152,271</w:t>
            </w:r>
          </w:p>
        </w:tc>
        <w:tc>
          <w:tcPr>
            <w:tcW w:w="132" w:type="dxa"/>
          </w:tcPr>
          <w:p w14:paraId="4967BEE6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</w:tcPr>
          <w:p w14:paraId="2C1360C3" w14:textId="240995DD" w:rsidR="006F24ED" w:rsidRPr="00CF0270" w:rsidRDefault="00635094" w:rsidP="0025178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7E73DF32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3E467082" w14:textId="58922F07" w:rsidR="006F24ED" w:rsidRPr="000C63AB" w:rsidRDefault="00994975" w:rsidP="0025178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3,624,789</w:t>
            </w:r>
          </w:p>
        </w:tc>
      </w:tr>
      <w:tr w:rsidR="006F24ED" w:rsidRPr="00CF0270" w14:paraId="7131962A" w14:textId="77777777" w:rsidTr="00187383">
        <w:tc>
          <w:tcPr>
            <w:tcW w:w="2596" w:type="dxa"/>
          </w:tcPr>
          <w:p w14:paraId="37F73405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-85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เครื่องตกแต่ง ติดตั้ง และอุปกรณ์สำนักงาน</w:t>
            </w:r>
          </w:p>
        </w:tc>
        <w:tc>
          <w:tcPr>
            <w:tcW w:w="900" w:type="dxa"/>
          </w:tcPr>
          <w:p w14:paraId="21938899" w14:textId="77777777" w:rsidR="006F24ED" w:rsidRPr="00CF0270" w:rsidRDefault="006F24ED" w:rsidP="0025178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109,640</w:t>
            </w:r>
          </w:p>
        </w:tc>
        <w:tc>
          <w:tcPr>
            <w:tcW w:w="141" w:type="dxa"/>
          </w:tcPr>
          <w:p w14:paraId="33EC14D3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02E7A1D2" w14:textId="4F5DFDC2" w:rsidR="006F24ED" w:rsidRPr="00CF0270" w:rsidRDefault="00AB5838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1,140</w:t>
            </w:r>
          </w:p>
        </w:tc>
        <w:tc>
          <w:tcPr>
            <w:tcW w:w="132" w:type="dxa"/>
          </w:tcPr>
          <w:p w14:paraId="0B37AD7D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720750BA" w14:textId="29845F05" w:rsidR="006F24ED" w:rsidRPr="000C63AB" w:rsidRDefault="002044CB" w:rsidP="0025178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(9,313)</w:t>
            </w:r>
          </w:p>
        </w:tc>
        <w:tc>
          <w:tcPr>
            <w:tcW w:w="132" w:type="dxa"/>
          </w:tcPr>
          <w:p w14:paraId="1DB0E8DF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26E28090" w14:textId="4D3E38C1" w:rsidR="006F24ED" w:rsidRPr="00CF0270" w:rsidRDefault="002B021E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827</w:t>
            </w:r>
          </w:p>
        </w:tc>
        <w:tc>
          <w:tcPr>
            <w:tcW w:w="132" w:type="dxa"/>
          </w:tcPr>
          <w:p w14:paraId="5A6AEE13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</w:tcPr>
          <w:p w14:paraId="533C3FF8" w14:textId="65477D37" w:rsidR="006F24ED" w:rsidRPr="006809EB" w:rsidRDefault="00635094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6809EB">
              <w:rPr>
                <w:rFonts w:asciiTheme="majorBidi" w:hAnsiTheme="majorBidi" w:cstheme="majorBidi"/>
                <w:sz w:val="21"/>
                <w:szCs w:val="21"/>
              </w:rPr>
              <w:t>107</w:t>
            </w:r>
          </w:p>
        </w:tc>
        <w:tc>
          <w:tcPr>
            <w:tcW w:w="135" w:type="dxa"/>
          </w:tcPr>
          <w:p w14:paraId="496EEA9B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3F2B0A29" w14:textId="6DBDBDD1" w:rsidR="006F24ED" w:rsidRPr="00CF0270" w:rsidRDefault="00994975" w:rsidP="0025178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102,401</w:t>
            </w:r>
          </w:p>
        </w:tc>
      </w:tr>
      <w:tr w:rsidR="006F24ED" w:rsidRPr="00CF0270" w14:paraId="0DB65F97" w14:textId="77777777" w:rsidTr="00187383">
        <w:tc>
          <w:tcPr>
            <w:tcW w:w="2596" w:type="dxa"/>
          </w:tcPr>
          <w:p w14:paraId="165AD035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ยานพาหนะ</w:t>
            </w:r>
          </w:p>
        </w:tc>
        <w:tc>
          <w:tcPr>
            <w:tcW w:w="900" w:type="dxa"/>
          </w:tcPr>
          <w:p w14:paraId="34F239FA" w14:textId="77777777" w:rsidR="006F24ED" w:rsidRPr="00CF0270" w:rsidRDefault="006F24ED" w:rsidP="0025178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8,424</w:t>
            </w:r>
          </w:p>
        </w:tc>
        <w:tc>
          <w:tcPr>
            <w:tcW w:w="141" w:type="dxa"/>
          </w:tcPr>
          <w:p w14:paraId="4BA6F28D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5EB3F70B" w14:textId="63DCDDC8" w:rsidR="006F24ED" w:rsidRPr="000C63AB" w:rsidRDefault="00AB5838" w:rsidP="0025178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39194972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1A237C33" w14:textId="563E0F9E" w:rsidR="006F24ED" w:rsidRPr="000C63AB" w:rsidRDefault="002044CB" w:rsidP="0025178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5E606593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3325A952" w14:textId="6714230C" w:rsidR="006F24ED" w:rsidRPr="00CF0270" w:rsidRDefault="002B021E" w:rsidP="0025178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46DD7E5D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</w:tcPr>
          <w:p w14:paraId="3A458BE1" w14:textId="029B8FCF" w:rsidR="006F24ED" w:rsidRPr="00CF0270" w:rsidRDefault="00635094" w:rsidP="0025178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19140544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301AC2F8" w14:textId="585299C7" w:rsidR="006F24ED" w:rsidRPr="00CF0270" w:rsidRDefault="00247DFA" w:rsidP="0025178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8,424</w:t>
            </w:r>
          </w:p>
        </w:tc>
      </w:tr>
      <w:tr w:rsidR="006F24ED" w:rsidRPr="00CF0270" w14:paraId="14223A62" w14:textId="77777777" w:rsidTr="00436511">
        <w:tc>
          <w:tcPr>
            <w:tcW w:w="2596" w:type="dxa"/>
          </w:tcPr>
          <w:p w14:paraId="287DDFE0" w14:textId="77777777" w:rsidR="006F24ED" w:rsidRPr="00CF0270" w:rsidRDefault="006F24ED" w:rsidP="00251786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2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เครื่องจักรระหว่างติดตั้งและงาน</w:t>
            </w:r>
          </w:p>
          <w:p w14:paraId="00025AD0" w14:textId="77777777" w:rsidR="006F24ED" w:rsidRPr="00CF0270" w:rsidRDefault="006F24ED" w:rsidP="00251786">
            <w:pPr>
              <w:tabs>
                <w:tab w:val="left" w:pos="142"/>
                <w:tab w:val="left" w:pos="743"/>
                <w:tab w:val="left" w:pos="1418"/>
                <w:tab w:val="left" w:pos="1985"/>
              </w:tabs>
              <w:spacing w:line="22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ระหว่างก่อสร้าง</w:t>
            </w:r>
          </w:p>
        </w:tc>
        <w:tc>
          <w:tcPr>
            <w:tcW w:w="900" w:type="dxa"/>
          </w:tcPr>
          <w:p w14:paraId="75628725" w14:textId="77777777" w:rsidR="006F24ED" w:rsidRPr="00CF0270" w:rsidRDefault="006F24ED" w:rsidP="0025178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5FE78F60" w14:textId="77777777" w:rsidR="006F24ED" w:rsidRPr="00CF0270" w:rsidRDefault="006F24ED" w:rsidP="0025178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175,154</w:t>
            </w:r>
          </w:p>
        </w:tc>
        <w:tc>
          <w:tcPr>
            <w:tcW w:w="141" w:type="dxa"/>
          </w:tcPr>
          <w:p w14:paraId="51744418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  <w:vAlign w:val="bottom"/>
          </w:tcPr>
          <w:p w14:paraId="74652DF9" w14:textId="397155B6" w:rsidR="006F24ED" w:rsidRPr="000C63AB" w:rsidRDefault="001B60F3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114,897</w:t>
            </w:r>
          </w:p>
        </w:tc>
        <w:tc>
          <w:tcPr>
            <w:tcW w:w="132" w:type="dxa"/>
            <w:vAlign w:val="bottom"/>
          </w:tcPr>
          <w:p w14:paraId="68A1A0D1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  <w:vAlign w:val="bottom"/>
          </w:tcPr>
          <w:p w14:paraId="1BA35967" w14:textId="25EA0135" w:rsidR="006F24ED" w:rsidRPr="00CF0270" w:rsidRDefault="002044CB" w:rsidP="0025178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  <w:vAlign w:val="bottom"/>
          </w:tcPr>
          <w:p w14:paraId="64A99856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  <w:vAlign w:val="bottom"/>
          </w:tcPr>
          <w:p w14:paraId="594605DD" w14:textId="5ACFC8B4" w:rsidR="006F24ED" w:rsidRPr="00CF0270" w:rsidRDefault="002B021E" w:rsidP="0025178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(153,098)</w:t>
            </w:r>
          </w:p>
        </w:tc>
        <w:tc>
          <w:tcPr>
            <w:tcW w:w="132" w:type="dxa"/>
            <w:vAlign w:val="bottom"/>
          </w:tcPr>
          <w:p w14:paraId="6E5BDB54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  <w:tcBorders>
              <w:bottom w:val="single" w:sz="6" w:space="0" w:color="auto"/>
            </w:tcBorders>
            <w:vAlign w:val="bottom"/>
          </w:tcPr>
          <w:p w14:paraId="54FA22DF" w14:textId="24E8B019" w:rsidR="006F24ED" w:rsidRPr="00CF0270" w:rsidRDefault="00635094" w:rsidP="0025178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  <w:vAlign w:val="bottom"/>
          </w:tcPr>
          <w:p w14:paraId="1B189A82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  <w:vAlign w:val="bottom"/>
          </w:tcPr>
          <w:p w14:paraId="19EC2A5F" w14:textId="3ECEBC9A" w:rsidR="006F24ED" w:rsidRPr="000C63AB" w:rsidRDefault="001B60F3" w:rsidP="0025178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13</w:t>
            </w:r>
            <w:r w:rsidR="003F44B4">
              <w:rPr>
                <w:rFonts w:asciiTheme="majorBidi" w:hAnsiTheme="majorBidi" w:cstheme="majorBidi"/>
                <w:sz w:val="21"/>
                <w:szCs w:val="21"/>
              </w:rPr>
              <w:t>6</w:t>
            </w:r>
            <w:r>
              <w:rPr>
                <w:rFonts w:asciiTheme="majorBidi" w:hAnsiTheme="majorBidi" w:cstheme="majorBidi"/>
                <w:sz w:val="21"/>
                <w:szCs w:val="21"/>
              </w:rPr>
              <w:t>,953</w:t>
            </w:r>
          </w:p>
        </w:tc>
      </w:tr>
      <w:tr w:rsidR="006F24ED" w:rsidRPr="00CF0270" w14:paraId="171F4F8F" w14:textId="77777777" w:rsidTr="00187383">
        <w:tc>
          <w:tcPr>
            <w:tcW w:w="2596" w:type="dxa"/>
          </w:tcPr>
          <w:p w14:paraId="00267A1A" w14:textId="77777777" w:rsidR="006F24ED" w:rsidRPr="00CF0270" w:rsidRDefault="006F24ED" w:rsidP="00251786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20" w:lineRule="exact"/>
              <w:ind w:right="-85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รวมอาคารและอุปกรณ์ 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 xml:space="preserve">- 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ราคาทุน</w:t>
            </w:r>
          </w:p>
        </w:tc>
        <w:tc>
          <w:tcPr>
            <w:tcW w:w="900" w:type="dxa"/>
            <w:tcBorders>
              <w:top w:val="single" w:sz="6" w:space="0" w:color="auto"/>
              <w:bottom w:val="single" w:sz="6" w:space="0" w:color="auto"/>
            </w:tcBorders>
          </w:tcPr>
          <w:p w14:paraId="5F26E945" w14:textId="77777777" w:rsidR="006F24ED" w:rsidRPr="001E1C65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1E1C65">
              <w:rPr>
                <w:rFonts w:asciiTheme="majorBidi" w:hAnsiTheme="majorBidi" w:cstheme="majorBidi"/>
                <w:sz w:val="21"/>
                <w:szCs w:val="21"/>
              </w:rPr>
              <w:t>4,487,965</w:t>
            </w:r>
          </w:p>
        </w:tc>
        <w:tc>
          <w:tcPr>
            <w:tcW w:w="141" w:type="dxa"/>
          </w:tcPr>
          <w:p w14:paraId="72CFF440" w14:textId="77777777" w:rsidR="006F24ED" w:rsidRPr="00AD3367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14:paraId="2EDA30F7" w14:textId="48C3A046" w:rsidR="006F24ED" w:rsidRPr="001E1C65" w:rsidRDefault="001B60F3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1E1C65">
              <w:rPr>
                <w:rFonts w:asciiTheme="majorBidi" w:hAnsiTheme="majorBidi" w:cstheme="majorBidi"/>
                <w:sz w:val="21"/>
                <w:szCs w:val="21"/>
              </w:rPr>
              <w:t>122,168</w:t>
            </w:r>
          </w:p>
        </w:tc>
        <w:tc>
          <w:tcPr>
            <w:tcW w:w="132" w:type="dxa"/>
          </w:tcPr>
          <w:p w14:paraId="039534FF" w14:textId="77777777" w:rsidR="006F24ED" w:rsidRPr="00AD3367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sz="6" w:space="0" w:color="auto"/>
              <w:bottom w:val="single" w:sz="6" w:space="0" w:color="auto"/>
            </w:tcBorders>
          </w:tcPr>
          <w:p w14:paraId="0E1ED622" w14:textId="56379AA1" w:rsidR="006F24ED" w:rsidRPr="000C63AB" w:rsidRDefault="001B60F3" w:rsidP="0025178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</w:rPr>
              <w:t>(</w:t>
            </w:r>
            <w:r w:rsidR="002044CB" w:rsidRPr="001E1C65">
              <w:rPr>
                <w:rFonts w:asciiTheme="majorBidi" w:hAnsiTheme="majorBidi" w:cstheme="majorBidi"/>
                <w:sz w:val="21"/>
                <w:szCs w:val="21"/>
              </w:rPr>
              <w:t>144,547</w:t>
            </w:r>
            <w:r w:rsidRPr="000C63AB">
              <w:rPr>
                <w:rFonts w:asciiTheme="majorBidi" w:hAnsiTheme="majorBidi" w:cstheme="majorBidi"/>
                <w:sz w:val="21"/>
                <w:szCs w:val="21"/>
              </w:rPr>
              <w:t>)</w:t>
            </w:r>
          </w:p>
        </w:tc>
        <w:tc>
          <w:tcPr>
            <w:tcW w:w="132" w:type="dxa"/>
          </w:tcPr>
          <w:p w14:paraId="5009925E" w14:textId="77777777" w:rsidR="006F24ED" w:rsidRPr="00AD3367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  <w:bottom w:val="single" w:sz="6" w:space="0" w:color="auto"/>
            </w:tcBorders>
          </w:tcPr>
          <w:p w14:paraId="1A410CF2" w14:textId="43E950CF" w:rsidR="006F24ED" w:rsidRPr="00AD3367" w:rsidRDefault="00994975" w:rsidP="0025178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4C9A6FDD" w14:textId="77777777" w:rsidR="006F24ED" w:rsidRPr="00AD3367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sz="6" w:space="0" w:color="auto"/>
              <w:bottom w:val="single" w:sz="6" w:space="0" w:color="auto"/>
            </w:tcBorders>
          </w:tcPr>
          <w:p w14:paraId="5BC243DB" w14:textId="3677B23D" w:rsidR="006F24ED" w:rsidRPr="001E1C65" w:rsidRDefault="00635094" w:rsidP="00251786">
            <w:pPr>
              <w:tabs>
                <w:tab w:val="left" w:pos="284"/>
                <w:tab w:val="left" w:pos="87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1E1C65">
              <w:rPr>
                <w:rFonts w:asciiTheme="majorBidi" w:hAnsiTheme="majorBidi" w:cstheme="majorBidi"/>
                <w:sz w:val="21"/>
                <w:szCs w:val="21"/>
              </w:rPr>
              <w:t>107</w:t>
            </w:r>
          </w:p>
        </w:tc>
        <w:tc>
          <w:tcPr>
            <w:tcW w:w="135" w:type="dxa"/>
          </w:tcPr>
          <w:p w14:paraId="46B208D7" w14:textId="77777777" w:rsidR="006F24ED" w:rsidRPr="00AD3367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sz="6" w:space="0" w:color="auto"/>
              <w:bottom w:val="single" w:sz="6" w:space="0" w:color="auto"/>
            </w:tcBorders>
          </w:tcPr>
          <w:p w14:paraId="370A099B" w14:textId="5718A01C" w:rsidR="006F24ED" w:rsidRPr="000C63AB" w:rsidRDefault="00AE7E68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1E1C65">
              <w:rPr>
                <w:rFonts w:asciiTheme="majorBidi" w:hAnsiTheme="majorBidi" w:cstheme="majorBidi"/>
                <w:sz w:val="21"/>
                <w:szCs w:val="21"/>
              </w:rPr>
              <w:t>4,465,693</w:t>
            </w:r>
          </w:p>
        </w:tc>
      </w:tr>
      <w:tr w:rsidR="006F24ED" w:rsidRPr="00CF0270" w14:paraId="1A60B072" w14:textId="77777777" w:rsidTr="00187383">
        <w:tc>
          <w:tcPr>
            <w:tcW w:w="2596" w:type="dxa"/>
          </w:tcPr>
          <w:p w14:paraId="273BE908" w14:textId="77777777" w:rsidR="006F24ED" w:rsidRPr="00CF0270" w:rsidRDefault="006F24ED" w:rsidP="00251786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20" w:lineRule="exact"/>
              <w:ind w:right="-56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รวม</w:t>
            </w:r>
          </w:p>
        </w:tc>
        <w:tc>
          <w:tcPr>
            <w:tcW w:w="900" w:type="dxa"/>
            <w:tcBorders>
              <w:bottom w:val="single" w:sz="6" w:space="0" w:color="auto"/>
            </w:tcBorders>
          </w:tcPr>
          <w:p w14:paraId="4067A7B5" w14:textId="77777777" w:rsidR="006F24ED" w:rsidRPr="008D75B4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8D75B4">
              <w:rPr>
                <w:rFonts w:asciiTheme="majorBidi" w:hAnsiTheme="majorBidi" w:cstheme="majorBidi"/>
                <w:sz w:val="21"/>
                <w:szCs w:val="21"/>
              </w:rPr>
              <w:t>5,425,965</w:t>
            </w:r>
          </w:p>
        </w:tc>
        <w:tc>
          <w:tcPr>
            <w:tcW w:w="141" w:type="dxa"/>
          </w:tcPr>
          <w:p w14:paraId="63998F63" w14:textId="77777777" w:rsidR="006F24ED" w:rsidRPr="00AD3367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</w:tcBorders>
          </w:tcPr>
          <w:p w14:paraId="151EB17E" w14:textId="5286AF79" w:rsidR="006F24ED" w:rsidRPr="00AB5838" w:rsidRDefault="006F24ED" w:rsidP="0025178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558BF129" w14:textId="77777777" w:rsidR="006F24ED" w:rsidRPr="00AD3367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sz="6" w:space="0" w:color="auto"/>
            </w:tcBorders>
          </w:tcPr>
          <w:p w14:paraId="74AF892F" w14:textId="77777777" w:rsidR="006F24ED" w:rsidRPr="00AD3367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 w:hanging="83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0D2EC15F" w14:textId="77777777" w:rsidR="006F24ED" w:rsidRPr="00AD3367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</w:tcBorders>
          </w:tcPr>
          <w:p w14:paraId="55BCFF33" w14:textId="77777777" w:rsidR="006F24ED" w:rsidRPr="00AD3367" w:rsidRDefault="006F24ED" w:rsidP="0025178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39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4E972F61" w14:textId="77777777" w:rsidR="006F24ED" w:rsidRPr="00AD3367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sz="6" w:space="0" w:color="auto"/>
            </w:tcBorders>
          </w:tcPr>
          <w:p w14:paraId="19016CA4" w14:textId="77777777" w:rsidR="006F24ED" w:rsidRPr="00AD3367" w:rsidRDefault="006F24ED" w:rsidP="0025178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5" w:type="dxa"/>
          </w:tcPr>
          <w:p w14:paraId="66B17F3B" w14:textId="77777777" w:rsidR="006F24ED" w:rsidRPr="00AD3367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35" w:type="dxa"/>
            <w:tcBorders>
              <w:bottom w:val="single" w:sz="6" w:space="0" w:color="auto"/>
            </w:tcBorders>
          </w:tcPr>
          <w:p w14:paraId="426AE85B" w14:textId="43BDACCC" w:rsidR="006F24ED" w:rsidRPr="008D75B4" w:rsidRDefault="00635094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8D75B4">
              <w:rPr>
                <w:rFonts w:asciiTheme="majorBidi" w:hAnsiTheme="majorBidi" w:cstheme="majorBidi"/>
                <w:sz w:val="21"/>
                <w:szCs w:val="21"/>
              </w:rPr>
              <w:t>5,40</w:t>
            </w:r>
            <w:r w:rsidR="001E085D" w:rsidRPr="008D75B4">
              <w:rPr>
                <w:rFonts w:asciiTheme="majorBidi" w:hAnsiTheme="majorBidi" w:cstheme="majorBidi"/>
                <w:sz w:val="21"/>
                <w:szCs w:val="21"/>
              </w:rPr>
              <w:t>3,693</w:t>
            </w:r>
          </w:p>
        </w:tc>
      </w:tr>
      <w:tr w:rsidR="006F24ED" w:rsidRPr="00CF0270" w14:paraId="6D5E1427" w14:textId="77777777" w:rsidTr="00187383">
        <w:tc>
          <w:tcPr>
            <w:tcW w:w="2596" w:type="dxa"/>
          </w:tcPr>
          <w:p w14:paraId="0A5DC089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-86"/>
              <w:rPr>
                <w:rFonts w:asciiTheme="majorBidi" w:hAnsiTheme="majorBidi" w:cstheme="majorBidi"/>
                <w:sz w:val="21"/>
                <w:szCs w:val="21"/>
                <w:u w:val="single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u w:val="single"/>
                <w:cs/>
              </w:rPr>
              <w:t>หัก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 ค่าเสื่อมราคาสะสม</w:t>
            </w:r>
          </w:p>
        </w:tc>
        <w:tc>
          <w:tcPr>
            <w:tcW w:w="900" w:type="dxa"/>
            <w:tcBorders>
              <w:top w:val="single" w:sz="6" w:space="0" w:color="auto"/>
            </w:tcBorders>
          </w:tcPr>
          <w:p w14:paraId="49B0074F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" w:type="dxa"/>
          </w:tcPr>
          <w:p w14:paraId="01153CBE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26C7ECBD" w14:textId="77777777" w:rsidR="006F24ED" w:rsidRPr="00CF0270" w:rsidRDefault="006F24ED" w:rsidP="0025178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5ED1CC7A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319E440B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 w:hanging="83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1FA52261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1D24A88D" w14:textId="77777777" w:rsidR="006F24ED" w:rsidRPr="00CF0270" w:rsidRDefault="006F24ED" w:rsidP="0025178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39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2262DD60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</w:tcPr>
          <w:p w14:paraId="45D36F89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5" w:type="dxa"/>
          </w:tcPr>
          <w:p w14:paraId="5B6AB56E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sz="6" w:space="0" w:color="auto"/>
            </w:tcBorders>
          </w:tcPr>
          <w:p w14:paraId="27BF34EC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6F24ED" w:rsidRPr="00CF0270" w14:paraId="0C66E126" w14:textId="77777777" w:rsidTr="00187383">
        <w:tc>
          <w:tcPr>
            <w:tcW w:w="2596" w:type="dxa"/>
          </w:tcPr>
          <w:p w14:paraId="4D3814E1" w14:textId="77777777" w:rsidR="006F24ED" w:rsidRPr="00CF0270" w:rsidRDefault="006F24ED" w:rsidP="00251786">
            <w:pPr>
              <w:pStyle w:val="Heading5"/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-85"/>
              <w:jc w:val="left"/>
              <w:rPr>
                <w:rFonts w:asciiTheme="majorBidi" w:hAnsiTheme="majorBidi" w:cstheme="majorBidi"/>
                <w:b w:val="0"/>
                <w:bCs w:val="0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b w:val="0"/>
                <w:bCs w:val="0"/>
                <w:sz w:val="21"/>
                <w:szCs w:val="21"/>
                <w:cs/>
              </w:rPr>
              <w:t>อาคารและส่วนปรับปรุงอาคาร</w:t>
            </w:r>
          </w:p>
        </w:tc>
        <w:tc>
          <w:tcPr>
            <w:tcW w:w="900" w:type="dxa"/>
          </w:tcPr>
          <w:p w14:paraId="7B85C730" w14:textId="77777777" w:rsidR="006F24ED" w:rsidRPr="00CF0270" w:rsidRDefault="006F24ED" w:rsidP="0025178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(442,427)</w:t>
            </w:r>
          </w:p>
        </w:tc>
        <w:tc>
          <w:tcPr>
            <w:tcW w:w="141" w:type="dxa"/>
          </w:tcPr>
          <w:p w14:paraId="56377944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29341739" w14:textId="712AFAE4" w:rsidR="006F24ED" w:rsidRPr="00CF0270" w:rsidRDefault="00AB5838" w:rsidP="0025178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(15,778)</w:t>
            </w:r>
          </w:p>
        </w:tc>
        <w:tc>
          <w:tcPr>
            <w:tcW w:w="132" w:type="dxa"/>
          </w:tcPr>
          <w:p w14:paraId="4E6BA04D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11F18577" w14:textId="05E6C0EC" w:rsidR="006F24ED" w:rsidRPr="000C63AB" w:rsidRDefault="00852A83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35,270</w:t>
            </w:r>
          </w:p>
        </w:tc>
        <w:tc>
          <w:tcPr>
            <w:tcW w:w="132" w:type="dxa"/>
          </w:tcPr>
          <w:p w14:paraId="7999D163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1D02B4C9" w14:textId="18A23B1B" w:rsidR="006F24ED" w:rsidRPr="000C63AB" w:rsidRDefault="00852A83" w:rsidP="0025178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0BDE3334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</w:tcPr>
          <w:p w14:paraId="665EFD7F" w14:textId="28FDB14B" w:rsidR="006F24ED" w:rsidRPr="000C63AB" w:rsidRDefault="00635094" w:rsidP="0025178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652FE666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79A6BB28" w14:textId="15648D20" w:rsidR="006F24ED" w:rsidRPr="00CF0270" w:rsidRDefault="00852A83" w:rsidP="0025178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(422,935)</w:t>
            </w:r>
          </w:p>
        </w:tc>
      </w:tr>
      <w:tr w:rsidR="006F24ED" w:rsidRPr="00CF0270" w14:paraId="4A5E4399" w14:textId="77777777" w:rsidTr="00187383">
        <w:tc>
          <w:tcPr>
            <w:tcW w:w="2596" w:type="dxa"/>
          </w:tcPr>
          <w:p w14:paraId="61D82CC5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เครื่องจักรอุปกรณ์และเครื่องมือ</w:t>
            </w:r>
          </w:p>
        </w:tc>
        <w:tc>
          <w:tcPr>
            <w:tcW w:w="900" w:type="dxa"/>
          </w:tcPr>
          <w:p w14:paraId="3D3A63B9" w14:textId="77777777" w:rsidR="006F24ED" w:rsidRPr="00CF0270" w:rsidRDefault="006F24ED" w:rsidP="0025178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(2,683,682)</w:t>
            </w:r>
          </w:p>
        </w:tc>
        <w:tc>
          <w:tcPr>
            <w:tcW w:w="141" w:type="dxa"/>
          </w:tcPr>
          <w:p w14:paraId="0410881A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09420366" w14:textId="778F0713" w:rsidR="006F24ED" w:rsidRPr="00CF0270" w:rsidRDefault="00AB5838" w:rsidP="0025178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(129,142)</w:t>
            </w:r>
          </w:p>
        </w:tc>
        <w:tc>
          <w:tcPr>
            <w:tcW w:w="132" w:type="dxa"/>
          </w:tcPr>
          <w:p w14:paraId="44890B23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587D2890" w14:textId="19010410" w:rsidR="006F24ED" w:rsidRPr="000C63AB" w:rsidRDefault="00852A83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98,97</w:t>
            </w:r>
            <w:r w:rsidR="001B60F3">
              <w:rPr>
                <w:rFonts w:asciiTheme="majorBidi" w:hAnsiTheme="majorBidi" w:cstheme="majorBidi"/>
                <w:sz w:val="21"/>
                <w:szCs w:val="21"/>
              </w:rPr>
              <w:t>2</w:t>
            </w:r>
          </w:p>
        </w:tc>
        <w:tc>
          <w:tcPr>
            <w:tcW w:w="132" w:type="dxa"/>
          </w:tcPr>
          <w:p w14:paraId="5489F6E6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4BD1C68C" w14:textId="22C23B19" w:rsidR="006F24ED" w:rsidRPr="000C63AB" w:rsidRDefault="00852A83" w:rsidP="0025178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49BABF67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</w:tcPr>
          <w:p w14:paraId="1C4DA464" w14:textId="278749A3" w:rsidR="006F24ED" w:rsidRPr="000C63AB" w:rsidRDefault="00635094" w:rsidP="0025178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69A85F3A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7B5A182C" w14:textId="0A5AC972" w:rsidR="006F24ED" w:rsidRPr="00CF0270" w:rsidRDefault="00852A83" w:rsidP="0025178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(2,713,85</w:t>
            </w:r>
            <w:r w:rsidR="001B60F3">
              <w:rPr>
                <w:rFonts w:asciiTheme="majorBidi" w:hAnsiTheme="majorBidi" w:cstheme="majorBidi"/>
                <w:sz w:val="21"/>
                <w:szCs w:val="21"/>
              </w:rPr>
              <w:t>2</w:t>
            </w:r>
            <w:r>
              <w:rPr>
                <w:rFonts w:asciiTheme="majorBidi" w:hAnsiTheme="majorBidi" w:cstheme="majorBidi"/>
                <w:sz w:val="21"/>
                <w:szCs w:val="21"/>
              </w:rPr>
              <w:t>)</w:t>
            </w:r>
          </w:p>
        </w:tc>
      </w:tr>
      <w:tr w:rsidR="006F24ED" w:rsidRPr="00CF0270" w14:paraId="12D59A79" w14:textId="77777777" w:rsidTr="00187383">
        <w:tc>
          <w:tcPr>
            <w:tcW w:w="2596" w:type="dxa"/>
          </w:tcPr>
          <w:p w14:paraId="1D5428EA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เครื่องตกแต่ง  ติดตั้ง และอุปกรณ์สำนักงาน</w:t>
            </w:r>
          </w:p>
        </w:tc>
        <w:tc>
          <w:tcPr>
            <w:tcW w:w="900" w:type="dxa"/>
          </w:tcPr>
          <w:p w14:paraId="40B254CD" w14:textId="77777777" w:rsidR="006F24ED" w:rsidRPr="00CF0270" w:rsidRDefault="006F24ED" w:rsidP="0025178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(100,521)</w:t>
            </w:r>
          </w:p>
        </w:tc>
        <w:tc>
          <w:tcPr>
            <w:tcW w:w="141" w:type="dxa"/>
          </w:tcPr>
          <w:p w14:paraId="146C145E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1156101A" w14:textId="0A27ADDF" w:rsidR="006F24ED" w:rsidRPr="00CF0270" w:rsidRDefault="00AB5838" w:rsidP="0025178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(5,170)</w:t>
            </w:r>
          </w:p>
        </w:tc>
        <w:tc>
          <w:tcPr>
            <w:tcW w:w="132" w:type="dxa"/>
          </w:tcPr>
          <w:p w14:paraId="2DB46088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7BE805E3" w14:textId="69E1D3F5" w:rsidR="006F24ED" w:rsidRPr="000C63AB" w:rsidRDefault="00852A83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9,257</w:t>
            </w:r>
          </w:p>
        </w:tc>
        <w:tc>
          <w:tcPr>
            <w:tcW w:w="132" w:type="dxa"/>
          </w:tcPr>
          <w:p w14:paraId="0F36D66B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45CC9193" w14:textId="10620214" w:rsidR="006F24ED" w:rsidRPr="000C63AB" w:rsidRDefault="00852A83" w:rsidP="0025178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53F991E9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</w:tcPr>
          <w:p w14:paraId="285F8BDC" w14:textId="2B258366" w:rsidR="006F24ED" w:rsidRPr="00A3799A" w:rsidRDefault="00635094" w:rsidP="0025178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A3799A">
              <w:rPr>
                <w:rFonts w:asciiTheme="majorBidi" w:hAnsiTheme="majorBidi" w:cstheme="majorBidi"/>
                <w:position w:val="2"/>
                <w:sz w:val="21"/>
                <w:szCs w:val="21"/>
              </w:rPr>
              <w:t>(105)</w:t>
            </w:r>
          </w:p>
        </w:tc>
        <w:tc>
          <w:tcPr>
            <w:tcW w:w="135" w:type="dxa"/>
          </w:tcPr>
          <w:p w14:paraId="74854631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37E2CCBF" w14:textId="6974E8A5" w:rsidR="006F24ED" w:rsidRPr="00CF0270" w:rsidRDefault="00852A83" w:rsidP="0025178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(96,539)</w:t>
            </w:r>
          </w:p>
        </w:tc>
      </w:tr>
      <w:tr w:rsidR="006F24ED" w:rsidRPr="00CF0270" w14:paraId="41F7EB0E" w14:textId="77777777" w:rsidTr="00187383">
        <w:tc>
          <w:tcPr>
            <w:tcW w:w="2596" w:type="dxa"/>
          </w:tcPr>
          <w:p w14:paraId="2793DAB1" w14:textId="77777777" w:rsidR="006F24ED" w:rsidRPr="00CF0270" w:rsidRDefault="006F24ED" w:rsidP="00251786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2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ยานพาหนะ</w:t>
            </w:r>
          </w:p>
        </w:tc>
        <w:tc>
          <w:tcPr>
            <w:tcW w:w="900" w:type="dxa"/>
            <w:tcBorders>
              <w:bottom w:val="single" w:sz="6" w:space="0" w:color="auto"/>
            </w:tcBorders>
          </w:tcPr>
          <w:p w14:paraId="6E397DC2" w14:textId="77777777" w:rsidR="006F24ED" w:rsidRPr="00CF0270" w:rsidRDefault="006F24ED" w:rsidP="0025178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(2,92</w:t>
            </w:r>
            <w:r>
              <w:rPr>
                <w:rFonts w:asciiTheme="majorBidi" w:hAnsiTheme="majorBidi" w:cstheme="majorBidi"/>
                <w:sz w:val="21"/>
                <w:szCs w:val="21"/>
              </w:rPr>
              <w:t>1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>)</w:t>
            </w:r>
          </w:p>
        </w:tc>
        <w:tc>
          <w:tcPr>
            <w:tcW w:w="141" w:type="dxa"/>
          </w:tcPr>
          <w:p w14:paraId="2E9A63EE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  <w:tcBorders>
              <w:bottom w:val="single" w:sz="6" w:space="0" w:color="auto"/>
            </w:tcBorders>
          </w:tcPr>
          <w:p w14:paraId="73F85D07" w14:textId="2C3C090A" w:rsidR="006F24ED" w:rsidRPr="00CF0270" w:rsidRDefault="00AB5838" w:rsidP="0025178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(1,604)</w:t>
            </w:r>
          </w:p>
        </w:tc>
        <w:tc>
          <w:tcPr>
            <w:tcW w:w="132" w:type="dxa"/>
          </w:tcPr>
          <w:p w14:paraId="1A15BEE5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  <w:tcBorders>
              <w:bottom w:val="single" w:sz="6" w:space="0" w:color="auto"/>
            </w:tcBorders>
          </w:tcPr>
          <w:p w14:paraId="4F4919A7" w14:textId="178D46FB" w:rsidR="006F24ED" w:rsidRPr="000C63AB" w:rsidRDefault="00852A83" w:rsidP="0025178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4269F9EE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  <w:tcBorders>
              <w:bottom w:val="single" w:sz="6" w:space="0" w:color="auto"/>
            </w:tcBorders>
          </w:tcPr>
          <w:p w14:paraId="76A5E644" w14:textId="1AF6847F" w:rsidR="006F24ED" w:rsidRPr="000C63AB" w:rsidRDefault="00852A83" w:rsidP="0025178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557FB17E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51" w:type="dxa"/>
            <w:tcBorders>
              <w:bottom w:val="single" w:sz="6" w:space="0" w:color="auto"/>
            </w:tcBorders>
          </w:tcPr>
          <w:p w14:paraId="1EC9131B" w14:textId="592EB7DF" w:rsidR="006F24ED" w:rsidRPr="000C63AB" w:rsidRDefault="00635094" w:rsidP="0025178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22EEAE9A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  <w:tcBorders>
              <w:bottom w:val="single" w:sz="6" w:space="0" w:color="auto"/>
            </w:tcBorders>
          </w:tcPr>
          <w:p w14:paraId="39AD21D6" w14:textId="4FAA6A14" w:rsidR="006F24ED" w:rsidRPr="00CF0270" w:rsidRDefault="00852A83" w:rsidP="0025178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(4,525)</w:t>
            </w:r>
          </w:p>
        </w:tc>
      </w:tr>
      <w:tr w:rsidR="006F24ED" w:rsidRPr="00CF0270" w14:paraId="2D697763" w14:textId="77777777" w:rsidTr="00187383">
        <w:tc>
          <w:tcPr>
            <w:tcW w:w="2596" w:type="dxa"/>
          </w:tcPr>
          <w:p w14:paraId="5F014988" w14:textId="77777777" w:rsidR="006F24ED" w:rsidRPr="00CF0270" w:rsidRDefault="006F24ED" w:rsidP="00251786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20" w:lineRule="exact"/>
              <w:ind w:right="-56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รวม</w:t>
            </w:r>
          </w:p>
        </w:tc>
        <w:tc>
          <w:tcPr>
            <w:tcW w:w="900" w:type="dxa"/>
            <w:tcBorders>
              <w:top w:val="single" w:sz="6" w:space="0" w:color="auto"/>
            </w:tcBorders>
          </w:tcPr>
          <w:p w14:paraId="4F6ED141" w14:textId="77777777" w:rsidR="006F24ED" w:rsidRPr="00A3799A" w:rsidRDefault="006F24ED" w:rsidP="0025178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A3799A">
              <w:rPr>
                <w:rFonts w:asciiTheme="majorBidi" w:hAnsiTheme="majorBidi" w:cstheme="majorBidi"/>
                <w:sz w:val="21"/>
                <w:szCs w:val="21"/>
              </w:rPr>
              <w:t>(3,229,551)</w:t>
            </w:r>
          </w:p>
        </w:tc>
        <w:tc>
          <w:tcPr>
            <w:tcW w:w="141" w:type="dxa"/>
          </w:tcPr>
          <w:p w14:paraId="695E8533" w14:textId="77777777" w:rsidR="006F24ED" w:rsidRPr="00AD3367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14:paraId="6A28E684" w14:textId="447C3CF7" w:rsidR="006F24ED" w:rsidRPr="00A3799A" w:rsidRDefault="00AB5838" w:rsidP="0025178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A3799A">
              <w:rPr>
                <w:rFonts w:asciiTheme="majorBidi" w:hAnsiTheme="majorBidi" w:cstheme="majorBidi"/>
                <w:sz w:val="21"/>
                <w:szCs w:val="21"/>
              </w:rPr>
              <w:t>(151,694)</w:t>
            </w:r>
          </w:p>
        </w:tc>
        <w:tc>
          <w:tcPr>
            <w:tcW w:w="132" w:type="dxa"/>
          </w:tcPr>
          <w:p w14:paraId="3E2052DC" w14:textId="77777777" w:rsidR="006F24ED" w:rsidRPr="00AD3367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sz="6" w:space="0" w:color="auto"/>
              <w:bottom w:val="single" w:sz="6" w:space="0" w:color="auto"/>
            </w:tcBorders>
          </w:tcPr>
          <w:p w14:paraId="791793E4" w14:textId="5D943D69" w:rsidR="006F24ED" w:rsidRPr="000C63AB" w:rsidRDefault="00852A83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A3799A">
              <w:rPr>
                <w:rFonts w:asciiTheme="majorBidi" w:hAnsiTheme="majorBidi" w:cstheme="majorBidi"/>
                <w:sz w:val="21"/>
                <w:szCs w:val="21"/>
              </w:rPr>
              <w:t>143,</w:t>
            </w:r>
            <w:r w:rsidR="001E085D" w:rsidRPr="00A3799A">
              <w:rPr>
                <w:rFonts w:asciiTheme="majorBidi" w:hAnsiTheme="majorBidi" w:cstheme="majorBidi"/>
                <w:sz w:val="21"/>
                <w:szCs w:val="21"/>
              </w:rPr>
              <w:t>499</w:t>
            </w:r>
          </w:p>
        </w:tc>
        <w:tc>
          <w:tcPr>
            <w:tcW w:w="132" w:type="dxa"/>
          </w:tcPr>
          <w:p w14:paraId="18918718" w14:textId="77777777" w:rsidR="006F24ED" w:rsidRPr="00AD3367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  <w:bottom w:val="single" w:sz="6" w:space="0" w:color="auto"/>
            </w:tcBorders>
          </w:tcPr>
          <w:p w14:paraId="21F86189" w14:textId="7E45BDB2" w:rsidR="006F24ED" w:rsidRPr="000C63AB" w:rsidRDefault="00852A83" w:rsidP="0025178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50C298FD" w14:textId="77777777" w:rsidR="006F24ED" w:rsidRPr="00AD3367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sz="6" w:space="0" w:color="auto"/>
              <w:bottom w:val="single" w:sz="6" w:space="0" w:color="auto"/>
            </w:tcBorders>
          </w:tcPr>
          <w:p w14:paraId="5474020B" w14:textId="768BFF50" w:rsidR="006F24ED" w:rsidRPr="00A3799A" w:rsidRDefault="00635094" w:rsidP="0025178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A3799A">
              <w:rPr>
                <w:rFonts w:asciiTheme="majorBidi" w:hAnsiTheme="majorBidi" w:cstheme="majorBidi"/>
                <w:sz w:val="21"/>
                <w:szCs w:val="21"/>
              </w:rPr>
              <w:t>(105)</w:t>
            </w:r>
          </w:p>
        </w:tc>
        <w:tc>
          <w:tcPr>
            <w:tcW w:w="135" w:type="dxa"/>
          </w:tcPr>
          <w:p w14:paraId="017F3B90" w14:textId="77777777" w:rsidR="006F24ED" w:rsidRPr="00AD3367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sz="6" w:space="0" w:color="auto"/>
            </w:tcBorders>
          </w:tcPr>
          <w:p w14:paraId="091CB571" w14:textId="226CE0B6" w:rsidR="006F24ED" w:rsidRPr="00A3799A" w:rsidRDefault="00852A83" w:rsidP="0025178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A3799A">
              <w:rPr>
                <w:rFonts w:asciiTheme="majorBidi" w:hAnsiTheme="majorBidi" w:cstheme="majorBidi"/>
                <w:sz w:val="21"/>
                <w:szCs w:val="21"/>
              </w:rPr>
              <w:t>(3,237</w:t>
            </w:r>
            <w:r w:rsidR="007C7A64" w:rsidRPr="00A3799A">
              <w:rPr>
                <w:rFonts w:asciiTheme="majorBidi" w:hAnsiTheme="majorBidi" w:cstheme="majorBidi"/>
                <w:sz w:val="21"/>
                <w:szCs w:val="21"/>
              </w:rPr>
              <w:t>,85</w:t>
            </w:r>
            <w:r w:rsidR="001E085D" w:rsidRPr="00A3799A">
              <w:rPr>
                <w:rFonts w:asciiTheme="majorBidi" w:hAnsiTheme="majorBidi" w:cstheme="majorBidi"/>
                <w:sz w:val="21"/>
                <w:szCs w:val="21"/>
              </w:rPr>
              <w:t>1</w:t>
            </w:r>
            <w:r w:rsidR="007C7A64" w:rsidRPr="00A3799A">
              <w:rPr>
                <w:rFonts w:asciiTheme="majorBidi" w:hAnsiTheme="majorBidi" w:cstheme="majorBidi"/>
                <w:sz w:val="21"/>
                <w:szCs w:val="21"/>
              </w:rPr>
              <w:t>)</w:t>
            </w:r>
          </w:p>
        </w:tc>
      </w:tr>
      <w:tr w:rsidR="006F24ED" w:rsidRPr="00CF0270" w14:paraId="75C20F55" w14:textId="77777777" w:rsidTr="00187383">
        <w:tc>
          <w:tcPr>
            <w:tcW w:w="2596" w:type="dxa"/>
          </w:tcPr>
          <w:p w14:paraId="4215CCF2" w14:textId="77777777" w:rsidR="006F24ED" w:rsidRPr="00CF0270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ที่ดิน อาคารและอุปกรณ์ - สุทธิ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auto"/>
              <w:bottom w:val="double" w:sz="6" w:space="0" w:color="auto"/>
            </w:tcBorders>
          </w:tcPr>
          <w:p w14:paraId="5964360B" w14:textId="77777777" w:rsidR="006F24ED" w:rsidRPr="008D75B4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8D75B4">
              <w:rPr>
                <w:rFonts w:asciiTheme="majorBidi" w:hAnsiTheme="majorBidi" w:cstheme="majorBidi"/>
                <w:sz w:val="21"/>
                <w:szCs w:val="21"/>
              </w:rPr>
              <w:t>2,196,414</w:t>
            </w:r>
          </w:p>
        </w:tc>
        <w:tc>
          <w:tcPr>
            <w:tcW w:w="141" w:type="dxa"/>
          </w:tcPr>
          <w:p w14:paraId="747A2925" w14:textId="77777777" w:rsidR="006F24ED" w:rsidRPr="00AD3367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</w:tcBorders>
          </w:tcPr>
          <w:p w14:paraId="0D8978E4" w14:textId="77777777" w:rsidR="006F24ED" w:rsidRPr="00AD3367" w:rsidRDefault="006F24ED" w:rsidP="00251786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6DEF6D76" w14:textId="77777777" w:rsidR="006F24ED" w:rsidRPr="00AD3367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sz="6" w:space="0" w:color="auto"/>
            </w:tcBorders>
          </w:tcPr>
          <w:p w14:paraId="15472F45" w14:textId="77777777" w:rsidR="006F24ED" w:rsidRPr="00AD3367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66ED3704" w14:textId="77777777" w:rsidR="006F24ED" w:rsidRPr="00AD3367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</w:tcBorders>
          </w:tcPr>
          <w:p w14:paraId="35648333" w14:textId="77777777" w:rsidR="006F24ED" w:rsidRPr="00AD3367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6C0A00D5" w14:textId="77777777" w:rsidR="006F24ED" w:rsidRPr="00AD3367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51" w:type="dxa"/>
            <w:tcBorders>
              <w:top w:val="single" w:sz="6" w:space="0" w:color="auto"/>
            </w:tcBorders>
          </w:tcPr>
          <w:p w14:paraId="56CEEC41" w14:textId="77777777" w:rsidR="006F24ED" w:rsidRPr="00AD3367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5" w:type="dxa"/>
          </w:tcPr>
          <w:p w14:paraId="5B4A63A3" w14:textId="77777777" w:rsidR="006F24ED" w:rsidRPr="00AD3367" w:rsidRDefault="006F24ED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jc w:val="center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sz="6" w:space="0" w:color="auto"/>
              <w:bottom w:val="double" w:sz="6" w:space="0" w:color="auto"/>
            </w:tcBorders>
          </w:tcPr>
          <w:p w14:paraId="4FDD3EE1" w14:textId="75ABF32E" w:rsidR="006F24ED" w:rsidRPr="000C63AB" w:rsidRDefault="007C7A64" w:rsidP="0025178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8D75B4">
              <w:rPr>
                <w:rFonts w:asciiTheme="majorBidi" w:hAnsiTheme="majorBidi" w:cstheme="majorBidi"/>
                <w:sz w:val="21"/>
                <w:szCs w:val="21"/>
              </w:rPr>
              <w:t>2,</w:t>
            </w:r>
            <w:r w:rsidR="001E085D" w:rsidRPr="008D75B4">
              <w:rPr>
                <w:rFonts w:asciiTheme="majorBidi" w:hAnsiTheme="majorBidi" w:cstheme="majorBidi"/>
                <w:sz w:val="21"/>
                <w:szCs w:val="21"/>
              </w:rPr>
              <w:t>165,842</w:t>
            </w:r>
          </w:p>
        </w:tc>
      </w:tr>
    </w:tbl>
    <w:p w14:paraId="0DFB53F9" w14:textId="77777777" w:rsidR="002C5705" w:rsidRDefault="002C5705" w:rsidP="002C5705">
      <w:pPr>
        <w:spacing w:line="380" w:lineRule="exact"/>
        <w:ind w:left="544" w:right="23" w:hanging="544"/>
        <w:jc w:val="right"/>
        <w:rPr>
          <w:rFonts w:asciiTheme="majorBidi" w:hAnsiTheme="majorBidi" w:cstheme="majorBidi"/>
          <w:sz w:val="21"/>
          <w:szCs w:val="21"/>
        </w:rPr>
      </w:pPr>
    </w:p>
    <w:p w14:paraId="287B7AD0" w14:textId="298FD56C" w:rsidR="006F24ED" w:rsidRPr="000C63AB" w:rsidRDefault="006F24ED" w:rsidP="00C04625">
      <w:pPr>
        <w:spacing w:line="260" w:lineRule="exact"/>
        <w:ind w:left="544" w:right="25" w:hanging="544"/>
        <w:jc w:val="right"/>
        <w:rPr>
          <w:rFonts w:asciiTheme="majorBidi" w:hAnsiTheme="majorBidi" w:cstheme="majorBidi"/>
          <w:sz w:val="21"/>
          <w:szCs w:val="21"/>
          <w:cs/>
        </w:rPr>
      </w:pPr>
      <w:r w:rsidRPr="006F24ED">
        <w:rPr>
          <w:rFonts w:asciiTheme="majorBidi" w:hAnsiTheme="majorBidi" w:cstheme="majorBidi"/>
          <w:sz w:val="21"/>
          <w:szCs w:val="21"/>
        </w:rPr>
        <w:t>(</w:t>
      </w:r>
      <w:r w:rsidRPr="000C63AB">
        <w:rPr>
          <w:rFonts w:asciiTheme="majorBidi" w:hAnsiTheme="majorBidi" w:cs="Angsana New"/>
          <w:sz w:val="21"/>
          <w:szCs w:val="21"/>
          <w:cs/>
        </w:rPr>
        <w:t>หน่วย:พันบาท)</w:t>
      </w:r>
    </w:p>
    <w:tbl>
      <w:tblPr>
        <w:tblW w:w="9076" w:type="dxa"/>
        <w:tblInd w:w="284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506"/>
        <w:gridCol w:w="993"/>
        <w:gridCol w:w="141"/>
        <w:gridCol w:w="993"/>
        <w:gridCol w:w="132"/>
        <w:gridCol w:w="925"/>
        <w:gridCol w:w="132"/>
        <w:gridCol w:w="904"/>
        <w:gridCol w:w="132"/>
        <w:gridCol w:w="1048"/>
        <w:gridCol w:w="135"/>
        <w:gridCol w:w="1035"/>
      </w:tblGrid>
      <w:tr w:rsidR="0044272D" w:rsidRPr="00CF0270" w14:paraId="15A24814" w14:textId="77777777" w:rsidTr="00382010">
        <w:tc>
          <w:tcPr>
            <w:tcW w:w="2506" w:type="dxa"/>
          </w:tcPr>
          <w:p w14:paraId="2461C823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pacing w:val="-2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pacing w:val="-2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br w:type="page"/>
            </w:r>
          </w:p>
        </w:tc>
        <w:tc>
          <w:tcPr>
            <w:tcW w:w="6570" w:type="dxa"/>
            <w:gridSpan w:val="11"/>
            <w:tcBorders>
              <w:top w:val="single" w:sz="6" w:space="0" w:color="auto"/>
              <w:bottom w:val="single" w:sz="6" w:space="0" w:color="auto"/>
            </w:tcBorders>
          </w:tcPr>
          <w:p w14:paraId="5647A56E" w14:textId="77777777" w:rsidR="00B01458" w:rsidRPr="000C63AB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งบการเงินรวม</w:t>
            </w:r>
          </w:p>
        </w:tc>
      </w:tr>
      <w:tr w:rsidR="0044272D" w:rsidRPr="00CF0270" w14:paraId="3BE9DFE3" w14:textId="77777777" w:rsidTr="00382010">
        <w:tc>
          <w:tcPr>
            <w:tcW w:w="2506" w:type="dxa"/>
          </w:tcPr>
          <w:p w14:paraId="0DB3D5F3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</w:tcBorders>
          </w:tcPr>
          <w:p w14:paraId="472384F9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ยอดตามบัญชี 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38B1190D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</w:tcBorders>
          </w:tcPr>
          <w:p w14:paraId="7D1AE455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left="-55" w:right="-57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จำนวนที่เพิ่มขึ้น</w:t>
            </w:r>
          </w:p>
        </w:tc>
        <w:tc>
          <w:tcPr>
            <w:tcW w:w="132" w:type="dxa"/>
            <w:tcBorders>
              <w:top w:val="single" w:sz="6" w:space="0" w:color="auto"/>
            </w:tcBorders>
          </w:tcPr>
          <w:p w14:paraId="0BB67E34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sz="6" w:space="0" w:color="auto"/>
            </w:tcBorders>
          </w:tcPr>
          <w:p w14:paraId="731444F7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จำนวนที่ลดลง</w:t>
            </w:r>
          </w:p>
        </w:tc>
        <w:tc>
          <w:tcPr>
            <w:tcW w:w="132" w:type="dxa"/>
            <w:tcBorders>
              <w:top w:val="single" w:sz="6" w:space="0" w:color="auto"/>
            </w:tcBorders>
          </w:tcPr>
          <w:p w14:paraId="6BA69AC9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</w:tcBorders>
          </w:tcPr>
          <w:p w14:paraId="718CEFF3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โอนเข้า</w:t>
            </w:r>
          </w:p>
        </w:tc>
        <w:tc>
          <w:tcPr>
            <w:tcW w:w="132" w:type="dxa"/>
            <w:tcBorders>
              <w:top w:val="single" w:sz="6" w:space="0" w:color="auto"/>
            </w:tcBorders>
          </w:tcPr>
          <w:p w14:paraId="46DE42E0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48" w:type="dxa"/>
            <w:tcBorders>
              <w:top w:val="single" w:sz="6" w:space="0" w:color="auto"/>
            </w:tcBorders>
          </w:tcPr>
          <w:p w14:paraId="57B8601E" w14:textId="409B9021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ผลต่างการแปลง</w:t>
            </w:r>
          </w:p>
        </w:tc>
        <w:tc>
          <w:tcPr>
            <w:tcW w:w="135" w:type="dxa"/>
            <w:tcBorders>
              <w:top w:val="single" w:sz="6" w:space="0" w:color="auto"/>
            </w:tcBorders>
          </w:tcPr>
          <w:p w14:paraId="574C4972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1035" w:type="dxa"/>
            <w:tcBorders>
              <w:top w:val="single" w:sz="6" w:space="0" w:color="auto"/>
            </w:tcBorders>
          </w:tcPr>
          <w:p w14:paraId="24AA7F7F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ยอดตามบัญชี </w:t>
            </w:r>
          </w:p>
        </w:tc>
      </w:tr>
      <w:tr w:rsidR="0044272D" w:rsidRPr="00CF0270" w14:paraId="00A1BDE2" w14:textId="77777777" w:rsidTr="00382010">
        <w:tc>
          <w:tcPr>
            <w:tcW w:w="2506" w:type="dxa"/>
          </w:tcPr>
          <w:p w14:paraId="163EDC83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049E474A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ณ วันที่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 xml:space="preserve"> 1</w:t>
            </w:r>
          </w:p>
        </w:tc>
        <w:tc>
          <w:tcPr>
            <w:tcW w:w="141" w:type="dxa"/>
          </w:tcPr>
          <w:p w14:paraId="4721901D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6DA28525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0EDAC9C4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7A7B1846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5F5F3ED9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63FAE9C4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โอนออก)</w:t>
            </w:r>
          </w:p>
        </w:tc>
        <w:tc>
          <w:tcPr>
            <w:tcW w:w="132" w:type="dxa"/>
          </w:tcPr>
          <w:p w14:paraId="2BE6E35D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48" w:type="dxa"/>
          </w:tcPr>
          <w:p w14:paraId="53AD347C" w14:textId="6A467AC4" w:rsidR="00B01458" w:rsidRPr="00CF0270" w:rsidRDefault="00382010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ค่า</w:t>
            </w:r>
            <w:r w:rsidR="00B01458"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งบการเงิน</w:t>
            </w:r>
          </w:p>
        </w:tc>
        <w:tc>
          <w:tcPr>
            <w:tcW w:w="135" w:type="dxa"/>
          </w:tcPr>
          <w:p w14:paraId="36C360C0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1035" w:type="dxa"/>
          </w:tcPr>
          <w:p w14:paraId="00636837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  <w:lang w:val="en-GB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ณ วันที่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 xml:space="preserve"> 31</w:t>
            </w:r>
          </w:p>
        </w:tc>
      </w:tr>
      <w:tr w:rsidR="0044272D" w:rsidRPr="00CF0270" w14:paraId="707FA9E4" w14:textId="77777777" w:rsidTr="00382010">
        <w:tc>
          <w:tcPr>
            <w:tcW w:w="2506" w:type="dxa"/>
          </w:tcPr>
          <w:p w14:paraId="57FE278C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  <w:tcBorders>
              <w:bottom w:val="single" w:sz="6" w:space="0" w:color="auto"/>
            </w:tcBorders>
          </w:tcPr>
          <w:p w14:paraId="4C4000A9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มกราคม 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>2563</w:t>
            </w:r>
          </w:p>
        </w:tc>
        <w:tc>
          <w:tcPr>
            <w:tcW w:w="141" w:type="dxa"/>
          </w:tcPr>
          <w:p w14:paraId="4E66278A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  <w:tcBorders>
              <w:bottom w:val="single" w:sz="6" w:space="0" w:color="auto"/>
            </w:tcBorders>
          </w:tcPr>
          <w:p w14:paraId="4007B24C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024FED4C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  <w:tcBorders>
              <w:bottom w:val="single" w:sz="6" w:space="0" w:color="auto"/>
            </w:tcBorders>
          </w:tcPr>
          <w:p w14:paraId="4F4F2E5C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2BB270A4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  <w:tcBorders>
              <w:bottom w:val="single" w:sz="6" w:space="0" w:color="auto"/>
            </w:tcBorders>
          </w:tcPr>
          <w:p w14:paraId="77981FA9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22039FAA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48" w:type="dxa"/>
            <w:tcBorders>
              <w:bottom w:val="single" w:sz="6" w:space="0" w:color="auto"/>
            </w:tcBorders>
          </w:tcPr>
          <w:p w14:paraId="00110D9C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135" w:type="dxa"/>
          </w:tcPr>
          <w:p w14:paraId="2943CCC6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</w:p>
        </w:tc>
        <w:tc>
          <w:tcPr>
            <w:tcW w:w="1035" w:type="dxa"/>
            <w:tcBorders>
              <w:bottom w:val="single" w:sz="6" w:space="0" w:color="auto"/>
            </w:tcBorders>
          </w:tcPr>
          <w:p w14:paraId="29139D20" w14:textId="77777777" w:rsidR="00B01458" w:rsidRPr="000C63AB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ธันวาคม 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>2563</w:t>
            </w:r>
          </w:p>
        </w:tc>
      </w:tr>
      <w:tr w:rsidR="0044272D" w:rsidRPr="00CF0270" w14:paraId="05AF26E5" w14:textId="77777777" w:rsidTr="00382010">
        <w:tc>
          <w:tcPr>
            <w:tcW w:w="2506" w:type="dxa"/>
          </w:tcPr>
          <w:p w14:paraId="6CA584CA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rPr>
                <w:rFonts w:asciiTheme="majorBidi" w:hAnsiTheme="majorBidi" w:cstheme="majorBidi"/>
                <w:sz w:val="21"/>
                <w:szCs w:val="21"/>
                <w:u w:val="single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u w:val="single"/>
                <w:cs/>
              </w:rPr>
              <w:t>ราคาประเมิน</w:t>
            </w:r>
          </w:p>
        </w:tc>
        <w:tc>
          <w:tcPr>
            <w:tcW w:w="993" w:type="dxa"/>
            <w:tcBorders>
              <w:top w:val="single" w:sz="6" w:space="0" w:color="auto"/>
            </w:tcBorders>
          </w:tcPr>
          <w:p w14:paraId="24E4280E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" w:type="dxa"/>
          </w:tcPr>
          <w:p w14:paraId="5FE15F80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</w:tcBorders>
          </w:tcPr>
          <w:p w14:paraId="6419971A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44C6A5F9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sz="6" w:space="0" w:color="auto"/>
            </w:tcBorders>
          </w:tcPr>
          <w:p w14:paraId="13DA2005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320B1C23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</w:tcBorders>
          </w:tcPr>
          <w:p w14:paraId="6F4326A8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7E2EE0DB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48" w:type="dxa"/>
            <w:tcBorders>
              <w:top w:val="single" w:sz="6" w:space="0" w:color="auto"/>
            </w:tcBorders>
          </w:tcPr>
          <w:p w14:paraId="67752C10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5" w:type="dxa"/>
          </w:tcPr>
          <w:p w14:paraId="1528616B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sz="6" w:space="0" w:color="auto"/>
            </w:tcBorders>
          </w:tcPr>
          <w:p w14:paraId="492E0629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44272D" w:rsidRPr="00CF0270" w14:paraId="2F7BD80D" w14:textId="77777777" w:rsidTr="00382010">
        <w:tc>
          <w:tcPr>
            <w:tcW w:w="2506" w:type="dxa"/>
          </w:tcPr>
          <w:p w14:paraId="2B73C40F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ที่ดิน</w:t>
            </w:r>
          </w:p>
        </w:tc>
        <w:tc>
          <w:tcPr>
            <w:tcW w:w="993" w:type="dxa"/>
          </w:tcPr>
          <w:p w14:paraId="13353504" w14:textId="77777777" w:rsidR="00B01458" w:rsidRPr="00CF0270" w:rsidRDefault="00B0145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42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" w:type="dxa"/>
          </w:tcPr>
          <w:p w14:paraId="7B3F8B74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4FD5D966" w14:textId="77777777" w:rsidR="00B01458" w:rsidRPr="00CF0270" w:rsidRDefault="00B0145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5A020C6C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1BA37A6E" w14:textId="77777777" w:rsidR="00B01458" w:rsidRPr="00CF0270" w:rsidRDefault="00B0145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699C96B7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374ED2A2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65F356C2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48" w:type="dxa"/>
          </w:tcPr>
          <w:p w14:paraId="43543C60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5" w:type="dxa"/>
          </w:tcPr>
          <w:p w14:paraId="119CF7EF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4DE0431F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44272D" w:rsidRPr="00CF0270" w14:paraId="2636494C" w14:textId="77777777" w:rsidTr="00382010">
        <w:tc>
          <w:tcPr>
            <w:tcW w:w="2506" w:type="dxa"/>
          </w:tcPr>
          <w:p w14:paraId="3D1C31C1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  <w:t xml:space="preserve">- 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ราคาทุนเดิม</w:t>
            </w:r>
          </w:p>
        </w:tc>
        <w:tc>
          <w:tcPr>
            <w:tcW w:w="993" w:type="dxa"/>
          </w:tcPr>
          <w:p w14:paraId="7DAD9A71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21,920</w:t>
            </w:r>
          </w:p>
        </w:tc>
        <w:tc>
          <w:tcPr>
            <w:tcW w:w="141" w:type="dxa"/>
          </w:tcPr>
          <w:p w14:paraId="080ADF62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24286FAC" w14:textId="7EAD83A3" w:rsidR="00B01458" w:rsidRPr="00CF0270" w:rsidRDefault="009C3CA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3E50CE62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340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3D0A6895" w14:textId="66D9A797" w:rsidR="00B01458" w:rsidRPr="00CF0270" w:rsidRDefault="009C3CA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535AF3F2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340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634D6041" w14:textId="4724BA84" w:rsidR="00B01458" w:rsidRPr="00CF0270" w:rsidRDefault="009C3CA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2A72998C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340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48" w:type="dxa"/>
          </w:tcPr>
          <w:p w14:paraId="097953F9" w14:textId="2934256E" w:rsidR="00B01458" w:rsidRPr="00CF0270" w:rsidRDefault="009C3CA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0E972F35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58FABD20" w14:textId="795BF3A0" w:rsidR="00B01458" w:rsidRPr="00CF0270" w:rsidRDefault="009C3CA0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21,920</w:t>
            </w:r>
          </w:p>
        </w:tc>
      </w:tr>
      <w:tr w:rsidR="0044272D" w:rsidRPr="000628CB" w14:paraId="16BA2D83" w14:textId="77777777" w:rsidTr="00382010">
        <w:tc>
          <w:tcPr>
            <w:tcW w:w="2506" w:type="dxa"/>
          </w:tcPr>
          <w:p w14:paraId="0BA6A5D4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  <w:t xml:space="preserve">- 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ส่วนเกินทุนจากการตีราคาที่ดิน</w:t>
            </w:r>
          </w:p>
        </w:tc>
        <w:tc>
          <w:tcPr>
            <w:tcW w:w="993" w:type="dxa"/>
          </w:tcPr>
          <w:p w14:paraId="133478DB" w14:textId="77777777" w:rsidR="00B01458" w:rsidRPr="000628CB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0628CB">
              <w:rPr>
                <w:rFonts w:asciiTheme="majorBidi" w:hAnsiTheme="majorBidi" w:cstheme="majorBidi"/>
                <w:position w:val="2"/>
                <w:sz w:val="21"/>
                <w:szCs w:val="21"/>
              </w:rPr>
              <w:t>657,510</w:t>
            </w:r>
          </w:p>
        </w:tc>
        <w:tc>
          <w:tcPr>
            <w:tcW w:w="141" w:type="dxa"/>
          </w:tcPr>
          <w:p w14:paraId="5F0D1DEF" w14:textId="77777777" w:rsidR="00B01458" w:rsidRPr="000628CB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93" w:type="dxa"/>
            <w:tcBorders>
              <w:bottom w:val="single" w:sz="6" w:space="0" w:color="auto"/>
            </w:tcBorders>
          </w:tcPr>
          <w:p w14:paraId="15423264" w14:textId="61A0023E" w:rsidR="00B01458" w:rsidRPr="000C63AB" w:rsidRDefault="009C3CA0" w:rsidP="00113CE8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 w:rsidRPr="000628CB">
              <w:rPr>
                <w:rFonts w:asciiTheme="majorBidi" w:hAnsiTheme="majorBidi" w:cstheme="majorBidi"/>
                <w:position w:val="2"/>
                <w:sz w:val="21"/>
                <w:szCs w:val="21"/>
              </w:rPr>
              <w:t>258,570</w:t>
            </w:r>
          </w:p>
        </w:tc>
        <w:tc>
          <w:tcPr>
            <w:tcW w:w="132" w:type="dxa"/>
          </w:tcPr>
          <w:p w14:paraId="2793F4A1" w14:textId="77777777" w:rsidR="00B01458" w:rsidRPr="000628CB" w:rsidRDefault="00B0145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25" w:type="dxa"/>
            <w:tcBorders>
              <w:bottom w:val="single" w:sz="6" w:space="0" w:color="auto"/>
            </w:tcBorders>
          </w:tcPr>
          <w:p w14:paraId="721C9735" w14:textId="049BC4CD" w:rsidR="00B01458" w:rsidRPr="000C63AB" w:rsidRDefault="009C3CA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 w:rsidRPr="000628CB"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4DE1BA79" w14:textId="77777777" w:rsidR="00B01458" w:rsidRPr="000628CB" w:rsidRDefault="00B0145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04" w:type="dxa"/>
            <w:tcBorders>
              <w:bottom w:val="single" w:sz="6" w:space="0" w:color="auto"/>
            </w:tcBorders>
          </w:tcPr>
          <w:p w14:paraId="67BB9549" w14:textId="67142807" w:rsidR="00B01458" w:rsidRPr="000C63AB" w:rsidRDefault="009C3CA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 w:rsidRPr="000628CB"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225B0FDA" w14:textId="77777777" w:rsidR="00B01458" w:rsidRPr="000628CB" w:rsidRDefault="00B0145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48" w:type="dxa"/>
            <w:tcBorders>
              <w:bottom w:val="single" w:sz="6" w:space="0" w:color="auto"/>
            </w:tcBorders>
          </w:tcPr>
          <w:p w14:paraId="1A7BDB1D" w14:textId="3EE52F7F" w:rsidR="00B01458" w:rsidRPr="000C63AB" w:rsidRDefault="009C3CA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 w:rsidRPr="000628CB"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1C91B4DD" w14:textId="77777777" w:rsidR="00B01458" w:rsidRPr="000628CB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35" w:type="dxa"/>
          </w:tcPr>
          <w:p w14:paraId="1CD44726" w14:textId="579E2ED2" w:rsidR="00B01458" w:rsidRPr="000628CB" w:rsidRDefault="009C3CA0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0628CB">
              <w:rPr>
                <w:rFonts w:asciiTheme="majorBidi" w:hAnsiTheme="majorBidi" w:cstheme="majorBidi"/>
                <w:position w:val="2"/>
                <w:sz w:val="21"/>
                <w:szCs w:val="21"/>
              </w:rPr>
              <w:t>916,080</w:t>
            </w:r>
          </w:p>
        </w:tc>
      </w:tr>
      <w:tr w:rsidR="0044272D" w:rsidRPr="000628CB" w14:paraId="34779E97" w14:textId="77777777" w:rsidTr="00382010">
        <w:tc>
          <w:tcPr>
            <w:tcW w:w="2506" w:type="dxa"/>
          </w:tcPr>
          <w:p w14:paraId="7F70B09C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-57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รวมที่ดิน - ราคาประเมิน</w:t>
            </w:r>
          </w:p>
        </w:tc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14:paraId="21344F74" w14:textId="77777777" w:rsidR="00B01458" w:rsidRPr="000628CB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0628CB">
              <w:rPr>
                <w:rFonts w:asciiTheme="majorBidi" w:hAnsiTheme="majorBidi" w:cstheme="majorBidi"/>
                <w:position w:val="2"/>
                <w:sz w:val="21"/>
                <w:szCs w:val="21"/>
              </w:rPr>
              <w:t>679,430</w:t>
            </w:r>
          </w:p>
        </w:tc>
        <w:tc>
          <w:tcPr>
            <w:tcW w:w="141" w:type="dxa"/>
          </w:tcPr>
          <w:p w14:paraId="6ED8D580" w14:textId="77777777" w:rsidR="00B01458" w:rsidRPr="000628CB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14:paraId="0F8390D4" w14:textId="5282F271" w:rsidR="00B01458" w:rsidRPr="000628CB" w:rsidRDefault="009C3CA0" w:rsidP="00113CE8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0628CB">
              <w:rPr>
                <w:rFonts w:asciiTheme="majorBidi" w:hAnsiTheme="majorBidi" w:cstheme="majorBidi"/>
                <w:position w:val="2"/>
                <w:sz w:val="21"/>
                <w:szCs w:val="21"/>
              </w:rPr>
              <w:t>258,570</w:t>
            </w:r>
          </w:p>
        </w:tc>
        <w:tc>
          <w:tcPr>
            <w:tcW w:w="132" w:type="dxa"/>
          </w:tcPr>
          <w:p w14:paraId="4557DC46" w14:textId="77777777" w:rsidR="00B01458" w:rsidRPr="000628CB" w:rsidRDefault="00B0145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sz="6" w:space="0" w:color="auto"/>
              <w:bottom w:val="single" w:sz="6" w:space="0" w:color="auto"/>
            </w:tcBorders>
          </w:tcPr>
          <w:p w14:paraId="56AA394D" w14:textId="46FF31C2" w:rsidR="00B01458" w:rsidRPr="000628CB" w:rsidRDefault="009C3CA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0628CB"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5B6530F0" w14:textId="77777777" w:rsidR="00B01458" w:rsidRPr="000628CB" w:rsidRDefault="00B0145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  <w:bottom w:val="single" w:sz="6" w:space="0" w:color="auto"/>
            </w:tcBorders>
          </w:tcPr>
          <w:p w14:paraId="54134B97" w14:textId="0B5078BA" w:rsidR="00B01458" w:rsidRPr="000628CB" w:rsidRDefault="009C3CA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0628CB"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0347C8FC" w14:textId="77777777" w:rsidR="00B01458" w:rsidRPr="000628CB" w:rsidRDefault="00B0145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48" w:type="dxa"/>
            <w:tcBorders>
              <w:top w:val="single" w:sz="6" w:space="0" w:color="auto"/>
              <w:bottom w:val="single" w:sz="6" w:space="0" w:color="auto"/>
            </w:tcBorders>
          </w:tcPr>
          <w:p w14:paraId="73F618F3" w14:textId="508CA6BB" w:rsidR="00B01458" w:rsidRPr="000628CB" w:rsidRDefault="009C3CA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0628CB"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43282554" w14:textId="77777777" w:rsidR="00B01458" w:rsidRPr="000628CB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sz="6" w:space="0" w:color="auto"/>
              <w:bottom w:val="single" w:sz="6" w:space="0" w:color="auto"/>
            </w:tcBorders>
          </w:tcPr>
          <w:p w14:paraId="762CEC71" w14:textId="6A770521" w:rsidR="00B01458" w:rsidRPr="000628CB" w:rsidRDefault="009C3CA0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0628CB">
              <w:rPr>
                <w:rFonts w:asciiTheme="majorBidi" w:hAnsiTheme="majorBidi" w:cstheme="majorBidi"/>
                <w:position w:val="2"/>
                <w:sz w:val="21"/>
                <w:szCs w:val="21"/>
              </w:rPr>
              <w:t>938,000</w:t>
            </w:r>
          </w:p>
        </w:tc>
      </w:tr>
      <w:tr w:rsidR="0044272D" w:rsidRPr="00CF0270" w14:paraId="0A7D2447" w14:textId="77777777" w:rsidTr="00382010">
        <w:tc>
          <w:tcPr>
            <w:tcW w:w="2506" w:type="dxa"/>
          </w:tcPr>
          <w:p w14:paraId="6C0BE44A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rPr>
                <w:rFonts w:asciiTheme="majorBidi" w:hAnsiTheme="majorBidi" w:cstheme="majorBidi"/>
                <w:sz w:val="21"/>
                <w:szCs w:val="21"/>
                <w:u w:val="single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u w:val="single"/>
                <w:cs/>
              </w:rPr>
              <w:t>ราคาทุน</w:t>
            </w:r>
          </w:p>
        </w:tc>
        <w:tc>
          <w:tcPr>
            <w:tcW w:w="993" w:type="dxa"/>
            <w:tcBorders>
              <w:top w:val="single" w:sz="6" w:space="0" w:color="auto"/>
            </w:tcBorders>
          </w:tcPr>
          <w:p w14:paraId="1F41D821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" w:type="dxa"/>
          </w:tcPr>
          <w:p w14:paraId="3C0D3D89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62FE788D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57639383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221EDDB6" w14:textId="77777777" w:rsidR="00B01458" w:rsidRPr="00CF0270" w:rsidRDefault="00B0145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152C4FC9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</w:tcBorders>
          </w:tcPr>
          <w:p w14:paraId="5FFD7C21" w14:textId="77777777" w:rsidR="00B01458" w:rsidRPr="00CF0270" w:rsidRDefault="00B0145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39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1A8FDAFA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48" w:type="dxa"/>
            <w:tcBorders>
              <w:top w:val="single" w:sz="6" w:space="0" w:color="auto"/>
            </w:tcBorders>
          </w:tcPr>
          <w:p w14:paraId="1BD06C42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5" w:type="dxa"/>
          </w:tcPr>
          <w:p w14:paraId="25D5E5BD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19DB3B42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44272D" w:rsidRPr="00CF0270" w14:paraId="2516F138" w14:textId="77777777" w:rsidTr="00382010">
        <w:tc>
          <w:tcPr>
            <w:tcW w:w="2506" w:type="dxa"/>
          </w:tcPr>
          <w:p w14:paraId="7DE56E56" w14:textId="77777777" w:rsidR="00B01458" w:rsidRPr="000C63AB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อาคารและส่วนปรับปรุงอาคาร</w:t>
            </w:r>
          </w:p>
        </w:tc>
        <w:tc>
          <w:tcPr>
            <w:tcW w:w="993" w:type="dxa"/>
          </w:tcPr>
          <w:p w14:paraId="65C6E26F" w14:textId="77777777" w:rsidR="00B01458" w:rsidRPr="000C63AB" w:rsidRDefault="00B0145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626,967</w:t>
            </w:r>
          </w:p>
        </w:tc>
        <w:tc>
          <w:tcPr>
            <w:tcW w:w="141" w:type="dxa"/>
          </w:tcPr>
          <w:p w14:paraId="19E9ACA5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3490F422" w14:textId="730CB0D5" w:rsidR="00B01458" w:rsidRPr="00CF0270" w:rsidRDefault="009C3CA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37F28D0D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6F19F73F" w14:textId="43B95563" w:rsidR="009C3CA0" w:rsidRPr="00CF0270" w:rsidRDefault="009C3CA0" w:rsidP="002317E6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522F2FAF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774539E4" w14:textId="139DFFA9" w:rsidR="00B01458" w:rsidRPr="00CF0270" w:rsidRDefault="009C3CA0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1,430</w:t>
            </w:r>
          </w:p>
        </w:tc>
        <w:tc>
          <w:tcPr>
            <w:tcW w:w="132" w:type="dxa"/>
          </w:tcPr>
          <w:p w14:paraId="35CAE08E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48" w:type="dxa"/>
          </w:tcPr>
          <w:p w14:paraId="431583D3" w14:textId="045E4626" w:rsidR="00B01458" w:rsidRPr="00CF0270" w:rsidRDefault="009C3CA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2B6F0022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5C64E0F5" w14:textId="17C10C75" w:rsidR="00B01458" w:rsidRPr="000C63AB" w:rsidRDefault="009C3CA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628,397</w:t>
            </w:r>
          </w:p>
        </w:tc>
      </w:tr>
      <w:tr w:rsidR="0044272D" w:rsidRPr="00CF0270" w14:paraId="00471FB7" w14:textId="77777777" w:rsidTr="00382010">
        <w:tc>
          <w:tcPr>
            <w:tcW w:w="2506" w:type="dxa"/>
          </w:tcPr>
          <w:p w14:paraId="7C30BF7E" w14:textId="1D46E484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เครื่องจักรอุปกรณ์และเครื่องมือ</w:t>
            </w:r>
          </w:p>
        </w:tc>
        <w:tc>
          <w:tcPr>
            <w:tcW w:w="993" w:type="dxa"/>
          </w:tcPr>
          <w:p w14:paraId="752F2FEB" w14:textId="77777777" w:rsidR="00B01458" w:rsidRPr="000C63AB" w:rsidRDefault="00B0145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3,536,531</w:t>
            </w:r>
          </w:p>
        </w:tc>
        <w:tc>
          <w:tcPr>
            <w:tcW w:w="141" w:type="dxa"/>
          </w:tcPr>
          <w:p w14:paraId="2E4E40FC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0B1FCBB5" w14:textId="48E8C028" w:rsidR="00B01458" w:rsidRPr="00CF0270" w:rsidRDefault="009C3CA0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7,624</w:t>
            </w:r>
          </w:p>
        </w:tc>
        <w:tc>
          <w:tcPr>
            <w:tcW w:w="132" w:type="dxa"/>
          </w:tcPr>
          <w:p w14:paraId="5DD68F28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0B3ED869" w14:textId="29C85CD3" w:rsidR="00B01458" w:rsidRPr="000C63AB" w:rsidRDefault="009C3CA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(47,384)</w:t>
            </w:r>
          </w:p>
        </w:tc>
        <w:tc>
          <w:tcPr>
            <w:tcW w:w="132" w:type="dxa"/>
          </w:tcPr>
          <w:p w14:paraId="0500F6AF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11045671" w14:textId="2F65B4A9" w:rsidR="00B01458" w:rsidRPr="00CF0270" w:rsidRDefault="009C3CA0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69,581</w:t>
            </w:r>
          </w:p>
        </w:tc>
        <w:tc>
          <w:tcPr>
            <w:tcW w:w="132" w:type="dxa"/>
          </w:tcPr>
          <w:p w14:paraId="6E74EFBC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48" w:type="dxa"/>
          </w:tcPr>
          <w:p w14:paraId="171DF277" w14:textId="6B6D8A4C" w:rsidR="00B01458" w:rsidRPr="00CF0270" w:rsidRDefault="009C3CA0" w:rsidP="00CA0C38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(2)</w:t>
            </w:r>
          </w:p>
        </w:tc>
        <w:tc>
          <w:tcPr>
            <w:tcW w:w="135" w:type="dxa"/>
          </w:tcPr>
          <w:p w14:paraId="72EB79BF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4EAA8F45" w14:textId="6656CCD1" w:rsidR="00B01458" w:rsidRPr="000C63AB" w:rsidRDefault="009C3CA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3,566,35</w:t>
            </w:r>
            <w:r w:rsidR="00201B5E">
              <w:rPr>
                <w:rFonts w:asciiTheme="majorBidi" w:hAnsiTheme="majorBidi" w:cstheme="majorBidi"/>
                <w:sz w:val="21"/>
                <w:szCs w:val="21"/>
              </w:rPr>
              <w:t>0</w:t>
            </w:r>
          </w:p>
        </w:tc>
      </w:tr>
      <w:tr w:rsidR="0044272D" w:rsidRPr="00CF0270" w14:paraId="47695DAE" w14:textId="77777777" w:rsidTr="00382010">
        <w:tc>
          <w:tcPr>
            <w:tcW w:w="2506" w:type="dxa"/>
          </w:tcPr>
          <w:p w14:paraId="43985432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-85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เครื่องตกแต่ง ติดตั้ง และอุปกรณ์สำนักงาน</w:t>
            </w:r>
          </w:p>
        </w:tc>
        <w:tc>
          <w:tcPr>
            <w:tcW w:w="993" w:type="dxa"/>
          </w:tcPr>
          <w:p w14:paraId="45E2DC28" w14:textId="77777777" w:rsidR="00B01458" w:rsidRPr="00CF0270" w:rsidRDefault="00B0145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110,321</w:t>
            </w:r>
          </w:p>
        </w:tc>
        <w:tc>
          <w:tcPr>
            <w:tcW w:w="141" w:type="dxa"/>
          </w:tcPr>
          <w:p w14:paraId="2B24B22A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39D3C19C" w14:textId="2420A436" w:rsidR="00B01458" w:rsidRPr="00CF0270" w:rsidRDefault="009C3CA0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1,709</w:t>
            </w:r>
          </w:p>
        </w:tc>
        <w:tc>
          <w:tcPr>
            <w:tcW w:w="132" w:type="dxa"/>
          </w:tcPr>
          <w:p w14:paraId="0BB75B09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142C2830" w14:textId="069DD9A1" w:rsidR="00B01458" w:rsidRPr="000C63AB" w:rsidRDefault="009C3CA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(4,848)</w:t>
            </w:r>
          </w:p>
        </w:tc>
        <w:tc>
          <w:tcPr>
            <w:tcW w:w="132" w:type="dxa"/>
          </w:tcPr>
          <w:p w14:paraId="7D0E6A96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2D1C02B1" w14:textId="6BD08F0F" w:rsidR="00B01458" w:rsidRPr="00CF0270" w:rsidRDefault="009C3CA0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2,394</w:t>
            </w:r>
          </w:p>
        </w:tc>
        <w:tc>
          <w:tcPr>
            <w:tcW w:w="132" w:type="dxa"/>
          </w:tcPr>
          <w:p w14:paraId="26A00011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48" w:type="dxa"/>
          </w:tcPr>
          <w:p w14:paraId="632F55C1" w14:textId="645F853F" w:rsidR="00B01458" w:rsidRPr="00CF0270" w:rsidRDefault="009C3CA0" w:rsidP="00F03AE6">
            <w:pPr>
              <w:tabs>
                <w:tab w:val="left" w:pos="284"/>
                <w:tab w:val="left" w:pos="741"/>
                <w:tab w:val="left" w:pos="1418"/>
                <w:tab w:val="left" w:pos="1985"/>
              </w:tabs>
              <w:spacing w:line="230" w:lineRule="exact"/>
              <w:ind w:right="113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64</w:t>
            </w:r>
          </w:p>
        </w:tc>
        <w:tc>
          <w:tcPr>
            <w:tcW w:w="135" w:type="dxa"/>
          </w:tcPr>
          <w:p w14:paraId="29F9B531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6BA8D7BD" w14:textId="12A626A0" w:rsidR="00B01458" w:rsidRPr="00CF0270" w:rsidRDefault="009C3CA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109,640</w:t>
            </w:r>
          </w:p>
        </w:tc>
      </w:tr>
      <w:tr w:rsidR="0044272D" w:rsidRPr="00CF0270" w14:paraId="7C18EB44" w14:textId="77777777" w:rsidTr="00382010">
        <w:tc>
          <w:tcPr>
            <w:tcW w:w="2506" w:type="dxa"/>
          </w:tcPr>
          <w:p w14:paraId="303BA4F8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ยานพาหนะ</w:t>
            </w:r>
          </w:p>
        </w:tc>
        <w:tc>
          <w:tcPr>
            <w:tcW w:w="993" w:type="dxa"/>
          </w:tcPr>
          <w:p w14:paraId="7B347FE1" w14:textId="77777777" w:rsidR="00B01458" w:rsidRPr="00CF0270" w:rsidRDefault="00B0145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7,838</w:t>
            </w:r>
          </w:p>
        </w:tc>
        <w:tc>
          <w:tcPr>
            <w:tcW w:w="141" w:type="dxa"/>
          </w:tcPr>
          <w:p w14:paraId="281AC703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265183B3" w14:textId="134871C1" w:rsidR="00B01458" w:rsidRPr="000C63AB" w:rsidRDefault="009C3CA0" w:rsidP="00A63BD6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3,956</w:t>
            </w:r>
          </w:p>
        </w:tc>
        <w:tc>
          <w:tcPr>
            <w:tcW w:w="132" w:type="dxa"/>
          </w:tcPr>
          <w:p w14:paraId="20363A0E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5B5DDE43" w14:textId="70B2BA32" w:rsidR="00B01458" w:rsidRPr="000C63AB" w:rsidRDefault="009C3CA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(3,370)</w:t>
            </w:r>
          </w:p>
        </w:tc>
        <w:tc>
          <w:tcPr>
            <w:tcW w:w="132" w:type="dxa"/>
          </w:tcPr>
          <w:p w14:paraId="3B248C81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042EF461" w14:textId="3B0D2038" w:rsidR="00B01458" w:rsidRPr="00CF0270" w:rsidRDefault="009C3CA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1861D39B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48" w:type="dxa"/>
          </w:tcPr>
          <w:p w14:paraId="7BFF94C8" w14:textId="3F87BF3E" w:rsidR="00B01458" w:rsidRPr="00CF0270" w:rsidRDefault="009C3CA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16FBB4B2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514FC3D7" w14:textId="0B248738" w:rsidR="00B01458" w:rsidRPr="00CF0270" w:rsidRDefault="009C3CA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8,424</w:t>
            </w:r>
          </w:p>
        </w:tc>
      </w:tr>
      <w:tr w:rsidR="0044272D" w:rsidRPr="00CF0270" w14:paraId="1D201E9C" w14:textId="77777777" w:rsidTr="00382010">
        <w:tc>
          <w:tcPr>
            <w:tcW w:w="2506" w:type="dxa"/>
          </w:tcPr>
          <w:p w14:paraId="63067993" w14:textId="77777777" w:rsidR="00B01458" w:rsidRPr="00CF0270" w:rsidRDefault="00B01458" w:rsidP="00CF0270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3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เครื่องจักรระหว่างติดตั้งและงาน</w:t>
            </w:r>
          </w:p>
          <w:p w14:paraId="0A72EF92" w14:textId="77777777" w:rsidR="00B01458" w:rsidRPr="00CF0270" w:rsidRDefault="00B01458" w:rsidP="00CF0270">
            <w:pPr>
              <w:tabs>
                <w:tab w:val="left" w:pos="142"/>
                <w:tab w:val="left" w:pos="743"/>
                <w:tab w:val="left" w:pos="1418"/>
                <w:tab w:val="left" w:pos="1985"/>
              </w:tabs>
              <w:spacing w:line="23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ระหว่างก่อสร้าง</w:t>
            </w:r>
          </w:p>
        </w:tc>
        <w:tc>
          <w:tcPr>
            <w:tcW w:w="993" w:type="dxa"/>
          </w:tcPr>
          <w:p w14:paraId="765D6E7B" w14:textId="77777777" w:rsidR="00B01458" w:rsidRPr="00CF0270" w:rsidRDefault="00B0145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79645898" w14:textId="77777777" w:rsidR="00B01458" w:rsidRPr="000C63AB" w:rsidRDefault="00B0145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25,652</w:t>
            </w:r>
          </w:p>
        </w:tc>
        <w:tc>
          <w:tcPr>
            <w:tcW w:w="141" w:type="dxa"/>
          </w:tcPr>
          <w:p w14:paraId="19A7BF6C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5D40AD30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536763FB" w14:textId="1540ED7F" w:rsidR="009C3CA0" w:rsidRPr="000C63AB" w:rsidRDefault="009C3CA0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222,907</w:t>
            </w:r>
          </w:p>
        </w:tc>
        <w:tc>
          <w:tcPr>
            <w:tcW w:w="132" w:type="dxa"/>
          </w:tcPr>
          <w:p w14:paraId="4073748B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46231678" w14:textId="77777777" w:rsidR="00B01458" w:rsidRPr="00CF0270" w:rsidRDefault="00B0145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284AC29A" w14:textId="4B21C4AC" w:rsidR="009C3CA0" w:rsidRPr="00CF0270" w:rsidRDefault="009C3CA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57185A12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0199E23C" w14:textId="77777777" w:rsidR="00B01458" w:rsidRPr="00CF0270" w:rsidRDefault="00B0145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5C44535B" w14:textId="239808E0" w:rsidR="009C3CA0" w:rsidRPr="00CF0270" w:rsidRDefault="009C3CA0" w:rsidP="0077667A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-12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(73,405)</w:t>
            </w:r>
          </w:p>
        </w:tc>
        <w:tc>
          <w:tcPr>
            <w:tcW w:w="132" w:type="dxa"/>
          </w:tcPr>
          <w:p w14:paraId="443EBCB3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48" w:type="dxa"/>
            <w:tcBorders>
              <w:bottom w:val="single" w:sz="6" w:space="0" w:color="auto"/>
            </w:tcBorders>
          </w:tcPr>
          <w:p w14:paraId="55C082F1" w14:textId="77777777" w:rsidR="00B01458" w:rsidRPr="00CF0270" w:rsidRDefault="00B0145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35D9F56C" w14:textId="556C3416" w:rsidR="009C3CA0" w:rsidRPr="00CF0270" w:rsidRDefault="009C3CA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05A8F446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034267D8" w14:textId="77777777" w:rsidR="009C3CA0" w:rsidRPr="00CF0270" w:rsidRDefault="009C3CA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3DAFD235" w14:textId="13642093" w:rsidR="00B01458" w:rsidRPr="000C63AB" w:rsidRDefault="009C3CA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175,154</w:t>
            </w:r>
          </w:p>
        </w:tc>
      </w:tr>
      <w:tr w:rsidR="0044272D" w:rsidRPr="00CF0270" w14:paraId="3010829C" w14:textId="77777777" w:rsidTr="00382010">
        <w:tc>
          <w:tcPr>
            <w:tcW w:w="2506" w:type="dxa"/>
          </w:tcPr>
          <w:p w14:paraId="74431AF7" w14:textId="77777777" w:rsidR="00B01458" w:rsidRPr="00CF0270" w:rsidRDefault="00B01458" w:rsidP="00CF0270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30" w:lineRule="exact"/>
              <w:ind w:right="-85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รวมอาคารและอุปกรณ์ 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 xml:space="preserve">- 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ราคาทุน</w:t>
            </w:r>
          </w:p>
        </w:tc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14:paraId="4D6E5CD5" w14:textId="77777777" w:rsidR="00B01458" w:rsidRPr="0077667A" w:rsidRDefault="00B01458" w:rsidP="0077667A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77667A">
              <w:rPr>
                <w:rFonts w:asciiTheme="majorBidi" w:hAnsiTheme="majorBidi" w:cstheme="majorBidi"/>
                <w:sz w:val="21"/>
                <w:szCs w:val="21"/>
              </w:rPr>
              <w:t>4,307,309</w:t>
            </w:r>
          </w:p>
        </w:tc>
        <w:tc>
          <w:tcPr>
            <w:tcW w:w="141" w:type="dxa"/>
          </w:tcPr>
          <w:p w14:paraId="1DEC2ED3" w14:textId="77777777" w:rsidR="00B01458" w:rsidRPr="000628CB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14:paraId="08CD0728" w14:textId="76E3D98E" w:rsidR="00B01458" w:rsidRPr="0077667A" w:rsidRDefault="009C3CA0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77667A">
              <w:rPr>
                <w:rFonts w:asciiTheme="majorBidi" w:hAnsiTheme="majorBidi" w:cstheme="majorBidi"/>
                <w:sz w:val="21"/>
                <w:szCs w:val="21"/>
              </w:rPr>
              <w:t>236,196</w:t>
            </w:r>
          </w:p>
        </w:tc>
        <w:tc>
          <w:tcPr>
            <w:tcW w:w="132" w:type="dxa"/>
          </w:tcPr>
          <w:p w14:paraId="3C984D58" w14:textId="77777777" w:rsidR="00B01458" w:rsidRPr="000628CB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sz="6" w:space="0" w:color="auto"/>
              <w:bottom w:val="single" w:sz="6" w:space="0" w:color="auto"/>
            </w:tcBorders>
          </w:tcPr>
          <w:p w14:paraId="39DBEB35" w14:textId="5B1E0590" w:rsidR="00B01458" w:rsidRPr="0077667A" w:rsidRDefault="009C3CA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77667A">
              <w:rPr>
                <w:rFonts w:asciiTheme="majorBidi" w:hAnsiTheme="majorBidi" w:cstheme="majorBidi"/>
                <w:sz w:val="21"/>
                <w:szCs w:val="21"/>
              </w:rPr>
              <w:t>(55,602)</w:t>
            </w:r>
          </w:p>
        </w:tc>
        <w:tc>
          <w:tcPr>
            <w:tcW w:w="132" w:type="dxa"/>
          </w:tcPr>
          <w:p w14:paraId="44DB199C" w14:textId="77777777" w:rsidR="00B01458" w:rsidRPr="000628CB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  <w:bottom w:val="single" w:sz="6" w:space="0" w:color="auto"/>
            </w:tcBorders>
          </w:tcPr>
          <w:p w14:paraId="247248D8" w14:textId="1A9940F9" w:rsidR="00B01458" w:rsidRPr="000628CB" w:rsidRDefault="009C3CA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0628CB"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4F6151C5" w14:textId="77777777" w:rsidR="00B01458" w:rsidRPr="000628CB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48" w:type="dxa"/>
            <w:tcBorders>
              <w:top w:val="single" w:sz="6" w:space="0" w:color="auto"/>
              <w:bottom w:val="single" w:sz="6" w:space="0" w:color="auto"/>
            </w:tcBorders>
          </w:tcPr>
          <w:p w14:paraId="638AE175" w14:textId="33171658" w:rsidR="00B01458" w:rsidRPr="008D75B4" w:rsidRDefault="009C3CA0" w:rsidP="00F03AE6">
            <w:pPr>
              <w:tabs>
                <w:tab w:val="left" w:pos="284"/>
                <w:tab w:val="left" w:pos="741"/>
                <w:tab w:val="left" w:pos="1418"/>
                <w:tab w:val="left" w:pos="1985"/>
              </w:tabs>
              <w:spacing w:line="230" w:lineRule="exact"/>
              <w:ind w:right="113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8D75B4">
              <w:rPr>
                <w:rFonts w:asciiTheme="majorBidi" w:hAnsiTheme="majorBidi" w:cstheme="majorBidi"/>
                <w:sz w:val="21"/>
                <w:szCs w:val="21"/>
              </w:rPr>
              <w:t>62</w:t>
            </w:r>
          </w:p>
        </w:tc>
        <w:tc>
          <w:tcPr>
            <w:tcW w:w="135" w:type="dxa"/>
          </w:tcPr>
          <w:p w14:paraId="61F83F1C" w14:textId="77777777" w:rsidR="00B01458" w:rsidRPr="000628CB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sz="6" w:space="0" w:color="auto"/>
              <w:bottom w:val="single" w:sz="6" w:space="0" w:color="auto"/>
            </w:tcBorders>
          </w:tcPr>
          <w:p w14:paraId="0B9A0DCF" w14:textId="2F1450F1" w:rsidR="00B01458" w:rsidRPr="008D75B4" w:rsidRDefault="009C3CA0" w:rsidP="008D75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8D75B4">
              <w:rPr>
                <w:rFonts w:asciiTheme="majorBidi" w:hAnsiTheme="majorBidi" w:cstheme="majorBidi"/>
                <w:sz w:val="21"/>
                <w:szCs w:val="21"/>
              </w:rPr>
              <w:t>4,487,96</w:t>
            </w:r>
            <w:r w:rsidR="00201B5E" w:rsidRPr="008D75B4">
              <w:rPr>
                <w:rFonts w:asciiTheme="majorBidi" w:hAnsiTheme="majorBidi" w:cstheme="majorBidi"/>
                <w:sz w:val="21"/>
                <w:szCs w:val="21"/>
              </w:rPr>
              <w:t>5</w:t>
            </w:r>
          </w:p>
        </w:tc>
      </w:tr>
      <w:tr w:rsidR="0044272D" w:rsidRPr="00CF0270" w14:paraId="26AED2E1" w14:textId="77777777" w:rsidTr="00382010">
        <w:tc>
          <w:tcPr>
            <w:tcW w:w="2506" w:type="dxa"/>
          </w:tcPr>
          <w:p w14:paraId="046F6E4C" w14:textId="77777777" w:rsidR="00B01458" w:rsidRPr="00CF0270" w:rsidRDefault="00B01458" w:rsidP="00CF0270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30" w:lineRule="exact"/>
              <w:ind w:right="-56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รวม</w:t>
            </w:r>
          </w:p>
        </w:tc>
        <w:tc>
          <w:tcPr>
            <w:tcW w:w="993" w:type="dxa"/>
            <w:tcBorders>
              <w:bottom w:val="single" w:sz="6" w:space="0" w:color="auto"/>
            </w:tcBorders>
          </w:tcPr>
          <w:p w14:paraId="41E701FF" w14:textId="77777777" w:rsidR="00B01458" w:rsidRPr="000C63AB" w:rsidRDefault="00B01458" w:rsidP="008D75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8D75B4">
              <w:rPr>
                <w:rFonts w:asciiTheme="majorBidi" w:hAnsiTheme="majorBidi" w:cstheme="majorBidi"/>
                <w:sz w:val="21"/>
                <w:szCs w:val="21"/>
              </w:rPr>
              <w:t>4,986,739</w:t>
            </w:r>
          </w:p>
        </w:tc>
        <w:tc>
          <w:tcPr>
            <w:tcW w:w="141" w:type="dxa"/>
          </w:tcPr>
          <w:p w14:paraId="564469CE" w14:textId="77777777" w:rsidR="00B01458" w:rsidRPr="000628CB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</w:tcBorders>
          </w:tcPr>
          <w:p w14:paraId="199BD955" w14:textId="77777777" w:rsidR="00B01458" w:rsidRPr="000628CB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0AED4F06" w14:textId="77777777" w:rsidR="00B01458" w:rsidRPr="000628CB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sz="6" w:space="0" w:color="auto"/>
            </w:tcBorders>
          </w:tcPr>
          <w:p w14:paraId="4CFD550C" w14:textId="77777777" w:rsidR="00B01458" w:rsidRPr="000628CB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 w:hanging="83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2DB48C38" w14:textId="77777777" w:rsidR="00B01458" w:rsidRPr="000628CB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</w:tcBorders>
          </w:tcPr>
          <w:p w14:paraId="0274188A" w14:textId="77777777" w:rsidR="00B01458" w:rsidRPr="000628CB" w:rsidRDefault="00B0145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39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3ADE1198" w14:textId="77777777" w:rsidR="00B01458" w:rsidRPr="000628CB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48" w:type="dxa"/>
            <w:tcBorders>
              <w:top w:val="single" w:sz="6" w:space="0" w:color="auto"/>
            </w:tcBorders>
          </w:tcPr>
          <w:p w14:paraId="7455B52E" w14:textId="77777777" w:rsidR="00B01458" w:rsidRPr="000628CB" w:rsidRDefault="00B0145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5" w:type="dxa"/>
          </w:tcPr>
          <w:p w14:paraId="1714A910" w14:textId="77777777" w:rsidR="00B01458" w:rsidRPr="000628CB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35" w:type="dxa"/>
            <w:tcBorders>
              <w:bottom w:val="single" w:sz="6" w:space="0" w:color="auto"/>
            </w:tcBorders>
          </w:tcPr>
          <w:p w14:paraId="0EA68E54" w14:textId="62AFC5BF" w:rsidR="00B01458" w:rsidRPr="000C63AB" w:rsidRDefault="009C3CA0" w:rsidP="008D75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8D75B4">
              <w:rPr>
                <w:rFonts w:asciiTheme="majorBidi" w:hAnsiTheme="majorBidi" w:cstheme="majorBidi"/>
                <w:sz w:val="21"/>
                <w:szCs w:val="21"/>
              </w:rPr>
              <w:t>5,425,96</w:t>
            </w:r>
            <w:r w:rsidR="00201B5E" w:rsidRPr="008D75B4">
              <w:rPr>
                <w:rFonts w:asciiTheme="majorBidi" w:hAnsiTheme="majorBidi" w:cstheme="majorBidi"/>
                <w:sz w:val="21"/>
                <w:szCs w:val="21"/>
              </w:rPr>
              <w:t>5</w:t>
            </w:r>
          </w:p>
        </w:tc>
      </w:tr>
      <w:tr w:rsidR="0044272D" w:rsidRPr="00CF0270" w14:paraId="4AE802E7" w14:textId="77777777" w:rsidTr="00382010">
        <w:tc>
          <w:tcPr>
            <w:tcW w:w="2506" w:type="dxa"/>
          </w:tcPr>
          <w:p w14:paraId="1BDCDB94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-86"/>
              <w:rPr>
                <w:rFonts w:asciiTheme="majorBidi" w:hAnsiTheme="majorBidi" w:cstheme="majorBidi"/>
                <w:sz w:val="21"/>
                <w:szCs w:val="21"/>
                <w:u w:val="single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u w:val="single"/>
                <w:cs/>
              </w:rPr>
              <w:t>หัก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 ค่าเสื่อมราคาสะสม</w:t>
            </w:r>
          </w:p>
        </w:tc>
        <w:tc>
          <w:tcPr>
            <w:tcW w:w="993" w:type="dxa"/>
            <w:tcBorders>
              <w:top w:val="single" w:sz="6" w:space="0" w:color="auto"/>
            </w:tcBorders>
          </w:tcPr>
          <w:p w14:paraId="02E08E71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" w:type="dxa"/>
          </w:tcPr>
          <w:p w14:paraId="7BC53813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5805257E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587C359A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30214530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 w:hanging="83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07682007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40A15B00" w14:textId="77777777" w:rsidR="00B01458" w:rsidRPr="00CF0270" w:rsidRDefault="00B0145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39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092CDA28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48" w:type="dxa"/>
          </w:tcPr>
          <w:p w14:paraId="18B9EB21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5" w:type="dxa"/>
          </w:tcPr>
          <w:p w14:paraId="2F7E061D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sz="6" w:space="0" w:color="auto"/>
            </w:tcBorders>
          </w:tcPr>
          <w:p w14:paraId="10BD580F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44272D" w:rsidRPr="00CF0270" w14:paraId="1A3BE93B" w14:textId="77777777" w:rsidTr="00382010">
        <w:tc>
          <w:tcPr>
            <w:tcW w:w="2506" w:type="dxa"/>
          </w:tcPr>
          <w:p w14:paraId="41C42E63" w14:textId="77777777" w:rsidR="00B01458" w:rsidRPr="00CF0270" w:rsidRDefault="00B01458" w:rsidP="00CF0270">
            <w:pPr>
              <w:pStyle w:val="Heading5"/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-85"/>
              <w:jc w:val="left"/>
              <w:rPr>
                <w:rFonts w:asciiTheme="majorBidi" w:hAnsiTheme="majorBidi" w:cstheme="majorBidi"/>
                <w:b w:val="0"/>
                <w:bCs w:val="0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b w:val="0"/>
                <w:bCs w:val="0"/>
                <w:sz w:val="21"/>
                <w:szCs w:val="21"/>
                <w:cs/>
              </w:rPr>
              <w:t>อาคารและส่วนปรับปรุงอาคาร</w:t>
            </w:r>
          </w:p>
        </w:tc>
        <w:tc>
          <w:tcPr>
            <w:tcW w:w="993" w:type="dxa"/>
          </w:tcPr>
          <w:p w14:paraId="1E3456F8" w14:textId="77777777" w:rsidR="00B01458" w:rsidRPr="00CF0270" w:rsidRDefault="00B0145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(426,392)</w:t>
            </w:r>
          </w:p>
        </w:tc>
        <w:tc>
          <w:tcPr>
            <w:tcW w:w="141" w:type="dxa"/>
          </w:tcPr>
          <w:p w14:paraId="58F93B1D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6C5DAB43" w14:textId="2CAD9CBC" w:rsidR="00B01458" w:rsidRPr="00CF0270" w:rsidRDefault="009C3CA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(16,035)</w:t>
            </w:r>
          </w:p>
        </w:tc>
        <w:tc>
          <w:tcPr>
            <w:tcW w:w="132" w:type="dxa"/>
          </w:tcPr>
          <w:p w14:paraId="60802079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2E6ABAF8" w14:textId="30EAA175" w:rsidR="00B01458" w:rsidRPr="000C63AB" w:rsidRDefault="009C3CA0" w:rsidP="00B83461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4F937CFB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682E8E8F" w14:textId="2B223133" w:rsidR="00B01458" w:rsidRPr="000C63AB" w:rsidRDefault="009C3CA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5D1FFAEF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48" w:type="dxa"/>
          </w:tcPr>
          <w:p w14:paraId="2EEA8DC0" w14:textId="2246BB67" w:rsidR="00B01458" w:rsidRPr="000C63AB" w:rsidRDefault="009C3CA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774CB9F1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55863F6C" w14:textId="11A42D2F" w:rsidR="00B01458" w:rsidRPr="00CF0270" w:rsidRDefault="009C3CA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(442,427)</w:t>
            </w:r>
          </w:p>
        </w:tc>
      </w:tr>
      <w:tr w:rsidR="0044272D" w:rsidRPr="00CF0270" w14:paraId="0E28ED35" w14:textId="77777777" w:rsidTr="00382010">
        <w:tc>
          <w:tcPr>
            <w:tcW w:w="2506" w:type="dxa"/>
          </w:tcPr>
          <w:p w14:paraId="076F2B7E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เครื่องจักรอุปกรณ์และเครื่องมือ</w:t>
            </w:r>
          </w:p>
        </w:tc>
        <w:tc>
          <w:tcPr>
            <w:tcW w:w="993" w:type="dxa"/>
          </w:tcPr>
          <w:p w14:paraId="4EE436F2" w14:textId="77777777" w:rsidR="00B01458" w:rsidRPr="00CF0270" w:rsidRDefault="00B0145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(2,597,007)</w:t>
            </w:r>
          </w:p>
        </w:tc>
        <w:tc>
          <w:tcPr>
            <w:tcW w:w="141" w:type="dxa"/>
          </w:tcPr>
          <w:p w14:paraId="241CC845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7F3BB72F" w14:textId="62F6CB85" w:rsidR="00B01458" w:rsidRPr="00CF0270" w:rsidRDefault="009C3CA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(127,087)</w:t>
            </w:r>
          </w:p>
        </w:tc>
        <w:tc>
          <w:tcPr>
            <w:tcW w:w="132" w:type="dxa"/>
          </w:tcPr>
          <w:p w14:paraId="30EF8827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7047003B" w14:textId="3440CDD0" w:rsidR="00B01458" w:rsidRPr="000C63AB" w:rsidRDefault="009C3CA0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40,412</w:t>
            </w:r>
          </w:p>
        </w:tc>
        <w:tc>
          <w:tcPr>
            <w:tcW w:w="132" w:type="dxa"/>
          </w:tcPr>
          <w:p w14:paraId="6EE0BCE2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3EBB2835" w14:textId="59C6315D" w:rsidR="00B01458" w:rsidRPr="000C63AB" w:rsidRDefault="009C3CA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2D0247B5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48" w:type="dxa"/>
          </w:tcPr>
          <w:p w14:paraId="4B85A50C" w14:textId="0E90127F" w:rsidR="00B01458" w:rsidRPr="000C63AB" w:rsidRDefault="009C3CA0" w:rsidP="002317E6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6119A356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2F9BFC40" w14:textId="62661D18" w:rsidR="009C3CA0" w:rsidRPr="00CF0270" w:rsidRDefault="009C3CA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(2,683,682)</w:t>
            </w:r>
          </w:p>
        </w:tc>
      </w:tr>
      <w:tr w:rsidR="0044272D" w:rsidRPr="00CF0270" w14:paraId="1BE0C5FA" w14:textId="77777777" w:rsidTr="00382010">
        <w:tc>
          <w:tcPr>
            <w:tcW w:w="2506" w:type="dxa"/>
          </w:tcPr>
          <w:p w14:paraId="5320C872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เครื่องตกแต่ง  ติดตั้ง และอุปกรณ์สำนักงาน</w:t>
            </w:r>
          </w:p>
        </w:tc>
        <w:tc>
          <w:tcPr>
            <w:tcW w:w="993" w:type="dxa"/>
          </w:tcPr>
          <w:p w14:paraId="2BB68E1D" w14:textId="77777777" w:rsidR="00B01458" w:rsidRPr="00CF0270" w:rsidRDefault="00B0145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(99,204)</w:t>
            </w:r>
          </w:p>
        </w:tc>
        <w:tc>
          <w:tcPr>
            <w:tcW w:w="141" w:type="dxa"/>
          </w:tcPr>
          <w:p w14:paraId="1576BA11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</w:tcPr>
          <w:p w14:paraId="06CCD540" w14:textId="4BD26EF0" w:rsidR="00B01458" w:rsidRPr="00CF0270" w:rsidRDefault="009C3CA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(6,096)</w:t>
            </w:r>
          </w:p>
        </w:tc>
        <w:tc>
          <w:tcPr>
            <w:tcW w:w="132" w:type="dxa"/>
          </w:tcPr>
          <w:p w14:paraId="7B1DBF21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</w:tcPr>
          <w:p w14:paraId="3F3A4EBF" w14:textId="352462E7" w:rsidR="00B01458" w:rsidRPr="000C63AB" w:rsidRDefault="009C3CA0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4,836</w:t>
            </w:r>
          </w:p>
        </w:tc>
        <w:tc>
          <w:tcPr>
            <w:tcW w:w="132" w:type="dxa"/>
          </w:tcPr>
          <w:p w14:paraId="3AEBD5AC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</w:tcPr>
          <w:p w14:paraId="0470EAA0" w14:textId="2360B3B3" w:rsidR="00B01458" w:rsidRPr="000C63AB" w:rsidRDefault="009C3CA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7AE5A602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48" w:type="dxa"/>
          </w:tcPr>
          <w:p w14:paraId="571E892B" w14:textId="6736F9CC" w:rsidR="00B01458" w:rsidRPr="00CF0270" w:rsidRDefault="009C3CA0" w:rsidP="0077667A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(57)</w:t>
            </w:r>
          </w:p>
        </w:tc>
        <w:tc>
          <w:tcPr>
            <w:tcW w:w="135" w:type="dxa"/>
          </w:tcPr>
          <w:p w14:paraId="49812CEF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</w:tcPr>
          <w:p w14:paraId="7BA59F64" w14:textId="02770454" w:rsidR="00B01458" w:rsidRPr="00CF0270" w:rsidRDefault="009C3CA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(100,521)</w:t>
            </w:r>
          </w:p>
        </w:tc>
      </w:tr>
      <w:tr w:rsidR="0044272D" w:rsidRPr="00CF0270" w14:paraId="09051446" w14:textId="77777777" w:rsidTr="00382010">
        <w:tc>
          <w:tcPr>
            <w:tcW w:w="2506" w:type="dxa"/>
          </w:tcPr>
          <w:p w14:paraId="1917CB09" w14:textId="77777777" w:rsidR="00B01458" w:rsidRPr="00CF0270" w:rsidRDefault="00B01458" w:rsidP="00CF0270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3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ยานพาหนะ</w:t>
            </w:r>
          </w:p>
        </w:tc>
        <w:tc>
          <w:tcPr>
            <w:tcW w:w="993" w:type="dxa"/>
            <w:tcBorders>
              <w:bottom w:val="single" w:sz="6" w:space="0" w:color="auto"/>
            </w:tcBorders>
          </w:tcPr>
          <w:p w14:paraId="40D4C920" w14:textId="77777777" w:rsidR="00B01458" w:rsidRPr="00CF0270" w:rsidRDefault="00B0145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(4,788)</w:t>
            </w:r>
          </w:p>
        </w:tc>
        <w:tc>
          <w:tcPr>
            <w:tcW w:w="141" w:type="dxa"/>
          </w:tcPr>
          <w:p w14:paraId="3E349496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93" w:type="dxa"/>
            <w:tcBorders>
              <w:bottom w:val="single" w:sz="6" w:space="0" w:color="auto"/>
            </w:tcBorders>
          </w:tcPr>
          <w:p w14:paraId="02350EAB" w14:textId="784D62C1" w:rsidR="00B01458" w:rsidRPr="00CF0270" w:rsidRDefault="009C3CA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(1,503)</w:t>
            </w:r>
          </w:p>
        </w:tc>
        <w:tc>
          <w:tcPr>
            <w:tcW w:w="132" w:type="dxa"/>
          </w:tcPr>
          <w:p w14:paraId="4880773C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25" w:type="dxa"/>
            <w:tcBorders>
              <w:bottom w:val="single" w:sz="6" w:space="0" w:color="auto"/>
            </w:tcBorders>
          </w:tcPr>
          <w:p w14:paraId="036B0CB9" w14:textId="4FF3168D" w:rsidR="00B01458" w:rsidRPr="000C63AB" w:rsidRDefault="009C3CA0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3,370</w:t>
            </w:r>
          </w:p>
        </w:tc>
        <w:tc>
          <w:tcPr>
            <w:tcW w:w="132" w:type="dxa"/>
          </w:tcPr>
          <w:p w14:paraId="3CD3CA1B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904" w:type="dxa"/>
            <w:tcBorders>
              <w:bottom w:val="single" w:sz="6" w:space="0" w:color="auto"/>
            </w:tcBorders>
          </w:tcPr>
          <w:p w14:paraId="23FD50CA" w14:textId="4FDA979E" w:rsidR="00B01458" w:rsidRPr="000C63AB" w:rsidRDefault="009C3CA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48112D33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48" w:type="dxa"/>
            <w:tcBorders>
              <w:bottom w:val="single" w:sz="6" w:space="0" w:color="auto"/>
            </w:tcBorders>
          </w:tcPr>
          <w:p w14:paraId="55FFD2DF" w14:textId="4319FEB2" w:rsidR="00B01458" w:rsidRPr="000C63AB" w:rsidRDefault="009C3CA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5" w:type="dxa"/>
          </w:tcPr>
          <w:p w14:paraId="52498A94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035" w:type="dxa"/>
            <w:tcBorders>
              <w:bottom w:val="single" w:sz="6" w:space="0" w:color="auto"/>
            </w:tcBorders>
          </w:tcPr>
          <w:p w14:paraId="6A563A3D" w14:textId="5D751A65" w:rsidR="00B01458" w:rsidRPr="00CF0270" w:rsidRDefault="009C3CA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(2,92</w:t>
            </w:r>
            <w:r w:rsidR="00201B5E">
              <w:rPr>
                <w:rFonts w:asciiTheme="majorBidi" w:hAnsiTheme="majorBidi" w:cstheme="majorBidi"/>
                <w:sz w:val="21"/>
                <w:szCs w:val="21"/>
              </w:rPr>
              <w:t>1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>)</w:t>
            </w:r>
          </w:p>
        </w:tc>
      </w:tr>
      <w:tr w:rsidR="0044272D" w:rsidRPr="00CF0270" w14:paraId="13F0F750" w14:textId="77777777" w:rsidTr="00382010">
        <w:tc>
          <w:tcPr>
            <w:tcW w:w="2506" w:type="dxa"/>
          </w:tcPr>
          <w:p w14:paraId="22E77A4D" w14:textId="77777777" w:rsidR="00B01458" w:rsidRPr="00CF0270" w:rsidRDefault="00B01458" w:rsidP="00CF0270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30" w:lineRule="exact"/>
              <w:ind w:right="-56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รวม</w:t>
            </w:r>
          </w:p>
        </w:tc>
        <w:tc>
          <w:tcPr>
            <w:tcW w:w="993" w:type="dxa"/>
            <w:tcBorders>
              <w:top w:val="single" w:sz="6" w:space="0" w:color="auto"/>
            </w:tcBorders>
          </w:tcPr>
          <w:p w14:paraId="254BB0A5" w14:textId="77777777" w:rsidR="00B01458" w:rsidRPr="0077667A" w:rsidRDefault="00B0145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77667A">
              <w:rPr>
                <w:rFonts w:asciiTheme="majorBidi" w:hAnsiTheme="majorBidi" w:cstheme="majorBidi"/>
                <w:sz w:val="21"/>
                <w:szCs w:val="21"/>
              </w:rPr>
              <w:t>(3,127,391)</w:t>
            </w:r>
          </w:p>
        </w:tc>
        <w:tc>
          <w:tcPr>
            <w:tcW w:w="141" w:type="dxa"/>
          </w:tcPr>
          <w:p w14:paraId="63C46728" w14:textId="77777777" w:rsidR="00B01458" w:rsidRPr="000628CB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14:paraId="00B652BC" w14:textId="7714E977" w:rsidR="00B01458" w:rsidRPr="0077667A" w:rsidRDefault="009C3CA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77667A">
              <w:rPr>
                <w:rFonts w:asciiTheme="majorBidi" w:hAnsiTheme="majorBidi" w:cstheme="majorBidi"/>
                <w:sz w:val="21"/>
                <w:szCs w:val="21"/>
              </w:rPr>
              <w:t>(150,721)</w:t>
            </w:r>
          </w:p>
        </w:tc>
        <w:tc>
          <w:tcPr>
            <w:tcW w:w="132" w:type="dxa"/>
          </w:tcPr>
          <w:p w14:paraId="6D90AAAB" w14:textId="77777777" w:rsidR="00B01458" w:rsidRPr="000628CB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sz="6" w:space="0" w:color="auto"/>
              <w:bottom w:val="single" w:sz="6" w:space="0" w:color="auto"/>
            </w:tcBorders>
          </w:tcPr>
          <w:p w14:paraId="61F0610D" w14:textId="3BB508DF" w:rsidR="00B01458" w:rsidRPr="000C63AB" w:rsidRDefault="009C3CA0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 w:rsidRPr="000628CB">
              <w:rPr>
                <w:rFonts w:asciiTheme="majorBidi" w:hAnsiTheme="majorBidi" w:cstheme="majorBidi"/>
                <w:position w:val="2"/>
                <w:sz w:val="21"/>
                <w:szCs w:val="21"/>
              </w:rPr>
              <w:t>48,618</w:t>
            </w:r>
          </w:p>
        </w:tc>
        <w:tc>
          <w:tcPr>
            <w:tcW w:w="132" w:type="dxa"/>
          </w:tcPr>
          <w:p w14:paraId="5DC8098F" w14:textId="77777777" w:rsidR="00B01458" w:rsidRPr="000628CB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  <w:bottom w:val="single" w:sz="6" w:space="0" w:color="auto"/>
            </w:tcBorders>
          </w:tcPr>
          <w:p w14:paraId="5E23AAFC" w14:textId="0FF76E14" w:rsidR="00B01458" w:rsidRPr="000C63AB" w:rsidRDefault="009C3CA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 w:rsidRPr="000628CB"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19635EF0" w14:textId="77777777" w:rsidR="00B01458" w:rsidRPr="000628CB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48" w:type="dxa"/>
            <w:tcBorders>
              <w:top w:val="single" w:sz="6" w:space="0" w:color="auto"/>
              <w:bottom w:val="single" w:sz="6" w:space="0" w:color="auto"/>
            </w:tcBorders>
          </w:tcPr>
          <w:p w14:paraId="143DEB6A" w14:textId="37B8C943" w:rsidR="00B01458" w:rsidRPr="0077667A" w:rsidRDefault="009C3CA0" w:rsidP="0077667A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77667A">
              <w:rPr>
                <w:rFonts w:asciiTheme="majorBidi" w:hAnsiTheme="majorBidi" w:cstheme="majorBidi"/>
                <w:sz w:val="21"/>
                <w:szCs w:val="21"/>
              </w:rPr>
              <w:t>(57)</w:t>
            </w:r>
          </w:p>
        </w:tc>
        <w:tc>
          <w:tcPr>
            <w:tcW w:w="135" w:type="dxa"/>
          </w:tcPr>
          <w:p w14:paraId="267D0D43" w14:textId="77777777" w:rsidR="00B01458" w:rsidRPr="000628CB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sz="6" w:space="0" w:color="auto"/>
            </w:tcBorders>
          </w:tcPr>
          <w:p w14:paraId="26728F52" w14:textId="591BCEF4" w:rsidR="00B01458" w:rsidRPr="0077667A" w:rsidRDefault="009C3CA0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77667A">
              <w:rPr>
                <w:rFonts w:asciiTheme="majorBidi" w:hAnsiTheme="majorBidi" w:cstheme="majorBidi"/>
                <w:sz w:val="21"/>
                <w:szCs w:val="21"/>
              </w:rPr>
              <w:t>(3,229,55</w:t>
            </w:r>
            <w:r w:rsidR="00201B5E" w:rsidRPr="0077667A">
              <w:rPr>
                <w:rFonts w:asciiTheme="majorBidi" w:hAnsiTheme="majorBidi" w:cstheme="majorBidi"/>
                <w:sz w:val="21"/>
                <w:szCs w:val="21"/>
              </w:rPr>
              <w:t>1</w:t>
            </w:r>
            <w:r w:rsidRPr="0077667A">
              <w:rPr>
                <w:rFonts w:asciiTheme="majorBidi" w:hAnsiTheme="majorBidi" w:cstheme="majorBidi"/>
                <w:sz w:val="21"/>
                <w:szCs w:val="21"/>
              </w:rPr>
              <w:t>)</w:t>
            </w:r>
          </w:p>
        </w:tc>
      </w:tr>
      <w:tr w:rsidR="0044272D" w:rsidRPr="00CF0270" w14:paraId="25960CC3" w14:textId="77777777" w:rsidTr="00382010">
        <w:tc>
          <w:tcPr>
            <w:tcW w:w="2506" w:type="dxa"/>
          </w:tcPr>
          <w:p w14:paraId="1E4C6639" w14:textId="77777777" w:rsidR="00B01458" w:rsidRPr="00CF0270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ที่ดิน อาคารและอุปกรณ์ - สุทธิ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 xml:space="preserve"> </w:t>
            </w:r>
          </w:p>
        </w:tc>
        <w:tc>
          <w:tcPr>
            <w:tcW w:w="993" w:type="dxa"/>
            <w:tcBorders>
              <w:top w:val="single" w:sz="6" w:space="0" w:color="auto"/>
              <w:bottom w:val="double" w:sz="6" w:space="0" w:color="auto"/>
            </w:tcBorders>
          </w:tcPr>
          <w:p w14:paraId="73FA47FC" w14:textId="77777777" w:rsidR="00B01458" w:rsidRPr="000C63AB" w:rsidRDefault="00B01458" w:rsidP="008D75B4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8D75B4">
              <w:rPr>
                <w:rFonts w:asciiTheme="majorBidi" w:hAnsiTheme="majorBidi" w:cstheme="majorBidi"/>
                <w:sz w:val="21"/>
                <w:szCs w:val="21"/>
              </w:rPr>
              <w:t>1,859,348</w:t>
            </w:r>
          </w:p>
        </w:tc>
        <w:tc>
          <w:tcPr>
            <w:tcW w:w="141" w:type="dxa"/>
          </w:tcPr>
          <w:p w14:paraId="63A87FFD" w14:textId="77777777" w:rsidR="00B01458" w:rsidRPr="000628CB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93" w:type="dxa"/>
            <w:tcBorders>
              <w:top w:val="single" w:sz="6" w:space="0" w:color="auto"/>
            </w:tcBorders>
          </w:tcPr>
          <w:p w14:paraId="5242E70C" w14:textId="77777777" w:rsidR="00B01458" w:rsidRPr="000628CB" w:rsidRDefault="00B01458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6BA6A4E7" w14:textId="77777777" w:rsidR="00B01458" w:rsidRPr="000628CB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25" w:type="dxa"/>
            <w:tcBorders>
              <w:top w:val="single" w:sz="6" w:space="0" w:color="auto"/>
            </w:tcBorders>
          </w:tcPr>
          <w:p w14:paraId="7311212F" w14:textId="77777777" w:rsidR="00B01458" w:rsidRPr="000628CB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7332FE3C" w14:textId="77777777" w:rsidR="00B01458" w:rsidRPr="000628CB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904" w:type="dxa"/>
            <w:tcBorders>
              <w:top w:val="single" w:sz="6" w:space="0" w:color="auto"/>
            </w:tcBorders>
          </w:tcPr>
          <w:p w14:paraId="06502EE0" w14:textId="77777777" w:rsidR="00B01458" w:rsidRPr="000628CB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4D22EA37" w14:textId="77777777" w:rsidR="00B01458" w:rsidRPr="000628CB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48" w:type="dxa"/>
            <w:tcBorders>
              <w:top w:val="single" w:sz="6" w:space="0" w:color="auto"/>
            </w:tcBorders>
          </w:tcPr>
          <w:p w14:paraId="4F802B94" w14:textId="77777777" w:rsidR="00B01458" w:rsidRPr="000628CB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5" w:type="dxa"/>
          </w:tcPr>
          <w:p w14:paraId="0314A051" w14:textId="77777777" w:rsidR="00B01458" w:rsidRPr="000628CB" w:rsidRDefault="00B01458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jc w:val="center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035" w:type="dxa"/>
            <w:tcBorders>
              <w:top w:val="single" w:sz="6" w:space="0" w:color="auto"/>
              <w:bottom w:val="double" w:sz="6" w:space="0" w:color="auto"/>
            </w:tcBorders>
          </w:tcPr>
          <w:p w14:paraId="4956E4D8" w14:textId="39371818" w:rsidR="00B01458" w:rsidRPr="000C63AB" w:rsidRDefault="009C3CA0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8D75B4">
              <w:rPr>
                <w:rFonts w:asciiTheme="majorBidi" w:hAnsiTheme="majorBidi" w:cstheme="majorBidi"/>
                <w:sz w:val="21"/>
                <w:szCs w:val="21"/>
              </w:rPr>
              <w:t>2,196,414</w:t>
            </w:r>
          </w:p>
        </w:tc>
      </w:tr>
    </w:tbl>
    <w:p w14:paraId="3661F1DA" w14:textId="77777777" w:rsidR="008D4C98" w:rsidRPr="00CF0270" w:rsidRDefault="008D4C98" w:rsidP="00CF0270">
      <w:pPr>
        <w:spacing w:line="20" w:lineRule="exact"/>
        <w:ind w:left="544" w:right="-397" w:hanging="544"/>
        <w:jc w:val="right"/>
        <w:rPr>
          <w:rFonts w:asciiTheme="majorBidi" w:hAnsiTheme="majorBidi" w:cstheme="majorBidi"/>
          <w:sz w:val="21"/>
          <w:szCs w:val="21"/>
        </w:rPr>
      </w:pPr>
    </w:p>
    <w:p w14:paraId="7FB357B0" w14:textId="77777777" w:rsidR="002C5705" w:rsidRDefault="002C5705" w:rsidP="00C04625">
      <w:pPr>
        <w:spacing w:line="280" w:lineRule="exact"/>
        <w:ind w:left="544" w:right="25" w:hanging="544"/>
        <w:jc w:val="right"/>
        <w:rPr>
          <w:rFonts w:asciiTheme="majorBidi" w:hAnsiTheme="majorBidi" w:cstheme="majorBidi"/>
          <w:sz w:val="21"/>
          <w:szCs w:val="21"/>
        </w:rPr>
      </w:pPr>
    </w:p>
    <w:p w14:paraId="0E796873" w14:textId="2BA8A449" w:rsidR="00292B89" w:rsidRDefault="00292B89" w:rsidP="00C04625">
      <w:pPr>
        <w:spacing w:line="280" w:lineRule="exact"/>
        <w:ind w:left="544" w:right="25" w:hanging="544"/>
        <w:jc w:val="right"/>
        <w:rPr>
          <w:rFonts w:asciiTheme="majorBidi" w:hAnsiTheme="majorBidi" w:cstheme="majorBidi"/>
          <w:sz w:val="21"/>
          <w:szCs w:val="21"/>
        </w:rPr>
      </w:pPr>
      <w:r w:rsidRPr="00CF0270">
        <w:rPr>
          <w:rFonts w:asciiTheme="majorBidi" w:hAnsiTheme="majorBidi" w:cstheme="majorBidi"/>
          <w:sz w:val="21"/>
          <w:szCs w:val="21"/>
        </w:rPr>
        <w:lastRenderedPageBreak/>
        <w:t>(</w:t>
      </w:r>
      <w:r w:rsidRPr="000C63AB">
        <w:rPr>
          <w:rFonts w:asciiTheme="majorBidi" w:hAnsiTheme="majorBidi" w:cstheme="majorBidi"/>
          <w:sz w:val="21"/>
          <w:szCs w:val="21"/>
          <w:cs/>
        </w:rPr>
        <w:t>หน่วย:พันบาท)</w:t>
      </w:r>
    </w:p>
    <w:tbl>
      <w:tblPr>
        <w:tblW w:w="9128" w:type="dxa"/>
        <w:tblInd w:w="284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607"/>
        <w:gridCol w:w="1276"/>
        <w:gridCol w:w="141"/>
        <w:gridCol w:w="1135"/>
        <w:gridCol w:w="132"/>
        <w:gridCol w:w="1143"/>
        <w:gridCol w:w="132"/>
        <w:gridCol w:w="1144"/>
        <w:gridCol w:w="132"/>
        <w:gridCol w:w="1286"/>
      </w:tblGrid>
      <w:tr w:rsidR="006F24ED" w:rsidRPr="00CF0270" w14:paraId="72093659" w14:textId="77777777" w:rsidTr="00187383">
        <w:tc>
          <w:tcPr>
            <w:tcW w:w="2607" w:type="dxa"/>
          </w:tcPr>
          <w:p w14:paraId="317603DB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pacing w:val="-2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pacing w:val="-2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br w:type="page"/>
            </w:r>
          </w:p>
        </w:tc>
        <w:tc>
          <w:tcPr>
            <w:tcW w:w="6521" w:type="dxa"/>
            <w:gridSpan w:val="9"/>
            <w:tcBorders>
              <w:top w:val="single" w:sz="6" w:space="0" w:color="auto"/>
              <w:bottom w:val="single" w:sz="6" w:space="0" w:color="auto"/>
            </w:tcBorders>
          </w:tcPr>
          <w:p w14:paraId="177EAEEB" w14:textId="77777777" w:rsidR="006F24ED" w:rsidRPr="000C63AB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งบการเงินเฉพาะบริษัท</w:t>
            </w:r>
          </w:p>
        </w:tc>
      </w:tr>
      <w:tr w:rsidR="006F24ED" w:rsidRPr="00CF0270" w14:paraId="2352D43F" w14:textId="77777777" w:rsidTr="00187383">
        <w:tc>
          <w:tcPr>
            <w:tcW w:w="2607" w:type="dxa"/>
          </w:tcPr>
          <w:p w14:paraId="6676F163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7C1742F2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ยอดตามบัญชี 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237031E8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6" w:space="0" w:color="auto"/>
            </w:tcBorders>
          </w:tcPr>
          <w:p w14:paraId="22374BA7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5" w:right="-57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จำนวนที่เพิ่มขึ้น</w:t>
            </w:r>
          </w:p>
        </w:tc>
        <w:tc>
          <w:tcPr>
            <w:tcW w:w="132" w:type="dxa"/>
            <w:tcBorders>
              <w:top w:val="single" w:sz="6" w:space="0" w:color="auto"/>
            </w:tcBorders>
          </w:tcPr>
          <w:p w14:paraId="3E5E0C40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sz="6" w:space="0" w:color="auto"/>
            </w:tcBorders>
          </w:tcPr>
          <w:p w14:paraId="3908D123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จำนวนที่ลดลง</w:t>
            </w:r>
          </w:p>
        </w:tc>
        <w:tc>
          <w:tcPr>
            <w:tcW w:w="132" w:type="dxa"/>
            <w:tcBorders>
              <w:top w:val="single" w:sz="6" w:space="0" w:color="auto"/>
            </w:tcBorders>
          </w:tcPr>
          <w:p w14:paraId="224BF60C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  <w:tcBorders>
              <w:top w:val="single" w:sz="6" w:space="0" w:color="auto"/>
            </w:tcBorders>
          </w:tcPr>
          <w:p w14:paraId="572AE507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โอนเข้า</w:t>
            </w:r>
          </w:p>
        </w:tc>
        <w:tc>
          <w:tcPr>
            <w:tcW w:w="132" w:type="dxa"/>
            <w:tcBorders>
              <w:top w:val="single" w:sz="6" w:space="0" w:color="auto"/>
            </w:tcBorders>
          </w:tcPr>
          <w:p w14:paraId="23A12000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6" w:space="0" w:color="auto"/>
            </w:tcBorders>
          </w:tcPr>
          <w:p w14:paraId="77556D66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ยอดตามบัญชี </w:t>
            </w:r>
          </w:p>
        </w:tc>
      </w:tr>
      <w:tr w:rsidR="006F24ED" w:rsidRPr="00CF0270" w14:paraId="5B2A066E" w14:textId="77777777" w:rsidTr="00187383">
        <w:tc>
          <w:tcPr>
            <w:tcW w:w="2607" w:type="dxa"/>
          </w:tcPr>
          <w:p w14:paraId="3BA547D5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76" w:type="dxa"/>
          </w:tcPr>
          <w:p w14:paraId="4EC19324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ณ วันที่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 xml:space="preserve"> 1</w:t>
            </w:r>
          </w:p>
        </w:tc>
        <w:tc>
          <w:tcPr>
            <w:tcW w:w="141" w:type="dxa"/>
          </w:tcPr>
          <w:p w14:paraId="7336A0F8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11CA4295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1769049B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32E263CF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321BCA33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</w:tcPr>
          <w:p w14:paraId="6F28E3BC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โอนออก)</w:t>
            </w:r>
          </w:p>
        </w:tc>
        <w:tc>
          <w:tcPr>
            <w:tcW w:w="132" w:type="dxa"/>
          </w:tcPr>
          <w:p w14:paraId="0EB5A201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6914B9D5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  <w:lang w:val="en-GB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ณ วันที่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 xml:space="preserve"> 31</w:t>
            </w:r>
          </w:p>
        </w:tc>
      </w:tr>
      <w:tr w:rsidR="006F24ED" w:rsidRPr="00CF0270" w14:paraId="16810C08" w14:textId="77777777" w:rsidTr="00187383">
        <w:tc>
          <w:tcPr>
            <w:tcW w:w="2607" w:type="dxa"/>
          </w:tcPr>
          <w:p w14:paraId="764592EF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6622C705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มกราคม 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>256</w:t>
            </w:r>
            <w:r>
              <w:rPr>
                <w:rFonts w:asciiTheme="majorBidi" w:hAnsiTheme="majorBidi" w:cstheme="majorBidi"/>
                <w:sz w:val="21"/>
                <w:szCs w:val="21"/>
              </w:rPr>
              <w:t>4</w:t>
            </w:r>
          </w:p>
        </w:tc>
        <w:tc>
          <w:tcPr>
            <w:tcW w:w="141" w:type="dxa"/>
          </w:tcPr>
          <w:p w14:paraId="5F39EFBE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  <w:tcBorders>
              <w:bottom w:val="single" w:sz="6" w:space="0" w:color="auto"/>
            </w:tcBorders>
          </w:tcPr>
          <w:p w14:paraId="4CAF3F90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7A265498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  <w:tcBorders>
              <w:bottom w:val="single" w:sz="6" w:space="0" w:color="auto"/>
            </w:tcBorders>
          </w:tcPr>
          <w:p w14:paraId="2B8850E4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27941678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  <w:tcBorders>
              <w:bottom w:val="single" w:sz="6" w:space="0" w:color="auto"/>
            </w:tcBorders>
          </w:tcPr>
          <w:p w14:paraId="772EB2B0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5589F383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  <w:tcBorders>
              <w:bottom w:val="single" w:sz="6" w:space="0" w:color="auto"/>
            </w:tcBorders>
          </w:tcPr>
          <w:p w14:paraId="284FBFE2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ธันวาคม 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>256</w:t>
            </w:r>
            <w:r>
              <w:rPr>
                <w:rFonts w:asciiTheme="majorBidi" w:hAnsiTheme="majorBidi" w:cstheme="majorBidi"/>
                <w:sz w:val="21"/>
                <w:szCs w:val="21"/>
              </w:rPr>
              <w:t>4</w:t>
            </w:r>
          </w:p>
        </w:tc>
      </w:tr>
      <w:tr w:rsidR="006F24ED" w:rsidRPr="00CF0270" w14:paraId="058460A5" w14:textId="77777777" w:rsidTr="00187383">
        <w:tc>
          <w:tcPr>
            <w:tcW w:w="2607" w:type="dxa"/>
          </w:tcPr>
          <w:p w14:paraId="6FB75AF5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rPr>
                <w:rFonts w:asciiTheme="majorBidi" w:hAnsiTheme="majorBidi" w:cstheme="majorBidi"/>
                <w:sz w:val="21"/>
                <w:szCs w:val="21"/>
                <w:u w:val="single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u w:val="single"/>
                <w:cs/>
              </w:rPr>
              <w:t>ราคาประเมิน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682950DA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" w:type="dxa"/>
          </w:tcPr>
          <w:p w14:paraId="140FB21C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6" w:space="0" w:color="auto"/>
            </w:tcBorders>
          </w:tcPr>
          <w:p w14:paraId="393099C4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1887B385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sz="6" w:space="0" w:color="auto"/>
            </w:tcBorders>
          </w:tcPr>
          <w:p w14:paraId="28FEBB73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4F6A0537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  <w:tcBorders>
              <w:top w:val="single" w:sz="6" w:space="0" w:color="auto"/>
            </w:tcBorders>
          </w:tcPr>
          <w:p w14:paraId="3156F209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6F90220D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6" w:space="0" w:color="auto"/>
            </w:tcBorders>
          </w:tcPr>
          <w:p w14:paraId="07774450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6F24ED" w:rsidRPr="00CF0270" w14:paraId="5FBD74CC" w14:textId="77777777" w:rsidTr="00187383">
        <w:tc>
          <w:tcPr>
            <w:tcW w:w="2607" w:type="dxa"/>
          </w:tcPr>
          <w:p w14:paraId="427C5A88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ที่ดิน</w:t>
            </w:r>
          </w:p>
        </w:tc>
        <w:tc>
          <w:tcPr>
            <w:tcW w:w="1276" w:type="dxa"/>
          </w:tcPr>
          <w:p w14:paraId="37A9DCE9" w14:textId="77777777" w:rsidR="006F24ED" w:rsidRPr="00CF0270" w:rsidRDefault="006F24ED" w:rsidP="00187383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42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" w:type="dxa"/>
          </w:tcPr>
          <w:p w14:paraId="0A8CB7C1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53722A2C" w14:textId="77777777" w:rsidR="006F24ED" w:rsidRPr="00CF0270" w:rsidRDefault="006F24ED" w:rsidP="00187383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5DC8C9A0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7AEBF1B0" w14:textId="77777777" w:rsidR="006F24ED" w:rsidRPr="00CF0270" w:rsidRDefault="006F24ED" w:rsidP="00187383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48A3E2B9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</w:tcPr>
          <w:p w14:paraId="523DC1BA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263DD357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2CE1711F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6F24ED" w:rsidRPr="00CF0270" w14:paraId="72909E71" w14:textId="77777777" w:rsidTr="00187383">
        <w:tc>
          <w:tcPr>
            <w:tcW w:w="2607" w:type="dxa"/>
          </w:tcPr>
          <w:p w14:paraId="02369B57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  <w:t xml:space="preserve">- 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ราคาทุนเดิม</w:t>
            </w:r>
          </w:p>
        </w:tc>
        <w:tc>
          <w:tcPr>
            <w:tcW w:w="1276" w:type="dxa"/>
          </w:tcPr>
          <w:p w14:paraId="03F21B4C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21,920</w:t>
            </w:r>
          </w:p>
        </w:tc>
        <w:tc>
          <w:tcPr>
            <w:tcW w:w="141" w:type="dxa"/>
          </w:tcPr>
          <w:p w14:paraId="7A0DD90C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004C992A" w14:textId="1D017555" w:rsidR="006F24ED" w:rsidRPr="00CF0270" w:rsidRDefault="00731393" w:rsidP="00187383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159C9589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340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332161DE" w14:textId="359D51B8" w:rsidR="006F24ED" w:rsidRPr="00CF0270" w:rsidRDefault="00731393" w:rsidP="00187383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22B4533B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</w:tcPr>
          <w:p w14:paraId="7AE9B25B" w14:textId="3D240404" w:rsidR="006F24ED" w:rsidRPr="00CF0270" w:rsidRDefault="00731393" w:rsidP="00187383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726C488A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3F27BD29" w14:textId="78FD5CC1" w:rsidR="006F24ED" w:rsidRPr="00CF0270" w:rsidRDefault="00052E65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21,920</w:t>
            </w:r>
          </w:p>
        </w:tc>
      </w:tr>
      <w:tr w:rsidR="006F24ED" w:rsidRPr="00CF0270" w14:paraId="3C635ACB" w14:textId="77777777" w:rsidTr="00187383">
        <w:tc>
          <w:tcPr>
            <w:tcW w:w="2607" w:type="dxa"/>
          </w:tcPr>
          <w:p w14:paraId="311B3902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  <w:t xml:space="preserve">- 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ส่วนเกินทุนจากการตีราคาที่ดิน</w:t>
            </w:r>
          </w:p>
        </w:tc>
        <w:tc>
          <w:tcPr>
            <w:tcW w:w="1276" w:type="dxa"/>
          </w:tcPr>
          <w:p w14:paraId="7C66C130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916,080</w:t>
            </w:r>
          </w:p>
        </w:tc>
        <w:tc>
          <w:tcPr>
            <w:tcW w:w="141" w:type="dxa"/>
          </w:tcPr>
          <w:p w14:paraId="0D0E48E0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  <w:tcBorders>
              <w:bottom w:val="single" w:sz="6" w:space="0" w:color="auto"/>
            </w:tcBorders>
          </w:tcPr>
          <w:p w14:paraId="780E655B" w14:textId="5BFEF1CE" w:rsidR="006F24ED" w:rsidRPr="00CF0270" w:rsidRDefault="00731393" w:rsidP="00187383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5B5345CC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340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  <w:tcBorders>
              <w:bottom w:val="single" w:sz="6" w:space="0" w:color="auto"/>
            </w:tcBorders>
          </w:tcPr>
          <w:p w14:paraId="24A99920" w14:textId="6F54C6B9" w:rsidR="006F24ED" w:rsidRPr="00CF0270" w:rsidRDefault="00731393" w:rsidP="00187383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19641753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</w:tcPr>
          <w:p w14:paraId="2FDF958F" w14:textId="29BAD097" w:rsidR="006F24ED" w:rsidRPr="00CF0270" w:rsidRDefault="00731393" w:rsidP="00187383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2F795096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5C1568D3" w14:textId="671D45D8" w:rsidR="006F24ED" w:rsidRPr="00CF0270" w:rsidRDefault="00052E65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916,080</w:t>
            </w:r>
          </w:p>
        </w:tc>
      </w:tr>
      <w:tr w:rsidR="006F24ED" w:rsidRPr="00CF0270" w14:paraId="42FADDEC" w14:textId="77777777" w:rsidTr="00187383">
        <w:tc>
          <w:tcPr>
            <w:tcW w:w="2607" w:type="dxa"/>
          </w:tcPr>
          <w:p w14:paraId="4A9EE60D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-57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รวมที่ดิน - ราคาประเมิน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4CEC656D" w14:textId="77777777" w:rsidR="006F24ED" w:rsidRPr="00C378DE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0C0FA9">
              <w:rPr>
                <w:rFonts w:asciiTheme="majorBidi" w:hAnsiTheme="majorBidi" w:cstheme="majorBidi"/>
                <w:position w:val="2"/>
                <w:sz w:val="21"/>
                <w:szCs w:val="21"/>
              </w:rPr>
              <w:t>938,000</w:t>
            </w:r>
          </w:p>
        </w:tc>
        <w:tc>
          <w:tcPr>
            <w:tcW w:w="141" w:type="dxa"/>
          </w:tcPr>
          <w:p w14:paraId="23FBE53C" w14:textId="77777777" w:rsidR="006F24ED" w:rsidRPr="00C378DE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single" w:sz="6" w:space="0" w:color="auto"/>
            </w:tcBorders>
          </w:tcPr>
          <w:p w14:paraId="1195F216" w14:textId="5E8F40F4" w:rsidR="006F24ED" w:rsidRPr="00C378DE" w:rsidRDefault="00731393" w:rsidP="00187383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4074EDD0" w14:textId="77777777" w:rsidR="006F24ED" w:rsidRPr="00C378DE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340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sz="6" w:space="0" w:color="auto"/>
              <w:bottom w:val="single" w:sz="6" w:space="0" w:color="auto"/>
            </w:tcBorders>
          </w:tcPr>
          <w:p w14:paraId="60D42AC3" w14:textId="2258A0F8" w:rsidR="006F24ED" w:rsidRPr="00C378DE" w:rsidRDefault="00731393" w:rsidP="00187383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467971C0" w14:textId="77777777" w:rsidR="006F24ED" w:rsidRPr="00C378DE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4" w:type="dxa"/>
            <w:tcBorders>
              <w:top w:val="single" w:sz="6" w:space="0" w:color="auto"/>
              <w:bottom w:val="single" w:sz="6" w:space="0" w:color="auto"/>
            </w:tcBorders>
          </w:tcPr>
          <w:p w14:paraId="3C0DB6B4" w14:textId="7EE1011A" w:rsidR="006F24ED" w:rsidRPr="00C378DE" w:rsidRDefault="00731393" w:rsidP="00187383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7526FD11" w14:textId="77777777" w:rsidR="006F24ED" w:rsidRPr="00C378DE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6" w:space="0" w:color="auto"/>
              <w:bottom w:val="single" w:sz="6" w:space="0" w:color="auto"/>
            </w:tcBorders>
          </w:tcPr>
          <w:p w14:paraId="73C761AB" w14:textId="4EBF8CD3" w:rsidR="006F24ED" w:rsidRPr="00C378DE" w:rsidRDefault="00052E65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938,000</w:t>
            </w:r>
          </w:p>
        </w:tc>
      </w:tr>
      <w:tr w:rsidR="006F24ED" w:rsidRPr="00CF0270" w14:paraId="222AACE5" w14:textId="77777777" w:rsidTr="00187383">
        <w:tc>
          <w:tcPr>
            <w:tcW w:w="2607" w:type="dxa"/>
          </w:tcPr>
          <w:p w14:paraId="2D2089DE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rPr>
                <w:rFonts w:asciiTheme="majorBidi" w:hAnsiTheme="majorBidi" w:cstheme="majorBidi"/>
                <w:sz w:val="21"/>
                <w:szCs w:val="21"/>
                <w:u w:val="single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u w:val="single"/>
                <w:cs/>
              </w:rPr>
              <w:t>ราคาทุน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5455C909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" w:type="dxa"/>
          </w:tcPr>
          <w:p w14:paraId="7A0E51BB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12626F9E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6560BD77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4B51597E" w14:textId="77777777" w:rsidR="006F24ED" w:rsidRPr="00CF0270" w:rsidRDefault="006F24ED" w:rsidP="00187383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0AE319C2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  <w:tcBorders>
              <w:top w:val="single" w:sz="6" w:space="0" w:color="auto"/>
            </w:tcBorders>
          </w:tcPr>
          <w:p w14:paraId="455FD8EE" w14:textId="77777777" w:rsidR="006F24ED" w:rsidRPr="00CF0270" w:rsidRDefault="006F24ED" w:rsidP="00187383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39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0911F7CF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115C6F68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6F24ED" w:rsidRPr="00CF0270" w14:paraId="69803352" w14:textId="77777777" w:rsidTr="00187383">
        <w:tc>
          <w:tcPr>
            <w:tcW w:w="2607" w:type="dxa"/>
          </w:tcPr>
          <w:p w14:paraId="5A3784F0" w14:textId="77777777" w:rsidR="006F24ED" w:rsidRPr="000C63AB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อาคารและส่วนปรับปรุงอาคาร</w:t>
            </w:r>
          </w:p>
        </w:tc>
        <w:tc>
          <w:tcPr>
            <w:tcW w:w="1276" w:type="dxa"/>
          </w:tcPr>
          <w:p w14:paraId="1EF3CA6C" w14:textId="77777777" w:rsidR="006F24ED" w:rsidRPr="00CF0270" w:rsidRDefault="006F24ED" w:rsidP="00187383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628,397</w:t>
            </w:r>
          </w:p>
        </w:tc>
        <w:tc>
          <w:tcPr>
            <w:tcW w:w="141" w:type="dxa"/>
          </w:tcPr>
          <w:p w14:paraId="09A965E8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42B7327F" w14:textId="38BBB7AB" w:rsidR="006F24ED" w:rsidRPr="00CF0270" w:rsidRDefault="00731393" w:rsidP="00187383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09191B57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233A8CFC" w14:textId="12574AD3" w:rsidR="006F24ED" w:rsidRPr="00CF0270" w:rsidRDefault="00052E65" w:rsidP="00187383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(35,271)</w:t>
            </w:r>
          </w:p>
        </w:tc>
        <w:tc>
          <w:tcPr>
            <w:tcW w:w="132" w:type="dxa"/>
          </w:tcPr>
          <w:p w14:paraId="183F51C0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</w:tcPr>
          <w:p w14:paraId="5030010D" w14:textId="039F8D8C" w:rsidR="006F24ED" w:rsidRPr="00CF0270" w:rsidRDefault="00052E65" w:rsidP="002246A9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5CA52271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46273745" w14:textId="5C7A9071" w:rsidR="006F24ED" w:rsidRPr="000C63AB" w:rsidRDefault="00364765" w:rsidP="00187383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593,126</w:t>
            </w:r>
          </w:p>
        </w:tc>
      </w:tr>
      <w:tr w:rsidR="006F24ED" w:rsidRPr="00CF0270" w14:paraId="2084164B" w14:textId="77777777" w:rsidTr="00187383">
        <w:tc>
          <w:tcPr>
            <w:tcW w:w="2607" w:type="dxa"/>
          </w:tcPr>
          <w:p w14:paraId="763DC826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เครื่องจักรอุปกรณ์และเครื่องมือ</w:t>
            </w:r>
          </w:p>
        </w:tc>
        <w:tc>
          <w:tcPr>
            <w:tcW w:w="1276" w:type="dxa"/>
          </w:tcPr>
          <w:p w14:paraId="3B344135" w14:textId="77777777" w:rsidR="006F24ED" w:rsidRPr="00CF0270" w:rsidRDefault="006F24ED" w:rsidP="00187383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3,566,347</w:t>
            </w:r>
          </w:p>
        </w:tc>
        <w:tc>
          <w:tcPr>
            <w:tcW w:w="141" w:type="dxa"/>
          </w:tcPr>
          <w:p w14:paraId="5EB65B34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14D5C8A3" w14:textId="15331C6A" w:rsidR="006F24ED" w:rsidRPr="00CF0270" w:rsidRDefault="00731393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6,131</w:t>
            </w:r>
          </w:p>
        </w:tc>
        <w:tc>
          <w:tcPr>
            <w:tcW w:w="132" w:type="dxa"/>
          </w:tcPr>
          <w:p w14:paraId="687EDA85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65922131" w14:textId="7BFA7145" w:rsidR="006F24ED" w:rsidRPr="000C63AB" w:rsidRDefault="00052E65" w:rsidP="00187383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(99,963)</w:t>
            </w:r>
          </w:p>
        </w:tc>
        <w:tc>
          <w:tcPr>
            <w:tcW w:w="132" w:type="dxa"/>
          </w:tcPr>
          <w:p w14:paraId="32103ED3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</w:tcPr>
          <w:p w14:paraId="3446FF51" w14:textId="57F5BF7D" w:rsidR="006F24ED" w:rsidRPr="00CF0270" w:rsidRDefault="00052E65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152,271</w:t>
            </w:r>
          </w:p>
        </w:tc>
        <w:tc>
          <w:tcPr>
            <w:tcW w:w="132" w:type="dxa"/>
          </w:tcPr>
          <w:p w14:paraId="22BD9806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5E7DF099" w14:textId="09CA1150" w:rsidR="006F24ED" w:rsidRPr="000C63AB" w:rsidRDefault="00364765" w:rsidP="00187383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3,624,786</w:t>
            </w:r>
          </w:p>
        </w:tc>
      </w:tr>
      <w:tr w:rsidR="006F24ED" w:rsidRPr="00CF0270" w14:paraId="4AC2900B" w14:textId="77777777" w:rsidTr="00187383">
        <w:tc>
          <w:tcPr>
            <w:tcW w:w="2607" w:type="dxa"/>
          </w:tcPr>
          <w:p w14:paraId="065806A1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-85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เครื่องตกแต่ง ติดตั้ง และอุปกรณ์สำนักงาน</w:t>
            </w:r>
          </w:p>
        </w:tc>
        <w:tc>
          <w:tcPr>
            <w:tcW w:w="1276" w:type="dxa"/>
          </w:tcPr>
          <w:p w14:paraId="7A02F79F" w14:textId="77777777" w:rsidR="006F24ED" w:rsidRPr="00CF0270" w:rsidRDefault="006F24ED" w:rsidP="00187383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108,857</w:t>
            </w:r>
          </w:p>
        </w:tc>
        <w:tc>
          <w:tcPr>
            <w:tcW w:w="141" w:type="dxa"/>
          </w:tcPr>
          <w:p w14:paraId="5EE2843F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32F85DE6" w14:textId="5DC7093C" w:rsidR="006F24ED" w:rsidRPr="00CF0270" w:rsidRDefault="00731393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1,140</w:t>
            </w:r>
          </w:p>
        </w:tc>
        <w:tc>
          <w:tcPr>
            <w:tcW w:w="132" w:type="dxa"/>
          </w:tcPr>
          <w:p w14:paraId="7D370170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423F316E" w14:textId="02F21A19" w:rsidR="006F24ED" w:rsidRPr="000C63AB" w:rsidRDefault="00052E65" w:rsidP="00187383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(9,243)</w:t>
            </w:r>
          </w:p>
        </w:tc>
        <w:tc>
          <w:tcPr>
            <w:tcW w:w="132" w:type="dxa"/>
          </w:tcPr>
          <w:p w14:paraId="0D5819AA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</w:tcPr>
          <w:p w14:paraId="07DD33ED" w14:textId="5824057D" w:rsidR="006F24ED" w:rsidRPr="00CF0270" w:rsidRDefault="00052E65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827</w:t>
            </w:r>
          </w:p>
        </w:tc>
        <w:tc>
          <w:tcPr>
            <w:tcW w:w="132" w:type="dxa"/>
          </w:tcPr>
          <w:p w14:paraId="4C1DC22B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2CAED8DE" w14:textId="260D5F6C" w:rsidR="006F24ED" w:rsidRPr="00CF0270" w:rsidRDefault="00364765" w:rsidP="00187383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101,581</w:t>
            </w:r>
          </w:p>
        </w:tc>
      </w:tr>
      <w:tr w:rsidR="006F24ED" w:rsidRPr="00CF0270" w14:paraId="53D93922" w14:textId="77777777" w:rsidTr="00187383">
        <w:tc>
          <w:tcPr>
            <w:tcW w:w="2607" w:type="dxa"/>
          </w:tcPr>
          <w:p w14:paraId="251CD635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ยานพาหนะ</w:t>
            </w:r>
          </w:p>
        </w:tc>
        <w:tc>
          <w:tcPr>
            <w:tcW w:w="1276" w:type="dxa"/>
          </w:tcPr>
          <w:p w14:paraId="5E526B6B" w14:textId="77777777" w:rsidR="006F24ED" w:rsidRPr="00CF0270" w:rsidRDefault="006F24ED" w:rsidP="00187383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8,424</w:t>
            </w:r>
          </w:p>
        </w:tc>
        <w:tc>
          <w:tcPr>
            <w:tcW w:w="141" w:type="dxa"/>
          </w:tcPr>
          <w:p w14:paraId="1AEFE29B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7FD51C03" w14:textId="37BA39DC" w:rsidR="006F24ED" w:rsidRPr="000C63AB" w:rsidRDefault="00731393" w:rsidP="00052E65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2DA098C6" w14:textId="77777777" w:rsidR="006F24ED" w:rsidRPr="00CF0270" w:rsidRDefault="006F24ED" w:rsidP="00052E65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0511BD2C" w14:textId="1CDFDB92" w:rsidR="006F24ED" w:rsidRPr="000C63AB" w:rsidRDefault="00052E65" w:rsidP="00052E65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 w:hanging="85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14930147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</w:tcPr>
          <w:p w14:paraId="66A4AE6C" w14:textId="78F37289" w:rsidR="006F24ED" w:rsidRPr="00CF0270" w:rsidRDefault="00052E65" w:rsidP="00187383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56C456D3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4543C494" w14:textId="05A05E2F" w:rsidR="006F24ED" w:rsidRPr="00CF0270" w:rsidRDefault="00364765" w:rsidP="00187383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8,424</w:t>
            </w:r>
          </w:p>
        </w:tc>
      </w:tr>
      <w:tr w:rsidR="006F24ED" w:rsidRPr="00CF0270" w14:paraId="245B37C2" w14:textId="77777777" w:rsidTr="00731393">
        <w:tc>
          <w:tcPr>
            <w:tcW w:w="2607" w:type="dxa"/>
          </w:tcPr>
          <w:p w14:paraId="4F719F3F" w14:textId="77777777" w:rsidR="006F24ED" w:rsidRPr="00CF0270" w:rsidRDefault="006F24ED" w:rsidP="00187383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4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เครื่องจักรระหว่างติดตั้งและงาน</w:t>
            </w:r>
          </w:p>
          <w:p w14:paraId="54F7222E" w14:textId="77777777" w:rsidR="006F24ED" w:rsidRPr="00CF0270" w:rsidRDefault="006F24ED" w:rsidP="00187383">
            <w:pPr>
              <w:tabs>
                <w:tab w:val="left" w:pos="142"/>
                <w:tab w:val="left" w:pos="743"/>
                <w:tab w:val="left" w:pos="1418"/>
                <w:tab w:val="left" w:pos="1985"/>
              </w:tabs>
              <w:spacing w:line="24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ระหว่างก่อสร้าง</w:t>
            </w:r>
          </w:p>
        </w:tc>
        <w:tc>
          <w:tcPr>
            <w:tcW w:w="1276" w:type="dxa"/>
          </w:tcPr>
          <w:p w14:paraId="27E726F0" w14:textId="77777777" w:rsidR="006F24ED" w:rsidRPr="00CF0270" w:rsidRDefault="006F24ED" w:rsidP="00187383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69CD9210" w14:textId="77777777" w:rsidR="006F24ED" w:rsidRPr="00CF0270" w:rsidRDefault="006F24ED" w:rsidP="00187383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175,154</w:t>
            </w:r>
          </w:p>
        </w:tc>
        <w:tc>
          <w:tcPr>
            <w:tcW w:w="141" w:type="dxa"/>
          </w:tcPr>
          <w:p w14:paraId="0E695797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  <w:vAlign w:val="bottom"/>
          </w:tcPr>
          <w:p w14:paraId="7A520548" w14:textId="00A7E417" w:rsidR="006F24ED" w:rsidRPr="000C63AB" w:rsidRDefault="00C42657" w:rsidP="0073139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114,897</w:t>
            </w:r>
          </w:p>
        </w:tc>
        <w:tc>
          <w:tcPr>
            <w:tcW w:w="132" w:type="dxa"/>
            <w:vAlign w:val="bottom"/>
          </w:tcPr>
          <w:p w14:paraId="37A19BA9" w14:textId="77777777" w:rsidR="006F24ED" w:rsidRPr="00CF0270" w:rsidRDefault="006F24ED" w:rsidP="0073139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  <w:vAlign w:val="bottom"/>
          </w:tcPr>
          <w:p w14:paraId="4DDD69A7" w14:textId="52F72324" w:rsidR="006F24ED" w:rsidRPr="00CF0270" w:rsidRDefault="00052E65" w:rsidP="00731393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  <w:vAlign w:val="bottom"/>
          </w:tcPr>
          <w:p w14:paraId="422AFB8B" w14:textId="77777777" w:rsidR="006F24ED" w:rsidRPr="00CF0270" w:rsidRDefault="006F24ED" w:rsidP="0073139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  <w:vAlign w:val="bottom"/>
          </w:tcPr>
          <w:p w14:paraId="0600CF1A" w14:textId="71209EAC" w:rsidR="006F24ED" w:rsidRPr="00CF0270" w:rsidRDefault="00052E65" w:rsidP="00AE39D4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(153,098)</w:t>
            </w:r>
          </w:p>
        </w:tc>
        <w:tc>
          <w:tcPr>
            <w:tcW w:w="132" w:type="dxa"/>
            <w:vAlign w:val="bottom"/>
          </w:tcPr>
          <w:p w14:paraId="6815D67C" w14:textId="77777777" w:rsidR="006F24ED" w:rsidRPr="00CF0270" w:rsidRDefault="006F24ED" w:rsidP="0073139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  <w:vAlign w:val="bottom"/>
          </w:tcPr>
          <w:p w14:paraId="28D23C2C" w14:textId="086A5218" w:rsidR="006F24ED" w:rsidRPr="000C63AB" w:rsidRDefault="00C42657" w:rsidP="00731393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136,953</w:t>
            </w:r>
          </w:p>
        </w:tc>
      </w:tr>
      <w:tr w:rsidR="006F24ED" w:rsidRPr="00CF0270" w14:paraId="5B8C14EE" w14:textId="77777777" w:rsidTr="00187383">
        <w:tc>
          <w:tcPr>
            <w:tcW w:w="2607" w:type="dxa"/>
          </w:tcPr>
          <w:p w14:paraId="5A76C3CC" w14:textId="77777777" w:rsidR="006F24ED" w:rsidRPr="00CF0270" w:rsidRDefault="006F24ED" w:rsidP="00187383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40" w:lineRule="exact"/>
              <w:ind w:right="-85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รวมอาคารและอุปกรณ์ 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 xml:space="preserve">- 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ราคาทุน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19425D67" w14:textId="77777777" w:rsidR="006F24ED" w:rsidRPr="00C378DE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6"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0C0FA9">
              <w:rPr>
                <w:rFonts w:asciiTheme="majorBidi" w:hAnsiTheme="majorBidi" w:cstheme="majorBidi"/>
                <w:position w:val="2"/>
                <w:sz w:val="21"/>
                <w:szCs w:val="21"/>
              </w:rPr>
              <w:t>4,487,179</w:t>
            </w:r>
          </w:p>
        </w:tc>
        <w:tc>
          <w:tcPr>
            <w:tcW w:w="141" w:type="dxa"/>
          </w:tcPr>
          <w:p w14:paraId="2205E84D" w14:textId="77777777" w:rsidR="006F24ED" w:rsidRPr="00C378DE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single" w:sz="6" w:space="0" w:color="auto"/>
            </w:tcBorders>
          </w:tcPr>
          <w:p w14:paraId="57AD8812" w14:textId="43E5F3E9" w:rsidR="006F24ED" w:rsidRPr="00C378DE" w:rsidRDefault="00C42657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122,168</w:t>
            </w:r>
          </w:p>
        </w:tc>
        <w:tc>
          <w:tcPr>
            <w:tcW w:w="132" w:type="dxa"/>
          </w:tcPr>
          <w:p w14:paraId="3749F9EC" w14:textId="77777777" w:rsidR="006F24ED" w:rsidRPr="00C378DE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sz="6" w:space="0" w:color="auto"/>
              <w:bottom w:val="single" w:sz="6" w:space="0" w:color="auto"/>
            </w:tcBorders>
          </w:tcPr>
          <w:p w14:paraId="2C05B557" w14:textId="7ABE61FD" w:rsidR="006F24ED" w:rsidRPr="00C378DE" w:rsidRDefault="00052E65" w:rsidP="00187383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(144,477)</w:t>
            </w:r>
          </w:p>
        </w:tc>
        <w:tc>
          <w:tcPr>
            <w:tcW w:w="132" w:type="dxa"/>
          </w:tcPr>
          <w:p w14:paraId="720AA5F1" w14:textId="77777777" w:rsidR="006F24ED" w:rsidRPr="00C378DE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4" w:type="dxa"/>
            <w:tcBorders>
              <w:top w:val="single" w:sz="6" w:space="0" w:color="auto"/>
              <w:bottom w:val="single" w:sz="6" w:space="0" w:color="auto"/>
            </w:tcBorders>
          </w:tcPr>
          <w:p w14:paraId="1D8CF880" w14:textId="0B743263" w:rsidR="006F24ED" w:rsidRPr="00C378DE" w:rsidRDefault="00052E65" w:rsidP="00187383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44261A58" w14:textId="77777777" w:rsidR="006F24ED" w:rsidRPr="00C378DE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6" w:space="0" w:color="auto"/>
              <w:bottom w:val="single" w:sz="6" w:space="0" w:color="auto"/>
            </w:tcBorders>
          </w:tcPr>
          <w:p w14:paraId="04CD85A1" w14:textId="160F0E93" w:rsidR="006F24ED" w:rsidRPr="00C378DE" w:rsidRDefault="00364765" w:rsidP="00187383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4,</w:t>
            </w:r>
            <w:r w:rsidR="00C42657">
              <w:rPr>
                <w:rFonts w:asciiTheme="majorBidi" w:hAnsiTheme="majorBidi" w:cstheme="majorBidi"/>
                <w:position w:val="2"/>
                <w:sz w:val="21"/>
                <w:szCs w:val="21"/>
              </w:rPr>
              <w:t>464,870</w:t>
            </w:r>
          </w:p>
        </w:tc>
      </w:tr>
      <w:tr w:rsidR="006F24ED" w:rsidRPr="00CF0270" w14:paraId="5BB1963A" w14:textId="77777777" w:rsidTr="00187383">
        <w:tc>
          <w:tcPr>
            <w:tcW w:w="2607" w:type="dxa"/>
          </w:tcPr>
          <w:p w14:paraId="280BC514" w14:textId="77777777" w:rsidR="006F24ED" w:rsidRPr="00CF0270" w:rsidRDefault="006F24ED" w:rsidP="00187383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40" w:lineRule="exact"/>
              <w:ind w:right="-56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รวม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66946934" w14:textId="77777777" w:rsidR="006F24ED" w:rsidRPr="00C378DE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6" w:right="57" w:hanging="110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0C0FA9">
              <w:rPr>
                <w:rFonts w:asciiTheme="majorBidi" w:hAnsiTheme="majorBidi" w:cstheme="majorBidi"/>
                <w:position w:val="2"/>
                <w:sz w:val="21"/>
                <w:szCs w:val="21"/>
              </w:rPr>
              <w:t>5,425,179</w:t>
            </w:r>
          </w:p>
        </w:tc>
        <w:tc>
          <w:tcPr>
            <w:tcW w:w="141" w:type="dxa"/>
          </w:tcPr>
          <w:p w14:paraId="6694E108" w14:textId="77777777" w:rsidR="006F24ED" w:rsidRPr="00C378DE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6" w:space="0" w:color="auto"/>
            </w:tcBorders>
          </w:tcPr>
          <w:p w14:paraId="7889D462" w14:textId="77777777" w:rsidR="006F24ED" w:rsidRPr="00C378DE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5AA5A3B1" w14:textId="77777777" w:rsidR="006F24ED" w:rsidRPr="00C378DE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sz="6" w:space="0" w:color="auto"/>
            </w:tcBorders>
          </w:tcPr>
          <w:p w14:paraId="1F85B351" w14:textId="77777777" w:rsidR="006F24ED" w:rsidRPr="00C378DE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 w:hanging="83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673CE11F" w14:textId="77777777" w:rsidR="006F24ED" w:rsidRPr="00C378DE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4" w:type="dxa"/>
            <w:tcBorders>
              <w:top w:val="single" w:sz="6" w:space="0" w:color="auto"/>
            </w:tcBorders>
          </w:tcPr>
          <w:p w14:paraId="25955308" w14:textId="77777777" w:rsidR="006F24ED" w:rsidRPr="00C378DE" w:rsidRDefault="006F24ED" w:rsidP="00187383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39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6C9F1B8B" w14:textId="77777777" w:rsidR="006F24ED" w:rsidRPr="00C378DE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286" w:type="dxa"/>
            <w:tcBorders>
              <w:bottom w:val="single" w:sz="6" w:space="0" w:color="auto"/>
            </w:tcBorders>
          </w:tcPr>
          <w:p w14:paraId="2EF081D5" w14:textId="440F404F" w:rsidR="006F24ED" w:rsidRPr="000C63AB" w:rsidRDefault="00364765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6"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5,</w:t>
            </w:r>
            <w:r w:rsidR="00C42657">
              <w:rPr>
                <w:rFonts w:asciiTheme="majorBidi" w:hAnsiTheme="majorBidi" w:cstheme="majorBidi"/>
                <w:position w:val="2"/>
                <w:sz w:val="21"/>
                <w:szCs w:val="21"/>
              </w:rPr>
              <w:t>402,870</w:t>
            </w:r>
          </w:p>
        </w:tc>
      </w:tr>
      <w:tr w:rsidR="006F24ED" w:rsidRPr="00CF0270" w14:paraId="003CC812" w14:textId="77777777" w:rsidTr="00187383">
        <w:tc>
          <w:tcPr>
            <w:tcW w:w="2607" w:type="dxa"/>
          </w:tcPr>
          <w:p w14:paraId="46DD24B5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-86"/>
              <w:rPr>
                <w:rFonts w:asciiTheme="majorBidi" w:hAnsiTheme="majorBidi" w:cstheme="majorBidi"/>
                <w:sz w:val="21"/>
                <w:szCs w:val="21"/>
                <w:u w:val="single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u w:val="single"/>
                <w:cs/>
              </w:rPr>
              <w:t>หัก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 ค่าเสื่อมราคาสะสม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2CD61457" w14:textId="77777777" w:rsidR="006F24ED" w:rsidRPr="00C378DE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41" w:type="dxa"/>
          </w:tcPr>
          <w:p w14:paraId="2BD70641" w14:textId="77777777" w:rsidR="006F24ED" w:rsidRPr="00C378DE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35" w:type="dxa"/>
          </w:tcPr>
          <w:p w14:paraId="7317AB60" w14:textId="77777777" w:rsidR="006F24ED" w:rsidRPr="00C378DE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6E1671D1" w14:textId="77777777" w:rsidR="006F24ED" w:rsidRPr="00C378DE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3" w:type="dxa"/>
          </w:tcPr>
          <w:p w14:paraId="6E194726" w14:textId="77777777" w:rsidR="006F24ED" w:rsidRPr="00C378DE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 w:hanging="83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5ACB701E" w14:textId="77777777" w:rsidR="006F24ED" w:rsidRPr="00C378DE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4" w:type="dxa"/>
          </w:tcPr>
          <w:p w14:paraId="49991DB8" w14:textId="77777777" w:rsidR="006F24ED" w:rsidRPr="00C378DE" w:rsidRDefault="006F24ED" w:rsidP="00187383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39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1215E820" w14:textId="77777777" w:rsidR="006F24ED" w:rsidRPr="00C378DE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6" w:space="0" w:color="auto"/>
            </w:tcBorders>
          </w:tcPr>
          <w:p w14:paraId="6D76C3A7" w14:textId="77777777" w:rsidR="006F24ED" w:rsidRPr="00C378DE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</w:tr>
      <w:tr w:rsidR="006F24ED" w:rsidRPr="00CF0270" w14:paraId="59E31884" w14:textId="77777777" w:rsidTr="00187383">
        <w:tc>
          <w:tcPr>
            <w:tcW w:w="2607" w:type="dxa"/>
          </w:tcPr>
          <w:p w14:paraId="36D40B51" w14:textId="77777777" w:rsidR="006F24ED" w:rsidRPr="00CF0270" w:rsidRDefault="006F24ED" w:rsidP="00187383">
            <w:pPr>
              <w:pStyle w:val="Heading5"/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-85"/>
              <w:jc w:val="left"/>
              <w:rPr>
                <w:rFonts w:asciiTheme="majorBidi" w:hAnsiTheme="majorBidi" w:cstheme="majorBidi"/>
                <w:b w:val="0"/>
                <w:bCs w:val="0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b w:val="0"/>
                <w:bCs w:val="0"/>
                <w:sz w:val="21"/>
                <w:szCs w:val="21"/>
                <w:cs/>
              </w:rPr>
              <w:t>อาคารและส่วนปรับปรุงอาคาร</w:t>
            </w:r>
          </w:p>
        </w:tc>
        <w:tc>
          <w:tcPr>
            <w:tcW w:w="1276" w:type="dxa"/>
          </w:tcPr>
          <w:p w14:paraId="7FC305C7" w14:textId="77777777" w:rsidR="006F24ED" w:rsidRPr="00CF0270" w:rsidRDefault="006F24ED" w:rsidP="00187383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(442,427)</w:t>
            </w:r>
          </w:p>
        </w:tc>
        <w:tc>
          <w:tcPr>
            <w:tcW w:w="141" w:type="dxa"/>
          </w:tcPr>
          <w:p w14:paraId="77C1AC55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5BFD419F" w14:textId="56528B7C" w:rsidR="006F24ED" w:rsidRPr="00CF0270" w:rsidRDefault="00731393" w:rsidP="00187383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(15,778)</w:t>
            </w:r>
          </w:p>
        </w:tc>
        <w:tc>
          <w:tcPr>
            <w:tcW w:w="132" w:type="dxa"/>
          </w:tcPr>
          <w:p w14:paraId="1DCB5DA3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1DD3E6C5" w14:textId="1CE056B3" w:rsidR="006F24ED" w:rsidRPr="000C63AB" w:rsidRDefault="00052E65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35,270</w:t>
            </w:r>
          </w:p>
        </w:tc>
        <w:tc>
          <w:tcPr>
            <w:tcW w:w="132" w:type="dxa"/>
          </w:tcPr>
          <w:p w14:paraId="6548E204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</w:tcPr>
          <w:p w14:paraId="3813941D" w14:textId="6037C4AE" w:rsidR="006F24ED" w:rsidRPr="000C63AB" w:rsidRDefault="00052E65" w:rsidP="00187383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6225DC26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617B7FCF" w14:textId="66F6330C" w:rsidR="006F24ED" w:rsidRPr="00CF0270" w:rsidRDefault="00364765" w:rsidP="00187383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(422,935)</w:t>
            </w:r>
          </w:p>
        </w:tc>
      </w:tr>
      <w:tr w:rsidR="006F24ED" w:rsidRPr="00CF0270" w14:paraId="3F6BDADB" w14:textId="77777777" w:rsidTr="00187383">
        <w:tc>
          <w:tcPr>
            <w:tcW w:w="2607" w:type="dxa"/>
          </w:tcPr>
          <w:p w14:paraId="78306481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เครื่องจักรอุปกรณ์และเครื่องมือ</w:t>
            </w:r>
          </w:p>
        </w:tc>
        <w:tc>
          <w:tcPr>
            <w:tcW w:w="1276" w:type="dxa"/>
          </w:tcPr>
          <w:p w14:paraId="738C9FEC" w14:textId="318FB30A" w:rsidR="006F24ED" w:rsidRPr="00CF0270" w:rsidRDefault="006F24ED" w:rsidP="00187383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(2,683,68</w:t>
            </w:r>
            <w:r w:rsidR="00BE6EF6">
              <w:rPr>
                <w:rFonts w:asciiTheme="majorBidi" w:hAnsiTheme="majorBidi" w:cstheme="majorBidi"/>
                <w:sz w:val="21"/>
                <w:szCs w:val="21"/>
              </w:rPr>
              <w:t>1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>)</w:t>
            </w:r>
          </w:p>
        </w:tc>
        <w:tc>
          <w:tcPr>
            <w:tcW w:w="141" w:type="dxa"/>
          </w:tcPr>
          <w:p w14:paraId="74E012B3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533A4181" w14:textId="3753B8D0" w:rsidR="006F24ED" w:rsidRPr="00CF0270" w:rsidRDefault="00731393" w:rsidP="00187383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(129,142)</w:t>
            </w:r>
          </w:p>
        </w:tc>
        <w:tc>
          <w:tcPr>
            <w:tcW w:w="132" w:type="dxa"/>
          </w:tcPr>
          <w:p w14:paraId="7CEFE207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19BF2387" w14:textId="2549BED8" w:rsidR="006F24ED" w:rsidRPr="000C63AB" w:rsidRDefault="00052E65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98,972</w:t>
            </w:r>
          </w:p>
        </w:tc>
        <w:tc>
          <w:tcPr>
            <w:tcW w:w="132" w:type="dxa"/>
          </w:tcPr>
          <w:p w14:paraId="54C2A49E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</w:tcPr>
          <w:p w14:paraId="4A32328A" w14:textId="568123BF" w:rsidR="006F24ED" w:rsidRPr="000C63AB" w:rsidRDefault="00052E65" w:rsidP="00187383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02C9BC9E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10559CC5" w14:textId="7A719E2B" w:rsidR="006F24ED" w:rsidRPr="00CF0270" w:rsidRDefault="00364765" w:rsidP="00187383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(2,713,85</w:t>
            </w:r>
            <w:r w:rsidR="005617D4">
              <w:rPr>
                <w:rFonts w:asciiTheme="majorBidi" w:hAnsiTheme="majorBidi" w:cstheme="majorBidi"/>
                <w:sz w:val="21"/>
                <w:szCs w:val="21"/>
              </w:rPr>
              <w:t>1</w:t>
            </w:r>
            <w:r>
              <w:rPr>
                <w:rFonts w:asciiTheme="majorBidi" w:hAnsiTheme="majorBidi" w:cstheme="majorBidi"/>
                <w:sz w:val="21"/>
                <w:szCs w:val="21"/>
              </w:rPr>
              <w:t>)</w:t>
            </w:r>
          </w:p>
        </w:tc>
      </w:tr>
      <w:tr w:rsidR="006F24ED" w:rsidRPr="00CF0270" w14:paraId="06ACDBAA" w14:textId="77777777" w:rsidTr="00187383">
        <w:tc>
          <w:tcPr>
            <w:tcW w:w="2607" w:type="dxa"/>
          </w:tcPr>
          <w:p w14:paraId="27B7D143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เครื่องตกแต่ง  ติดตั้ง และอุปกรณ์สำนักงาน</w:t>
            </w:r>
          </w:p>
        </w:tc>
        <w:tc>
          <w:tcPr>
            <w:tcW w:w="1276" w:type="dxa"/>
          </w:tcPr>
          <w:p w14:paraId="51E3B8AD" w14:textId="77777777" w:rsidR="006F24ED" w:rsidRPr="00CF0270" w:rsidRDefault="006F24ED" w:rsidP="00187383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(99,759)</w:t>
            </w:r>
          </w:p>
        </w:tc>
        <w:tc>
          <w:tcPr>
            <w:tcW w:w="141" w:type="dxa"/>
          </w:tcPr>
          <w:p w14:paraId="2830ADAD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6E837DBE" w14:textId="0ED0718A" w:rsidR="006F24ED" w:rsidRPr="00CF0270" w:rsidRDefault="00731393" w:rsidP="00187383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(5,164)</w:t>
            </w:r>
          </w:p>
        </w:tc>
        <w:tc>
          <w:tcPr>
            <w:tcW w:w="132" w:type="dxa"/>
          </w:tcPr>
          <w:p w14:paraId="457BCF32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39C87DAB" w14:textId="7B41B3E6" w:rsidR="006F24ED" w:rsidRPr="000C63AB" w:rsidRDefault="00052E65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9,188</w:t>
            </w:r>
          </w:p>
        </w:tc>
        <w:tc>
          <w:tcPr>
            <w:tcW w:w="132" w:type="dxa"/>
          </w:tcPr>
          <w:p w14:paraId="5B89CE0E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</w:tcPr>
          <w:p w14:paraId="50B2CD1F" w14:textId="33453CBD" w:rsidR="006F24ED" w:rsidRPr="000C63AB" w:rsidRDefault="00052E65" w:rsidP="00187383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7673F686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59C571D5" w14:textId="79D4F827" w:rsidR="006F24ED" w:rsidRPr="00CF0270" w:rsidRDefault="00364765" w:rsidP="00187383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(95,735)</w:t>
            </w:r>
          </w:p>
        </w:tc>
      </w:tr>
      <w:tr w:rsidR="006F24ED" w:rsidRPr="00CF0270" w14:paraId="1AE069DC" w14:textId="77777777" w:rsidTr="00187383">
        <w:tc>
          <w:tcPr>
            <w:tcW w:w="2607" w:type="dxa"/>
          </w:tcPr>
          <w:p w14:paraId="3073AFB9" w14:textId="77777777" w:rsidR="006F24ED" w:rsidRPr="00CF0270" w:rsidRDefault="006F24ED" w:rsidP="00187383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4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ยานพาหนะ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61291110" w14:textId="1ABD1F37" w:rsidR="006F24ED" w:rsidRPr="00CF0270" w:rsidRDefault="006F24ED" w:rsidP="00187383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(2,92</w:t>
            </w:r>
            <w:r w:rsidR="00BE6EF6">
              <w:rPr>
                <w:rFonts w:asciiTheme="majorBidi" w:hAnsiTheme="majorBidi" w:cstheme="majorBidi"/>
                <w:sz w:val="21"/>
                <w:szCs w:val="21"/>
              </w:rPr>
              <w:t>1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>)</w:t>
            </w:r>
          </w:p>
        </w:tc>
        <w:tc>
          <w:tcPr>
            <w:tcW w:w="141" w:type="dxa"/>
          </w:tcPr>
          <w:p w14:paraId="7F80903D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  <w:tcBorders>
              <w:bottom w:val="single" w:sz="6" w:space="0" w:color="auto"/>
            </w:tcBorders>
          </w:tcPr>
          <w:p w14:paraId="022A76EA" w14:textId="2463CF8A" w:rsidR="006F24ED" w:rsidRPr="00CF0270" w:rsidRDefault="00731393" w:rsidP="00187383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(1,604)</w:t>
            </w:r>
          </w:p>
        </w:tc>
        <w:tc>
          <w:tcPr>
            <w:tcW w:w="132" w:type="dxa"/>
          </w:tcPr>
          <w:p w14:paraId="3220A123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  <w:tcBorders>
              <w:bottom w:val="single" w:sz="6" w:space="0" w:color="auto"/>
            </w:tcBorders>
          </w:tcPr>
          <w:p w14:paraId="28D2830D" w14:textId="229F74B8" w:rsidR="006F24ED" w:rsidRPr="000C63AB" w:rsidRDefault="00052E65" w:rsidP="00052E65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2EFA5135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4" w:type="dxa"/>
            <w:tcBorders>
              <w:bottom w:val="single" w:sz="6" w:space="0" w:color="auto"/>
            </w:tcBorders>
          </w:tcPr>
          <w:p w14:paraId="540A1CAB" w14:textId="0237FD26" w:rsidR="006F24ED" w:rsidRPr="000C63AB" w:rsidRDefault="00052E65" w:rsidP="00187383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22FAB1BA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  <w:tcBorders>
              <w:bottom w:val="single" w:sz="6" w:space="0" w:color="auto"/>
            </w:tcBorders>
          </w:tcPr>
          <w:p w14:paraId="0680EBBD" w14:textId="3B5925EA" w:rsidR="006F24ED" w:rsidRPr="00CF0270" w:rsidRDefault="00364765" w:rsidP="00187383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>
              <w:rPr>
                <w:rFonts w:asciiTheme="majorBidi" w:hAnsiTheme="majorBidi" w:cstheme="majorBidi"/>
                <w:sz w:val="21"/>
                <w:szCs w:val="21"/>
              </w:rPr>
              <w:t>(4,52</w:t>
            </w:r>
            <w:r w:rsidR="005617D4">
              <w:rPr>
                <w:rFonts w:asciiTheme="majorBidi" w:hAnsiTheme="majorBidi" w:cstheme="majorBidi"/>
                <w:sz w:val="21"/>
                <w:szCs w:val="21"/>
              </w:rPr>
              <w:t>5</w:t>
            </w:r>
            <w:r>
              <w:rPr>
                <w:rFonts w:asciiTheme="majorBidi" w:hAnsiTheme="majorBidi" w:cstheme="majorBidi"/>
                <w:sz w:val="21"/>
                <w:szCs w:val="21"/>
              </w:rPr>
              <w:t>)</w:t>
            </w:r>
          </w:p>
        </w:tc>
      </w:tr>
      <w:tr w:rsidR="004D4010" w:rsidRPr="00CF0270" w14:paraId="672637FB" w14:textId="77777777" w:rsidTr="00187383">
        <w:tc>
          <w:tcPr>
            <w:tcW w:w="2607" w:type="dxa"/>
          </w:tcPr>
          <w:p w14:paraId="2E49D93E" w14:textId="77777777" w:rsidR="004D4010" w:rsidRPr="00CF0270" w:rsidRDefault="004D4010" w:rsidP="004D4010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20" w:lineRule="exact"/>
              <w:ind w:right="-56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รวม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621FDB77" w14:textId="77777777" w:rsidR="004D4010" w:rsidRPr="00C378DE" w:rsidRDefault="004D4010" w:rsidP="0077667A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0C0FA9">
              <w:rPr>
                <w:rFonts w:asciiTheme="majorBidi" w:hAnsiTheme="majorBidi" w:cstheme="majorBidi"/>
                <w:position w:val="2"/>
                <w:sz w:val="21"/>
                <w:szCs w:val="21"/>
              </w:rPr>
              <w:t>(3,228,788)</w:t>
            </w:r>
          </w:p>
        </w:tc>
        <w:tc>
          <w:tcPr>
            <w:tcW w:w="141" w:type="dxa"/>
          </w:tcPr>
          <w:p w14:paraId="7B334A0E" w14:textId="77777777" w:rsidR="004D4010" w:rsidRPr="00C378DE" w:rsidRDefault="004D4010" w:rsidP="004D401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single" w:sz="6" w:space="0" w:color="auto"/>
            </w:tcBorders>
          </w:tcPr>
          <w:p w14:paraId="79ACF584" w14:textId="2BE970E8" w:rsidR="004D4010" w:rsidRPr="00C378DE" w:rsidRDefault="004D4010" w:rsidP="0077667A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(151,688)</w:t>
            </w:r>
          </w:p>
        </w:tc>
        <w:tc>
          <w:tcPr>
            <w:tcW w:w="132" w:type="dxa"/>
          </w:tcPr>
          <w:p w14:paraId="7B53C1A9" w14:textId="77777777" w:rsidR="004D4010" w:rsidRPr="00C378DE" w:rsidRDefault="004D4010" w:rsidP="004D401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sz="6" w:space="0" w:color="auto"/>
              <w:bottom w:val="single" w:sz="6" w:space="0" w:color="auto"/>
            </w:tcBorders>
          </w:tcPr>
          <w:p w14:paraId="57396236" w14:textId="0D03ADC8" w:rsidR="004D4010" w:rsidRPr="000C63AB" w:rsidRDefault="004D4010" w:rsidP="0077667A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143,430</w:t>
            </w:r>
          </w:p>
        </w:tc>
        <w:tc>
          <w:tcPr>
            <w:tcW w:w="132" w:type="dxa"/>
          </w:tcPr>
          <w:p w14:paraId="4F798829" w14:textId="77777777" w:rsidR="004D4010" w:rsidRPr="00C378DE" w:rsidRDefault="004D4010" w:rsidP="004D401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4" w:type="dxa"/>
            <w:tcBorders>
              <w:top w:val="single" w:sz="6" w:space="0" w:color="auto"/>
              <w:bottom w:val="single" w:sz="6" w:space="0" w:color="auto"/>
            </w:tcBorders>
          </w:tcPr>
          <w:p w14:paraId="04695EDF" w14:textId="38F75028" w:rsidR="004D4010" w:rsidRPr="000C63AB" w:rsidRDefault="004D4010" w:rsidP="004D401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5969398C" w14:textId="77777777" w:rsidR="004D4010" w:rsidRPr="00C378DE" w:rsidRDefault="004D4010" w:rsidP="004D401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6" w:space="0" w:color="auto"/>
            </w:tcBorders>
          </w:tcPr>
          <w:p w14:paraId="34D193F7" w14:textId="157FE27C" w:rsidR="004D4010" w:rsidRPr="00C378DE" w:rsidRDefault="004D4010" w:rsidP="004D4010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11" w:hanging="85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AE39D4">
              <w:rPr>
                <w:rFonts w:asciiTheme="majorBidi" w:hAnsiTheme="majorBidi" w:cstheme="majorBidi"/>
                <w:position w:val="2"/>
                <w:sz w:val="21"/>
                <w:szCs w:val="21"/>
              </w:rPr>
              <w:t>(3,237,046)</w:t>
            </w:r>
          </w:p>
        </w:tc>
      </w:tr>
      <w:tr w:rsidR="006F24ED" w:rsidRPr="00CF0270" w14:paraId="74AE821A" w14:textId="77777777" w:rsidTr="00187383">
        <w:tc>
          <w:tcPr>
            <w:tcW w:w="2607" w:type="dxa"/>
          </w:tcPr>
          <w:p w14:paraId="403E7C70" w14:textId="77777777" w:rsidR="006F24ED" w:rsidRPr="00CF0270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-86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ที่ดิน อาคารและอุปกรณ์ - สุทธิ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3838AFE0" w14:textId="77777777" w:rsidR="006F24ED" w:rsidRPr="00C378DE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left="-56"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0C0FA9">
              <w:rPr>
                <w:rFonts w:asciiTheme="majorBidi" w:hAnsiTheme="majorBidi" w:cstheme="majorBidi"/>
                <w:position w:val="2"/>
                <w:sz w:val="21"/>
                <w:szCs w:val="21"/>
              </w:rPr>
              <w:t>2,196,391</w:t>
            </w:r>
          </w:p>
        </w:tc>
        <w:tc>
          <w:tcPr>
            <w:tcW w:w="141" w:type="dxa"/>
          </w:tcPr>
          <w:p w14:paraId="71C00062" w14:textId="77777777" w:rsidR="006F24ED" w:rsidRPr="00C378DE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6" w:space="0" w:color="auto"/>
            </w:tcBorders>
          </w:tcPr>
          <w:p w14:paraId="6DDBB1E6" w14:textId="77777777" w:rsidR="006F24ED" w:rsidRPr="00C378DE" w:rsidRDefault="006F24ED" w:rsidP="00187383">
            <w:pPr>
              <w:tabs>
                <w:tab w:val="left" w:pos="284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2044BFF7" w14:textId="77777777" w:rsidR="006F24ED" w:rsidRPr="00C378DE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sz="6" w:space="0" w:color="auto"/>
            </w:tcBorders>
          </w:tcPr>
          <w:p w14:paraId="08852081" w14:textId="77777777" w:rsidR="006F24ED" w:rsidRPr="00C378DE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763CAA0F" w14:textId="77777777" w:rsidR="006F24ED" w:rsidRPr="00C378DE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4" w:type="dxa"/>
            <w:tcBorders>
              <w:top w:val="single" w:sz="6" w:space="0" w:color="auto"/>
            </w:tcBorders>
          </w:tcPr>
          <w:p w14:paraId="1055004E" w14:textId="77777777" w:rsidR="006F24ED" w:rsidRPr="00C378DE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27F977BF" w14:textId="77777777" w:rsidR="006F24ED" w:rsidRPr="00C378DE" w:rsidRDefault="006F24ED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6" w:space="0" w:color="auto"/>
              <w:bottom w:val="double" w:sz="6" w:space="0" w:color="auto"/>
            </w:tcBorders>
          </w:tcPr>
          <w:p w14:paraId="287391D6" w14:textId="06226151" w:rsidR="006F24ED" w:rsidRPr="000C63AB" w:rsidRDefault="002246A9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2,16</w:t>
            </w:r>
            <w:r w:rsidR="004D4010">
              <w:rPr>
                <w:rFonts w:asciiTheme="majorBidi" w:hAnsiTheme="majorBidi" w:cstheme="majorBidi"/>
                <w:position w:val="2"/>
                <w:sz w:val="21"/>
                <w:szCs w:val="21"/>
              </w:rPr>
              <w:t>5</w:t>
            </w:r>
            <w:r>
              <w:rPr>
                <w:rFonts w:asciiTheme="majorBidi" w:hAnsiTheme="majorBidi" w:cstheme="majorBidi"/>
                <w:position w:val="2"/>
                <w:sz w:val="21"/>
                <w:szCs w:val="21"/>
              </w:rPr>
              <w:t>,</w:t>
            </w:r>
            <w:r w:rsidR="00C42657">
              <w:rPr>
                <w:rFonts w:asciiTheme="majorBidi" w:hAnsiTheme="majorBidi" w:cstheme="majorBidi"/>
                <w:position w:val="2"/>
                <w:sz w:val="21"/>
                <w:szCs w:val="21"/>
              </w:rPr>
              <w:t>824</w:t>
            </w:r>
          </w:p>
        </w:tc>
      </w:tr>
    </w:tbl>
    <w:p w14:paraId="78F7EF70" w14:textId="5AA99B24" w:rsidR="006F24ED" w:rsidRDefault="006F24ED" w:rsidP="00C04625">
      <w:pPr>
        <w:spacing w:line="280" w:lineRule="exact"/>
        <w:ind w:left="544" w:right="25" w:hanging="544"/>
        <w:jc w:val="right"/>
        <w:rPr>
          <w:rFonts w:asciiTheme="majorBidi" w:hAnsiTheme="majorBidi" w:cstheme="majorBidi"/>
          <w:sz w:val="21"/>
          <w:szCs w:val="21"/>
        </w:rPr>
      </w:pPr>
    </w:p>
    <w:p w14:paraId="3E997C20" w14:textId="77777777" w:rsidR="006F24ED" w:rsidRPr="000C63AB" w:rsidRDefault="006F24ED" w:rsidP="006F24ED">
      <w:pPr>
        <w:spacing w:line="300" w:lineRule="exact"/>
        <w:ind w:left="544" w:right="25" w:hanging="544"/>
        <w:jc w:val="right"/>
        <w:rPr>
          <w:rFonts w:asciiTheme="majorBidi" w:hAnsiTheme="majorBidi" w:cstheme="majorBidi"/>
          <w:sz w:val="21"/>
          <w:szCs w:val="21"/>
          <w:cs/>
        </w:rPr>
      </w:pPr>
      <w:r w:rsidRPr="00CF0270">
        <w:rPr>
          <w:rFonts w:asciiTheme="majorBidi" w:hAnsiTheme="majorBidi" w:cstheme="majorBidi"/>
          <w:sz w:val="21"/>
          <w:szCs w:val="21"/>
        </w:rPr>
        <w:t>(</w:t>
      </w:r>
      <w:r w:rsidRPr="000C63AB">
        <w:rPr>
          <w:rFonts w:asciiTheme="majorBidi" w:hAnsiTheme="majorBidi" w:cstheme="majorBidi"/>
          <w:sz w:val="21"/>
          <w:szCs w:val="21"/>
          <w:cs/>
        </w:rPr>
        <w:t>หน่วย:พันบาท)</w:t>
      </w:r>
    </w:p>
    <w:tbl>
      <w:tblPr>
        <w:tblW w:w="9128" w:type="dxa"/>
        <w:tblInd w:w="284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607"/>
        <w:gridCol w:w="1276"/>
        <w:gridCol w:w="141"/>
        <w:gridCol w:w="1135"/>
        <w:gridCol w:w="132"/>
        <w:gridCol w:w="1143"/>
        <w:gridCol w:w="139"/>
        <w:gridCol w:w="1137"/>
        <w:gridCol w:w="132"/>
        <w:gridCol w:w="1286"/>
      </w:tblGrid>
      <w:tr w:rsidR="0044272D" w:rsidRPr="00CF0270" w14:paraId="4C2A9DED" w14:textId="77777777" w:rsidTr="00C42657">
        <w:tc>
          <w:tcPr>
            <w:tcW w:w="2607" w:type="dxa"/>
          </w:tcPr>
          <w:p w14:paraId="62A8BCB9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pacing w:val="-2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pacing w:val="-2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br w:type="page"/>
            </w:r>
          </w:p>
        </w:tc>
        <w:tc>
          <w:tcPr>
            <w:tcW w:w="6521" w:type="dxa"/>
            <w:gridSpan w:val="9"/>
            <w:tcBorders>
              <w:top w:val="single" w:sz="6" w:space="0" w:color="auto"/>
              <w:bottom w:val="single" w:sz="6" w:space="0" w:color="auto"/>
            </w:tcBorders>
          </w:tcPr>
          <w:p w14:paraId="7E5CE0D7" w14:textId="77777777" w:rsidR="00292B89" w:rsidRPr="000C63AB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งบการเงินเฉพาะบริษัท</w:t>
            </w:r>
          </w:p>
        </w:tc>
      </w:tr>
      <w:tr w:rsidR="0044272D" w:rsidRPr="00CF0270" w14:paraId="6697BD30" w14:textId="77777777" w:rsidTr="00C42657">
        <w:tc>
          <w:tcPr>
            <w:tcW w:w="2607" w:type="dxa"/>
          </w:tcPr>
          <w:p w14:paraId="19F976D3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12503B72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ยอดตามบัญชี 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2B054022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6" w:space="0" w:color="auto"/>
            </w:tcBorders>
          </w:tcPr>
          <w:p w14:paraId="037A2947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5" w:right="-57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จำนวนที่เพิ่มขึ้น</w:t>
            </w:r>
          </w:p>
        </w:tc>
        <w:tc>
          <w:tcPr>
            <w:tcW w:w="132" w:type="dxa"/>
            <w:tcBorders>
              <w:top w:val="single" w:sz="6" w:space="0" w:color="auto"/>
            </w:tcBorders>
          </w:tcPr>
          <w:p w14:paraId="008E42DE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sz="6" w:space="0" w:color="auto"/>
            </w:tcBorders>
          </w:tcPr>
          <w:p w14:paraId="6CA7E95B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จำนวนที่ลดลง</w:t>
            </w:r>
          </w:p>
        </w:tc>
        <w:tc>
          <w:tcPr>
            <w:tcW w:w="139" w:type="dxa"/>
            <w:tcBorders>
              <w:top w:val="single" w:sz="6" w:space="0" w:color="auto"/>
            </w:tcBorders>
          </w:tcPr>
          <w:p w14:paraId="00B0366F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7" w:type="dxa"/>
            <w:tcBorders>
              <w:top w:val="single" w:sz="6" w:space="0" w:color="auto"/>
            </w:tcBorders>
          </w:tcPr>
          <w:p w14:paraId="0324EE69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โอนเข้า</w:t>
            </w:r>
          </w:p>
        </w:tc>
        <w:tc>
          <w:tcPr>
            <w:tcW w:w="132" w:type="dxa"/>
            <w:tcBorders>
              <w:top w:val="single" w:sz="6" w:space="0" w:color="auto"/>
            </w:tcBorders>
          </w:tcPr>
          <w:p w14:paraId="3ADADA75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6" w:space="0" w:color="auto"/>
            </w:tcBorders>
          </w:tcPr>
          <w:p w14:paraId="78FB9533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ยอดตามบัญชี </w:t>
            </w:r>
          </w:p>
        </w:tc>
      </w:tr>
      <w:tr w:rsidR="0044272D" w:rsidRPr="00CF0270" w14:paraId="05CD8202" w14:textId="77777777" w:rsidTr="00C42657">
        <w:tc>
          <w:tcPr>
            <w:tcW w:w="2607" w:type="dxa"/>
          </w:tcPr>
          <w:p w14:paraId="6641B76C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76" w:type="dxa"/>
          </w:tcPr>
          <w:p w14:paraId="0226940A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ณ วันที่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 xml:space="preserve"> 1</w:t>
            </w:r>
          </w:p>
        </w:tc>
        <w:tc>
          <w:tcPr>
            <w:tcW w:w="141" w:type="dxa"/>
          </w:tcPr>
          <w:p w14:paraId="1D09E308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1F576182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76447A29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3C0F711A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9" w:type="dxa"/>
          </w:tcPr>
          <w:p w14:paraId="3772D62D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7" w:type="dxa"/>
          </w:tcPr>
          <w:p w14:paraId="4B8F4D1F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โอนออก)</w:t>
            </w:r>
          </w:p>
        </w:tc>
        <w:tc>
          <w:tcPr>
            <w:tcW w:w="132" w:type="dxa"/>
          </w:tcPr>
          <w:p w14:paraId="538E70C2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1A889BCB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  <w:lang w:val="en-GB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ณ วันที่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 xml:space="preserve"> 31</w:t>
            </w:r>
          </w:p>
        </w:tc>
      </w:tr>
      <w:tr w:rsidR="0044272D" w:rsidRPr="00CF0270" w14:paraId="5C964859" w14:textId="77777777" w:rsidTr="00C42657">
        <w:tc>
          <w:tcPr>
            <w:tcW w:w="2607" w:type="dxa"/>
          </w:tcPr>
          <w:p w14:paraId="3801303D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20A45FC4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มกราคม 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>2563</w:t>
            </w:r>
          </w:p>
        </w:tc>
        <w:tc>
          <w:tcPr>
            <w:tcW w:w="141" w:type="dxa"/>
          </w:tcPr>
          <w:p w14:paraId="5CFAA03E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  <w:tcBorders>
              <w:bottom w:val="single" w:sz="6" w:space="0" w:color="auto"/>
            </w:tcBorders>
          </w:tcPr>
          <w:p w14:paraId="15E253A7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26AFDB14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  <w:tcBorders>
              <w:bottom w:val="single" w:sz="6" w:space="0" w:color="auto"/>
            </w:tcBorders>
          </w:tcPr>
          <w:p w14:paraId="43744497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9" w:type="dxa"/>
          </w:tcPr>
          <w:p w14:paraId="5E7822C8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7" w:type="dxa"/>
            <w:tcBorders>
              <w:bottom w:val="single" w:sz="6" w:space="0" w:color="auto"/>
            </w:tcBorders>
          </w:tcPr>
          <w:p w14:paraId="41DB28E6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0FBCDC05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  <w:tcBorders>
              <w:bottom w:val="single" w:sz="6" w:space="0" w:color="auto"/>
            </w:tcBorders>
          </w:tcPr>
          <w:p w14:paraId="5B5164D6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center"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ธันวาคม 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>2563</w:t>
            </w:r>
          </w:p>
        </w:tc>
      </w:tr>
      <w:tr w:rsidR="0044272D" w:rsidRPr="00CF0270" w14:paraId="28CE2D02" w14:textId="77777777" w:rsidTr="00C42657">
        <w:tc>
          <w:tcPr>
            <w:tcW w:w="2607" w:type="dxa"/>
          </w:tcPr>
          <w:p w14:paraId="0C6259AC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rPr>
                <w:rFonts w:asciiTheme="majorBidi" w:hAnsiTheme="majorBidi" w:cstheme="majorBidi"/>
                <w:sz w:val="21"/>
                <w:szCs w:val="21"/>
                <w:u w:val="single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u w:val="single"/>
                <w:cs/>
              </w:rPr>
              <w:t>ราคาประเมิน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3416DF12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" w:type="dxa"/>
          </w:tcPr>
          <w:p w14:paraId="6C78893B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6" w:space="0" w:color="auto"/>
            </w:tcBorders>
          </w:tcPr>
          <w:p w14:paraId="67359883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0E28D201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sz="6" w:space="0" w:color="auto"/>
            </w:tcBorders>
          </w:tcPr>
          <w:p w14:paraId="4F0D1FDE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9" w:type="dxa"/>
          </w:tcPr>
          <w:p w14:paraId="458C67A2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7" w:type="dxa"/>
            <w:tcBorders>
              <w:top w:val="single" w:sz="6" w:space="0" w:color="auto"/>
            </w:tcBorders>
          </w:tcPr>
          <w:p w14:paraId="36707F7A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14D74C0E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6" w:space="0" w:color="auto"/>
            </w:tcBorders>
          </w:tcPr>
          <w:p w14:paraId="228D7BAC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44272D" w:rsidRPr="00CF0270" w14:paraId="6C22E871" w14:textId="77777777" w:rsidTr="00C42657">
        <w:tc>
          <w:tcPr>
            <w:tcW w:w="2607" w:type="dxa"/>
          </w:tcPr>
          <w:p w14:paraId="08A1700F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ที่ดิน</w:t>
            </w:r>
          </w:p>
        </w:tc>
        <w:tc>
          <w:tcPr>
            <w:tcW w:w="1276" w:type="dxa"/>
          </w:tcPr>
          <w:p w14:paraId="3454AA1E" w14:textId="77777777" w:rsidR="00292B89" w:rsidRPr="00CF0270" w:rsidRDefault="00292B89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425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" w:type="dxa"/>
          </w:tcPr>
          <w:p w14:paraId="2F0F235B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72CC2775" w14:textId="77777777" w:rsidR="00292B89" w:rsidRPr="00CF0270" w:rsidRDefault="00292B89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1D12A5B2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6F6B709B" w14:textId="77777777" w:rsidR="00292B89" w:rsidRPr="00CF0270" w:rsidRDefault="00292B89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9" w:type="dxa"/>
          </w:tcPr>
          <w:p w14:paraId="07CBED70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7" w:type="dxa"/>
          </w:tcPr>
          <w:p w14:paraId="3560905E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548F4635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178533DA" w14:textId="77777777" w:rsidR="00292B89" w:rsidRPr="00CF0270" w:rsidRDefault="00292B89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44272D" w:rsidRPr="00CF0270" w14:paraId="474C58D1" w14:textId="77777777" w:rsidTr="00C42657">
        <w:tc>
          <w:tcPr>
            <w:tcW w:w="2607" w:type="dxa"/>
          </w:tcPr>
          <w:p w14:paraId="123C2460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  <w:t xml:space="preserve">- 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ราคาทุนเดิม</w:t>
            </w:r>
          </w:p>
        </w:tc>
        <w:tc>
          <w:tcPr>
            <w:tcW w:w="1276" w:type="dxa"/>
          </w:tcPr>
          <w:p w14:paraId="284C2AF4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21,920</w:t>
            </w:r>
          </w:p>
        </w:tc>
        <w:tc>
          <w:tcPr>
            <w:tcW w:w="141" w:type="dxa"/>
          </w:tcPr>
          <w:p w14:paraId="0D188F56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023F8EAB" w14:textId="473D9EE7" w:rsidR="00AB1B04" w:rsidRPr="00CF0270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5B50E0FB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340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48D3D321" w14:textId="51804C50" w:rsidR="00AB1B04" w:rsidRPr="00CF0270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9" w:type="dxa"/>
          </w:tcPr>
          <w:p w14:paraId="01577095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7" w:type="dxa"/>
          </w:tcPr>
          <w:p w14:paraId="1286C492" w14:textId="1498E598" w:rsidR="00AB1B04" w:rsidRPr="00CF0270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572FD09B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6062BF28" w14:textId="4E2EA0BE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21,920</w:t>
            </w:r>
          </w:p>
        </w:tc>
      </w:tr>
      <w:tr w:rsidR="0044272D" w:rsidRPr="00CF0270" w14:paraId="71A54981" w14:textId="77777777" w:rsidTr="00C42657">
        <w:tc>
          <w:tcPr>
            <w:tcW w:w="2607" w:type="dxa"/>
          </w:tcPr>
          <w:p w14:paraId="56F82A5B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  <w:t xml:space="preserve">- 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ส่วนเกินทุนจากการตีราคาที่ดิน</w:t>
            </w:r>
          </w:p>
        </w:tc>
        <w:tc>
          <w:tcPr>
            <w:tcW w:w="1276" w:type="dxa"/>
          </w:tcPr>
          <w:p w14:paraId="097DDC7F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657,510</w:t>
            </w:r>
          </w:p>
        </w:tc>
        <w:tc>
          <w:tcPr>
            <w:tcW w:w="141" w:type="dxa"/>
          </w:tcPr>
          <w:p w14:paraId="3C80BC25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  <w:tcBorders>
              <w:bottom w:val="single" w:sz="6" w:space="0" w:color="auto"/>
            </w:tcBorders>
          </w:tcPr>
          <w:p w14:paraId="31BEA046" w14:textId="2205EED8" w:rsidR="00AB1B04" w:rsidRPr="000C63AB" w:rsidRDefault="00AB1B04" w:rsidP="00AD336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258,570</w:t>
            </w:r>
          </w:p>
        </w:tc>
        <w:tc>
          <w:tcPr>
            <w:tcW w:w="132" w:type="dxa"/>
          </w:tcPr>
          <w:p w14:paraId="7917662F" w14:textId="77777777" w:rsidR="00AB1B04" w:rsidRPr="00CF0270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  <w:tcBorders>
              <w:bottom w:val="single" w:sz="6" w:space="0" w:color="auto"/>
            </w:tcBorders>
          </w:tcPr>
          <w:p w14:paraId="11B8013A" w14:textId="41FC7992" w:rsidR="00AB1B04" w:rsidRPr="000C63AB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9" w:type="dxa"/>
          </w:tcPr>
          <w:p w14:paraId="5B13D420" w14:textId="77777777" w:rsidR="00AB1B04" w:rsidRPr="00CF0270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7" w:type="dxa"/>
            <w:tcBorders>
              <w:bottom w:val="single" w:sz="6" w:space="0" w:color="auto"/>
            </w:tcBorders>
          </w:tcPr>
          <w:p w14:paraId="22BDC976" w14:textId="48ACAB2B" w:rsidR="00AB1B04" w:rsidRPr="000C63AB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65E674AE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5517159F" w14:textId="4D23654C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916,080</w:t>
            </w:r>
          </w:p>
        </w:tc>
      </w:tr>
      <w:tr w:rsidR="0044272D" w:rsidRPr="00CF0270" w14:paraId="5FA88FB4" w14:textId="77777777" w:rsidTr="00C42657">
        <w:tc>
          <w:tcPr>
            <w:tcW w:w="2607" w:type="dxa"/>
          </w:tcPr>
          <w:p w14:paraId="6D01C469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-57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รวมที่ดิน - ราคาประเมิน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77D8D55F" w14:textId="77777777" w:rsidR="00AB1B04" w:rsidRPr="000C0FA9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0C0FA9">
              <w:rPr>
                <w:rFonts w:asciiTheme="majorBidi" w:hAnsiTheme="majorBidi" w:cstheme="majorBidi"/>
                <w:position w:val="2"/>
                <w:sz w:val="21"/>
                <w:szCs w:val="21"/>
              </w:rPr>
              <w:t>679,430</w:t>
            </w:r>
          </w:p>
        </w:tc>
        <w:tc>
          <w:tcPr>
            <w:tcW w:w="141" w:type="dxa"/>
          </w:tcPr>
          <w:p w14:paraId="547E86A3" w14:textId="77777777" w:rsidR="00AB1B04" w:rsidRPr="000C0FA9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single" w:sz="6" w:space="0" w:color="auto"/>
            </w:tcBorders>
          </w:tcPr>
          <w:p w14:paraId="14FFEF10" w14:textId="58A88FA9" w:rsidR="00AB1B04" w:rsidRPr="000C0FA9" w:rsidRDefault="00AB1B04" w:rsidP="00AD336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0C0FA9">
              <w:rPr>
                <w:rFonts w:asciiTheme="majorBidi" w:hAnsiTheme="majorBidi" w:cstheme="majorBidi"/>
                <w:position w:val="2"/>
                <w:sz w:val="21"/>
                <w:szCs w:val="21"/>
              </w:rPr>
              <w:t>258,570</w:t>
            </w:r>
          </w:p>
        </w:tc>
        <w:tc>
          <w:tcPr>
            <w:tcW w:w="132" w:type="dxa"/>
          </w:tcPr>
          <w:p w14:paraId="3982F61B" w14:textId="77777777" w:rsidR="00AB1B04" w:rsidRPr="000C0FA9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sz="6" w:space="0" w:color="auto"/>
              <w:bottom w:val="single" w:sz="6" w:space="0" w:color="auto"/>
            </w:tcBorders>
          </w:tcPr>
          <w:p w14:paraId="7028339C" w14:textId="0DD0AE15" w:rsidR="00AB1B04" w:rsidRPr="000C0FA9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0C0FA9"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9" w:type="dxa"/>
          </w:tcPr>
          <w:p w14:paraId="5150E4A7" w14:textId="77777777" w:rsidR="00AB1B04" w:rsidRPr="000C0FA9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37" w:type="dxa"/>
            <w:tcBorders>
              <w:top w:val="single" w:sz="6" w:space="0" w:color="auto"/>
              <w:bottom w:val="single" w:sz="6" w:space="0" w:color="auto"/>
            </w:tcBorders>
          </w:tcPr>
          <w:p w14:paraId="2760B39C" w14:textId="232F7E3E" w:rsidR="00AB1B04" w:rsidRPr="000C0FA9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0C0FA9"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43D73273" w14:textId="77777777" w:rsidR="00AB1B04" w:rsidRPr="000C0FA9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6" w:space="0" w:color="auto"/>
              <w:bottom w:val="single" w:sz="6" w:space="0" w:color="auto"/>
            </w:tcBorders>
          </w:tcPr>
          <w:p w14:paraId="31B74A42" w14:textId="17EB53BF" w:rsidR="00AB1B04" w:rsidRPr="000C0FA9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0C0FA9">
              <w:rPr>
                <w:rFonts w:asciiTheme="majorBidi" w:hAnsiTheme="majorBidi" w:cstheme="majorBidi"/>
                <w:position w:val="2"/>
                <w:sz w:val="21"/>
                <w:szCs w:val="21"/>
              </w:rPr>
              <w:t>938,000</w:t>
            </w:r>
          </w:p>
        </w:tc>
      </w:tr>
      <w:tr w:rsidR="0044272D" w:rsidRPr="00CF0270" w14:paraId="7C5C9740" w14:textId="77777777" w:rsidTr="00C42657">
        <w:tc>
          <w:tcPr>
            <w:tcW w:w="2607" w:type="dxa"/>
          </w:tcPr>
          <w:p w14:paraId="609DE267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rPr>
                <w:rFonts w:asciiTheme="majorBidi" w:hAnsiTheme="majorBidi" w:cstheme="majorBidi"/>
                <w:sz w:val="21"/>
                <w:szCs w:val="21"/>
                <w:u w:val="single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u w:val="single"/>
                <w:cs/>
              </w:rPr>
              <w:t>ราคาทุน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2403667B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" w:type="dxa"/>
          </w:tcPr>
          <w:p w14:paraId="317F4717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7AD6FEFD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2501349C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3A4C1286" w14:textId="77777777" w:rsidR="00AB1B04" w:rsidRPr="00CF0270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9" w:type="dxa"/>
          </w:tcPr>
          <w:p w14:paraId="136F6DF5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7" w:type="dxa"/>
            <w:tcBorders>
              <w:top w:val="single" w:sz="6" w:space="0" w:color="auto"/>
            </w:tcBorders>
          </w:tcPr>
          <w:p w14:paraId="34DA0A39" w14:textId="77777777" w:rsidR="00AB1B04" w:rsidRPr="00CF0270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39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2BC70BB8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0E19519C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44272D" w:rsidRPr="00CF0270" w14:paraId="25F730EA" w14:textId="77777777" w:rsidTr="00C42657">
        <w:tc>
          <w:tcPr>
            <w:tcW w:w="2607" w:type="dxa"/>
          </w:tcPr>
          <w:p w14:paraId="07235A54" w14:textId="77777777" w:rsidR="00AB1B04" w:rsidRPr="000C63AB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อาคารและส่วนปรับปรุงอาคาร</w:t>
            </w:r>
          </w:p>
        </w:tc>
        <w:tc>
          <w:tcPr>
            <w:tcW w:w="1276" w:type="dxa"/>
          </w:tcPr>
          <w:p w14:paraId="724D0787" w14:textId="77777777" w:rsidR="00AB1B04" w:rsidRPr="000C63AB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626,967</w:t>
            </w:r>
          </w:p>
        </w:tc>
        <w:tc>
          <w:tcPr>
            <w:tcW w:w="141" w:type="dxa"/>
          </w:tcPr>
          <w:p w14:paraId="1026BD08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392EA077" w14:textId="559C3344" w:rsidR="00AB1B04" w:rsidRPr="00CF0270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4CCED6C9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3612C9E4" w14:textId="19B31F84" w:rsidR="00AB1B04" w:rsidRPr="00CF0270" w:rsidRDefault="00AB1B04" w:rsidP="000C0FA9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9" w:type="dxa"/>
          </w:tcPr>
          <w:p w14:paraId="09D806C0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7" w:type="dxa"/>
          </w:tcPr>
          <w:p w14:paraId="3F879BD6" w14:textId="700AE065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1,430</w:t>
            </w:r>
          </w:p>
        </w:tc>
        <w:tc>
          <w:tcPr>
            <w:tcW w:w="132" w:type="dxa"/>
          </w:tcPr>
          <w:p w14:paraId="50724166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4A43CC08" w14:textId="0F6A424D" w:rsidR="00AB1B04" w:rsidRPr="000C63AB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628,397</w:t>
            </w:r>
          </w:p>
        </w:tc>
      </w:tr>
      <w:tr w:rsidR="0044272D" w:rsidRPr="00CF0270" w14:paraId="5E1F23BD" w14:textId="77777777" w:rsidTr="00C42657">
        <w:tc>
          <w:tcPr>
            <w:tcW w:w="2607" w:type="dxa"/>
          </w:tcPr>
          <w:p w14:paraId="171C4AF7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เครื่องจักรอุปกรณ์และเครื่องมือ</w:t>
            </w:r>
          </w:p>
        </w:tc>
        <w:tc>
          <w:tcPr>
            <w:tcW w:w="1276" w:type="dxa"/>
          </w:tcPr>
          <w:p w14:paraId="3374A3EC" w14:textId="77777777" w:rsidR="00AB1B04" w:rsidRPr="000C63AB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3,536,526</w:t>
            </w:r>
          </w:p>
        </w:tc>
        <w:tc>
          <w:tcPr>
            <w:tcW w:w="141" w:type="dxa"/>
          </w:tcPr>
          <w:p w14:paraId="1CC1656F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425D1EDA" w14:textId="64678E9E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7,624</w:t>
            </w:r>
          </w:p>
        </w:tc>
        <w:tc>
          <w:tcPr>
            <w:tcW w:w="132" w:type="dxa"/>
          </w:tcPr>
          <w:p w14:paraId="09756EA2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792203BB" w14:textId="07CCD429" w:rsidR="00AB1B04" w:rsidRPr="000C63AB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(47,384)</w:t>
            </w:r>
          </w:p>
        </w:tc>
        <w:tc>
          <w:tcPr>
            <w:tcW w:w="139" w:type="dxa"/>
          </w:tcPr>
          <w:p w14:paraId="28F616B2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7" w:type="dxa"/>
          </w:tcPr>
          <w:p w14:paraId="03D16496" w14:textId="6C4F74A8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69,581</w:t>
            </w:r>
          </w:p>
        </w:tc>
        <w:tc>
          <w:tcPr>
            <w:tcW w:w="132" w:type="dxa"/>
          </w:tcPr>
          <w:p w14:paraId="130C91A2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643B9DBC" w14:textId="2D851763" w:rsidR="00AB1B04" w:rsidRPr="000C63AB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3,566,347</w:t>
            </w:r>
          </w:p>
        </w:tc>
      </w:tr>
      <w:tr w:rsidR="0044272D" w:rsidRPr="00CF0270" w14:paraId="0E0B68D4" w14:textId="77777777" w:rsidTr="00C42657">
        <w:tc>
          <w:tcPr>
            <w:tcW w:w="2607" w:type="dxa"/>
          </w:tcPr>
          <w:p w14:paraId="6BAAFFD2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-85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เครื่องตกแต่ง ติดตั้ง และอุปกรณ์สำนักงาน</w:t>
            </w:r>
          </w:p>
        </w:tc>
        <w:tc>
          <w:tcPr>
            <w:tcW w:w="1276" w:type="dxa"/>
          </w:tcPr>
          <w:p w14:paraId="1A25064A" w14:textId="77777777" w:rsidR="00AB1B04" w:rsidRPr="00CF0270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109,365</w:t>
            </w:r>
          </w:p>
        </w:tc>
        <w:tc>
          <w:tcPr>
            <w:tcW w:w="141" w:type="dxa"/>
          </w:tcPr>
          <w:p w14:paraId="196F070C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536E19BF" w14:textId="73D73835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1,709</w:t>
            </w:r>
          </w:p>
        </w:tc>
        <w:tc>
          <w:tcPr>
            <w:tcW w:w="132" w:type="dxa"/>
          </w:tcPr>
          <w:p w14:paraId="41DE8BAE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11A15D24" w14:textId="1297DA74" w:rsidR="00AB1B04" w:rsidRPr="000C63AB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(4,611)</w:t>
            </w:r>
          </w:p>
        </w:tc>
        <w:tc>
          <w:tcPr>
            <w:tcW w:w="139" w:type="dxa"/>
          </w:tcPr>
          <w:p w14:paraId="767EFA21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7" w:type="dxa"/>
          </w:tcPr>
          <w:p w14:paraId="004EABD8" w14:textId="3F3B3583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2,394</w:t>
            </w:r>
          </w:p>
        </w:tc>
        <w:tc>
          <w:tcPr>
            <w:tcW w:w="132" w:type="dxa"/>
          </w:tcPr>
          <w:p w14:paraId="652327A7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10B515A1" w14:textId="08F7EA31" w:rsidR="00AB1B04" w:rsidRPr="00CF0270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108,857</w:t>
            </w:r>
          </w:p>
        </w:tc>
      </w:tr>
      <w:tr w:rsidR="0044272D" w:rsidRPr="00CF0270" w14:paraId="2190E32E" w14:textId="77777777" w:rsidTr="00C42657">
        <w:tc>
          <w:tcPr>
            <w:tcW w:w="2607" w:type="dxa"/>
          </w:tcPr>
          <w:p w14:paraId="66C14E5A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-86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ยานพาหนะ</w:t>
            </w:r>
          </w:p>
        </w:tc>
        <w:tc>
          <w:tcPr>
            <w:tcW w:w="1276" w:type="dxa"/>
          </w:tcPr>
          <w:p w14:paraId="20E7BB86" w14:textId="77777777" w:rsidR="00AB1B04" w:rsidRPr="00CF0270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7,838</w:t>
            </w:r>
          </w:p>
        </w:tc>
        <w:tc>
          <w:tcPr>
            <w:tcW w:w="141" w:type="dxa"/>
          </w:tcPr>
          <w:p w14:paraId="7511BB93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4455E393" w14:textId="22945047" w:rsidR="00AB1B04" w:rsidRPr="000C63AB" w:rsidRDefault="00AB1B04" w:rsidP="00AD3367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3,956</w:t>
            </w:r>
          </w:p>
        </w:tc>
        <w:tc>
          <w:tcPr>
            <w:tcW w:w="132" w:type="dxa"/>
          </w:tcPr>
          <w:p w14:paraId="2E084AE8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0F2E6B38" w14:textId="44033B89" w:rsidR="00AB1B04" w:rsidRPr="000C63AB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(3,370)</w:t>
            </w:r>
          </w:p>
        </w:tc>
        <w:tc>
          <w:tcPr>
            <w:tcW w:w="139" w:type="dxa"/>
          </w:tcPr>
          <w:p w14:paraId="02D3FB05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7" w:type="dxa"/>
          </w:tcPr>
          <w:p w14:paraId="1951A0B9" w14:textId="5D80AC65" w:rsidR="00AB1B04" w:rsidRPr="00CF0270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6B8F8BA2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7CECC00E" w14:textId="30D666ED" w:rsidR="00AB1B04" w:rsidRPr="00CF0270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8,424</w:t>
            </w:r>
          </w:p>
        </w:tc>
      </w:tr>
      <w:tr w:rsidR="0044272D" w:rsidRPr="00CF0270" w14:paraId="19EAAB41" w14:textId="77777777" w:rsidTr="00C42657">
        <w:tc>
          <w:tcPr>
            <w:tcW w:w="2607" w:type="dxa"/>
          </w:tcPr>
          <w:p w14:paraId="4E682C8F" w14:textId="77777777" w:rsidR="00AB1B04" w:rsidRPr="00CF0270" w:rsidRDefault="00AB1B04" w:rsidP="00CF0270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20" w:lineRule="exact"/>
              <w:ind w:right="-86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เครื่องจักรระหว่างติดตั้งและงาน</w:t>
            </w:r>
          </w:p>
          <w:p w14:paraId="0D82436B" w14:textId="77777777" w:rsidR="00AB1B04" w:rsidRPr="00CF0270" w:rsidRDefault="00AB1B04" w:rsidP="00CF0270">
            <w:pPr>
              <w:tabs>
                <w:tab w:val="left" w:pos="142"/>
                <w:tab w:val="left" w:pos="743"/>
                <w:tab w:val="left" w:pos="1418"/>
                <w:tab w:val="left" w:pos="1985"/>
              </w:tabs>
              <w:spacing w:line="220" w:lineRule="exact"/>
              <w:ind w:right="-86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ระหว่างก่อสร้าง</w:t>
            </w:r>
          </w:p>
        </w:tc>
        <w:tc>
          <w:tcPr>
            <w:tcW w:w="1276" w:type="dxa"/>
          </w:tcPr>
          <w:p w14:paraId="59610EB3" w14:textId="77777777" w:rsidR="00AB1B04" w:rsidRPr="00CF0270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7B7DD705" w14:textId="77777777" w:rsidR="00AB1B04" w:rsidRPr="000C63AB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25,652</w:t>
            </w:r>
          </w:p>
        </w:tc>
        <w:tc>
          <w:tcPr>
            <w:tcW w:w="141" w:type="dxa"/>
          </w:tcPr>
          <w:p w14:paraId="25AECD89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2ED8738F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3E0FB7D8" w14:textId="40D5FE87" w:rsidR="00AB1B04" w:rsidRPr="000C63AB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222,907</w:t>
            </w:r>
          </w:p>
        </w:tc>
        <w:tc>
          <w:tcPr>
            <w:tcW w:w="132" w:type="dxa"/>
          </w:tcPr>
          <w:p w14:paraId="7C0CA059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4B0FBE8D" w14:textId="77777777" w:rsidR="00AB1B04" w:rsidRPr="00CF0270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0B707018" w14:textId="360E0183" w:rsidR="00AB1B04" w:rsidRPr="00CF0270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9" w:type="dxa"/>
          </w:tcPr>
          <w:p w14:paraId="738902A3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7" w:type="dxa"/>
          </w:tcPr>
          <w:p w14:paraId="2C62754F" w14:textId="77777777" w:rsidR="00AB1B04" w:rsidRPr="00CF0270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6A3710B6" w14:textId="583B30A3" w:rsidR="00AB1B04" w:rsidRPr="00CF0270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(73,405)</w:t>
            </w:r>
          </w:p>
        </w:tc>
        <w:tc>
          <w:tcPr>
            <w:tcW w:w="132" w:type="dxa"/>
          </w:tcPr>
          <w:p w14:paraId="5D890CBA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66261CFE" w14:textId="77777777" w:rsidR="00AB1B04" w:rsidRPr="00CF0270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  <w:p w14:paraId="6DBA2A03" w14:textId="5F333B20" w:rsidR="00AB1B04" w:rsidRPr="000C63AB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175,154</w:t>
            </w:r>
          </w:p>
        </w:tc>
      </w:tr>
      <w:tr w:rsidR="0044272D" w:rsidRPr="00CF0270" w14:paraId="44FB9D59" w14:textId="77777777" w:rsidTr="00C42657">
        <w:tc>
          <w:tcPr>
            <w:tcW w:w="2607" w:type="dxa"/>
          </w:tcPr>
          <w:p w14:paraId="5AB8A152" w14:textId="77777777" w:rsidR="00AB1B04" w:rsidRPr="00CF0270" w:rsidRDefault="00AB1B04" w:rsidP="00CF0270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20" w:lineRule="exact"/>
              <w:ind w:right="-85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รวมอาคารและอุปกรณ์ 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 xml:space="preserve">- 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ราคาทุน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7811B647" w14:textId="77777777" w:rsidR="00AB1B04" w:rsidRPr="000C0FA9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0C0FA9">
              <w:rPr>
                <w:rFonts w:asciiTheme="majorBidi" w:hAnsiTheme="majorBidi" w:cstheme="majorBidi"/>
                <w:position w:val="2"/>
                <w:sz w:val="21"/>
                <w:szCs w:val="21"/>
              </w:rPr>
              <w:t>4,306,348</w:t>
            </w:r>
          </w:p>
        </w:tc>
        <w:tc>
          <w:tcPr>
            <w:tcW w:w="141" w:type="dxa"/>
          </w:tcPr>
          <w:p w14:paraId="5A8ACCC9" w14:textId="77777777" w:rsidR="00AB1B04" w:rsidRPr="000C0FA9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single" w:sz="6" w:space="0" w:color="auto"/>
            </w:tcBorders>
          </w:tcPr>
          <w:p w14:paraId="19DF12C3" w14:textId="6C92691E" w:rsidR="00AB1B04" w:rsidRPr="000C0FA9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0C0FA9">
              <w:rPr>
                <w:rFonts w:asciiTheme="majorBidi" w:hAnsiTheme="majorBidi" w:cstheme="majorBidi"/>
                <w:position w:val="2"/>
                <w:sz w:val="21"/>
                <w:szCs w:val="21"/>
              </w:rPr>
              <w:t>236,196</w:t>
            </w:r>
          </w:p>
        </w:tc>
        <w:tc>
          <w:tcPr>
            <w:tcW w:w="132" w:type="dxa"/>
          </w:tcPr>
          <w:p w14:paraId="1DDF9138" w14:textId="77777777" w:rsidR="00AB1B04" w:rsidRPr="000C0FA9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sz="6" w:space="0" w:color="auto"/>
              <w:bottom w:val="single" w:sz="6" w:space="0" w:color="auto"/>
            </w:tcBorders>
          </w:tcPr>
          <w:p w14:paraId="24D2C4AC" w14:textId="468793A4" w:rsidR="00AB1B04" w:rsidRPr="000C0FA9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0C0FA9">
              <w:rPr>
                <w:rFonts w:asciiTheme="majorBidi" w:hAnsiTheme="majorBidi" w:cstheme="majorBidi"/>
                <w:position w:val="2"/>
                <w:sz w:val="21"/>
                <w:szCs w:val="21"/>
              </w:rPr>
              <w:t>(55,365)</w:t>
            </w:r>
          </w:p>
        </w:tc>
        <w:tc>
          <w:tcPr>
            <w:tcW w:w="139" w:type="dxa"/>
          </w:tcPr>
          <w:p w14:paraId="44CFBE38" w14:textId="77777777" w:rsidR="00AB1B04" w:rsidRPr="000C0FA9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37" w:type="dxa"/>
            <w:tcBorders>
              <w:top w:val="single" w:sz="6" w:space="0" w:color="auto"/>
              <w:bottom w:val="single" w:sz="6" w:space="0" w:color="auto"/>
            </w:tcBorders>
          </w:tcPr>
          <w:p w14:paraId="70C14BF9" w14:textId="71C5CE5B" w:rsidR="00AB1B04" w:rsidRPr="000C0FA9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0C0FA9"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428C834C" w14:textId="77777777" w:rsidR="00AB1B04" w:rsidRPr="000C0FA9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6" w:space="0" w:color="auto"/>
              <w:bottom w:val="single" w:sz="6" w:space="0" w:color="auto"/>
            </w:tcBorders>
          </w:tcPr>
          <w:p w14:paraId="2395CD8F" w14:textId="5804078D" w:rsidR="00AB1B04" w:rsidRPr="000C0FA9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0C0FA9">
              <w:rPr>
                <w:rFonts w:asciiTheme="majorBidi" w:hAnsiTheme="majorBidi" w:cstheme="majorBidi"/>
                <w:position w:val="2"/>
                <w:sz w:val="21"/>
                <w:szCs w:val="21"/>
              </w:rPr>
              <w:t>4,487,179</w:t>
            </w:r>
          </w:p>
        </w:tc>
      </w:tr>
      <w:tr w:rsidR="0044272D" w:rsidRPr="00CF0270" w14:paraId="2698D276" w14:textId="77777777" w:rsidTr="00C42657">
        <w:tc>
          <w:tcPr>
            <w:tcW w:w="2607" w:type="dxa"/>
          </w:tcPr>
          <w:p w14:paraId="03D0343B" w14:textId="77777777" w:rsidR="00AB1B04" w:rsidRPr="00CF0270" w:rsidRDefault="00AB1B04" w:rsidP="00CF0270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20" w:lineRule="exact"/>
              <w:ind w:right="-56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รวม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65706731" w14:textId="77777777" w:rsidR="00AB1B04" w:rsidRPr="000C63AB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6"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 w:rsidRPr="000C0FA9">
              <w:rPr>
                <w:rFonts w:asciiTheme="majorBidi" w:hAnsiTheme="majorBidi" w:cstheme="majorBidi"/>
                <w:position w:val="2"/>
                <w:sz w:val="21"/>
                <w:szCs w:val="21"/>
              </w:rPr>
              <w:t>4,985,778</w:t>
            </w:r>
          </w:p>
        </w:tc>
        <w:tc>
          <w:tcPr>
            <w:tcW w:w="141" w:type="dxa"/>
          </w:tcPr>
          <w:p w14:paraId="24339FA4" w14:textId="77777777" w:rsidR="00AB1B04" w:rsidRPr="000C0FA9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6" w:space="0" w:color="auto"/>
            </w:tcBorders>
          </w:tcPr>
          <w:p w14:paraId="6B800C13" w14:textId="77777777" w:rsidR="00AB1B04" w:rsidRPr="000C0FA9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2A5C2945" w14:textId="77777777" w:rsidR="00AB1B04" w:rsidRPr="000C0FA9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sz="6" w:space="0" w:color="auto"/>
            </w:tcBorders>
          </w:tcPr>
          <w:p w14:paraId="2CA7F2FE" w14:textId="77777777" w:rsidR="00AB1B04" w:rsidRPr="000C0FA9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 w:hanging="83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9" w:type="dxa"/>
          </w:tcPr>
          <w:p w14:paraId="4221B338" w14:textId="77777777" w:rsidR="00AB1B04" w:rsidRPr="000C0FA9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37" w:type="dxa"/>
            <w:tcBorders>
              <w:top w:val="single" w:sz="6" w:space="0" w:color="auto"/>
            </w:tcBorders>
          </w:tcPr>
          <w:p w14:paraId="21E546FC" w14:textId="77777777" w:rsidR="00AB1B04" w:rsidRPr="000C0FA9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39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73E0EAA4" w14:textId="77777777" w:rsidR="00AB1B04" w:rsidRPr="000C0FA9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286" w:type="dxa"/>
            <w:tcBorders>
              <w:bottom w:val="single" w:sz="6" w:space="0" w:color="auto"/>
            </w:tcBorders>
          </w:tcPr>
          <w:p w14:paraId="16967F28" w14:textId="70D84117" w:rsidR="00AB1B04" w:rsidRPr="000C63AB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left="-56"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 w:rsidRPr="000C0FA9">
              <w:rPr>
                <w:rFonts w:asciiTheme="majorBidi" w:hAnsiTheme="majorBidi" w:cstheme="majorBidi"/>
                <w:position w:val="2"/>
                <w:sz w:val="21"/>
                <w:szCs w:val="21"/>
              </w:rPr>
              <w:t>5,425,179</w:t>
            </w:r>
          </w:p>
        </w:tc>
      </w:tr>
      <w:tr w:rsidR="0044272D" w:rsidRPr="00CF0270" w14:paraId="2A47FD0B" w14:textId="77777777" w:rsidTr="00C42657">
        <w:tc>
          <w:tcPr>
            <w:tcW w:w="2607" w:type="dxa"/>
          </w:tcPr>
          <w:p w14:paraId="4FCEC3CB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-86"/>
              <w:contextualSpacing/>
              <w:rPr>
                <w:rFonts w:asciiTheme="majorBidi" w:hAnsiTheme="majorBidi" w:cstheme="majorBidi"/>
                <w:sz w:val="21"/>
                <w:szCs w:val="21"/>
                <w:u w:val="single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u w:val="single"/>
                <w:cs/>
              </w:rPr>
              <w:t>หัก</w:t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 xml:space="preserve"> ค่าเสื่อมราคาสะสม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4A3A3529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41" w:type="dxa"/>
          </w:tcPr>
          <w:p w14:paraId="36164DBF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10B168CA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010DBD0B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0719F031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 w:hanging="83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9" w:type="dxa"/>
          </w:tcPr>
          <w:p w14:paraId="09204D30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7" w:type="dxa"/>
          </w:tcPr>
          <w:p w14:paraId="373DF10F" w14:textId="77777777" w:rsidR="00AB1B04" w:rsidRPr="00CF0270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39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32" w:type="dxa"/>
          </w:tcPr>
          <w:p w14:paraId="5E559AA3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6" w:space="0" w:color="auto"/>
            </w:tcBorders>
          </w:tcPr>
          <w:p w14:paraId="151A3AA1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</w:tr>
      <w:tr w:rsidR="0044272D" w:rsidRPr="00CF0270" w14:paraId="47FDA533" w14:textId="77777777" w:rsidTr="00C42657">
        <w:tc>
          <w:tcPr>
            <w:tcW w:w="2607" w:type="dxa"/>
          </w:tcPr>
          <w:p w14:paraId="26C35E92" w14:textId="77777777" w:rsidR="00AB1B04" w:rsidRPr="00CF0270" w:rsidRDefault="00AB1B04" w:rsidP="00CF0270">
            <w:pPr>
              <w:pStyle w:val="Heading5"/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-85"/>
              <w:contextualSpacing/>
              <w:jc w:val="left"/>
              <w:rPr>
                <w:rFonts w:asciiTheme="majorBidi" w:hAnsiTheme="majorBidi" w:cstheme="majorBidi"/>
                <w:b w:val="0"/>
                <w:bCs w:val="0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b w:val="0"/>
                <w:bCs w:val="0"/>
                <w:sz w:val="21"/>
                <w:szCs w:val="21"/>
                <w:cs/>
              </w:rPr>
              <w:t>อาคารและส่วนปรับปรุงอาคาร</w:t>
            </w:r>
          </w:p>
        </w:tc>
        <w:tc>
          <w:tcPr>
            <w:tcW w:w="1276" w:type="dxa"/>
          </w:tcPr>
          <w:p w14:paraId="300FDD22" w14:textId="77777777" w:rsidR="00AB1B04" w:rsidRPr="00CF0270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(426,392)</w:t>
            </w:r>
          </w:p>
        </w:tc>
        <w:tc>
          <w:tcPr>
            <w:tcW w:w="141" w:type="dxa"/>
          </w:tcPr>
          <w:p w14:paraId="6BA32FE0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6E708C00" w14:textId="47D78934" w:rsidR="00AB1B04" w:rsidRPr="00CF0270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(16,035)</w:t>
            </w:r>
          </w:p>
        </w:tc>
        <w:tc>
          <w:tcPr>
            <w:tcW w:w="132" w:type="dxa"/>
          </w:tcPr>
          <w:p w14:paraId="6EB7BDEE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19FE3CE3" w14:textId="4E32ADC8" w:rsidR="00AB1B04" w:rsidRPr="000C63AB" w:rsidRDefault="00AB1B04" w:rsidP="00B83461">
            <w:pPr>
              <w:tabs>
                <w:tab w:val="left" w:pos="284"/>
                <w:tab w:val="left" w:pos="1418"/>
                <w:tab w:val="left" w:pos="1985"/>
              </w:tabs>
              <w:spacing w:line="23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9" w:type="dxa"/>
          </w:tcPr>
          <w:p w14:paraId="497299D2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7" w:type="dxa"/>
          </w:tcPr>
          <w:p w14:paraId="4C83E076" w14:textId="4C8A5D89" w:rsidR="00AB1B04" w:rsidRPr="000C63AB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7A46DA2B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0B2C9285" w14:textId="14E38D62" w:rsidR="00AB1B04" w:rsidRPr="00CF0270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(442,427)</w:t>
            </w:r>
          </w:p>
        </w:tc>
      </w:tr>
      <w:tr w:rsidR="0044272D" w:rsidRPr="00CF0270" w14:paraId="492414C5" w14:textId="77777777" w:rsidTr="00C42657">
        <w:tc>
          <w:tcPr>
            <w:tcW w:w="2607" w:type="dxa"/>
          </w:tcPr>
          <w:p w14:paraId="68B767CC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-86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เครื่องจักรอุปกรณ์และเครื่องมือ</w:t>
            </w:r>
          </w:p>
        </w:tc>
        <w:tc>
          <w:tcPr>
            <w:tcW w:w="1276" w:type="dxa"/>
          </w:tcPr>
          <w:p w14:paraId="5F15E7E1" w14:textId="77777777" w:rsidR="00AB1B04" w:rsidRPr="00CF0270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(2,597,007)</w:t>
            </w:r>
          </w:p>
        </w:tc>
        <w:tc>
          <w:tcPr>
            <w:tcW w:w="141" w:type="dxa"/>
          </w:tcPr>
          <w:p w14:paraId="666D9CB8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162233F6" w14:textId="35C508E2" w:rsidR="00AB1B04" w:rsidRPr="00CF0270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(127,08</w:t>
            </w:r>
            <w:r w:rsidR="004D4010">
              <w:rPr>
                <w:rFonts w:asciiTheme="majorBidi" w:hAnsiTheme="majorBidi" w:cstheme="majorBidi"/>
                <w:sz w:val="21"/>
                <w:szCs w:val="21"/>
              </w:rPr>
              <w:t>6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>)</w:t>
            </w:r>
          </w:p>
        </w:tc>
        <w:tc>
          <w:tcPr>
            <w:tcW w:w="132" w:type="dxa"/>
          </w:tcPr>
          <w:p w14:paraId="3930142C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0482B17B" w14:textId="0941A222" w:rsidR="00AB1B04" w:rsidRPr="000C63AB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40,412</w:t>
            </w:r>
          </w:p>
        </w:tc>
        <w:tc>
          <w:tcPr>
            <w:tcW w:w="139" w:type="dxa"/>
          </w:tcPr>
          <w:p w14:paraId="24DF78D4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7" w:type="dxa"/>
          </w:tcPr>
          <w:p w14:paraId="2C2B18E3" w14:textId="733340EF" w:rsidR="00AB1B04" w:rsidRPr="000C63AB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0C6674F7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51A1D98F" w14:textId="7781945D" w:rsidR="00AB1B04" w:rsidRPr="00CF0270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(2,683,68</w:t>
            </w:r>
            <w:r w:rsidR="00241834">
              <w:rPr>
                <w:rFonts w:asciiTheme="majorBidi" w:hAnsiTheme="majorBidi" w:cstheme="majorBidi"/>
                <w:sz w:val="21"/>
                <w:szCs w:val="21"/>
              </w:rPr>
              <w:t>1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>)</w:t>
            </w:r>
          </w:p>
        </w:tc>
      </w:tr>
      <w:tr w:rsidR="0044272D" w:rsidRPr="00CF0270" w14:paraId="2DE19D9A" w14:textId="77777777" w:rsidTr="00C42657">
        <w:tc>
          <w:tcPr>
            <w:tcW w:w="2607" w:type="dxa"/>
          </w:tcPr>
          <w:p w14:paraId="083DB0E5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-86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เครื่องตกแต่ง  ติดตั้ง และอุปกรณ์สำนักงาน</w:t>
            </w:r>
          </w:p>
        </w:tc>
        <w:tc>
          <w:tcPr>
            <w:tcW w:w="1276" w:type="dxa"/>
          </w:tcPr>
          <w:p w14:paraId="41B8072D" w14:textId="77777777" w:rsidR="00AB1B04" w:rsidRPr="00CF0270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(98,375)</w:t>
            </w:r>
          </w:p>
        </w:tc>
        <w:tc>
          <w:tcPr>
            <w:tcW w:w="141" w:type="dxa"/>
          </w:tcPr>
          <w:p w14:paraId="4BF815D9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</w:tcPr>
          <w:p w14:paraId="076B1122" w14:textId="5A0A13C3" w:rsidR="00AB1B04" w:rsidRPr="00CF0270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(5,985)</w:t>
            </w:r>
          </w:p>
        </w:tc>
        <w:tc>
          <w:tcPr>
            <w:tcW w:w="132" w:type="dxa"/>
          </w:tcPr>
          <w:p w14:paraId="317CFD06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</w:tcPr>
          <w:p w14:paraId="2303A773" w14:textId="6BBB3591" w:rsidR="00AB1B04" w:rsidRPr="000C63AB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4,601</w:t>
            </w:r>
          </w:p>
        </w:tc>
        <w:tc>
          <w:tcPr>
            <w:tcW w:w="139" w:type="dxa"/>
          </w:tcPr>
          <w:p w14:paraId="5E3B9934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7" w:type="dxa"/>
          </w:tcPr>
          <w:p w14:paraId="2F714319" w14:textId="104F0DCF" w:rsidR="00AB1B04" w:rsidRPr="000C63AB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2727DC71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</w:tcPr>
          <w:p w14:paraId="3F40A408" w14:textId="6B1E82B1" w:rsidR="00AB1B04" w:rsidRPr="00CF0270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(99,759)</w:t>
            </w:r>
          </w:p>
        </w:tc>
      </w:tr>
      <w:tr w:rsidR="0044272D" w:rsidRPr="00CF0270" w14:paraId="5FE99588" w14:textId="77777777" w:rsidTr="00C42657">
        <w:tc>
          <w:tcPr>
            <w:tcW w:w="2607" w:type="dxa"/>
          </w:tcPr>
          <w:p w14:paraId="4367D67E" w14:textId="77777777" w:rsidR="00AB1B04" w:rsidRPr="00CF0270" w:rsidRDefault="00AB1B04" w:rsidP="00CF0270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20" w:lineRule="exact"/>
              <w:ind w:right="-86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ยานพาหนะ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019C666F" w14:textId="77777777" w:rsidR="00AB1B04" w:rsidRPr="00CF0270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(4,789)</w:t>
            </w:r>
          </w:p>
        </w:tc>
        <w:tc>
          <w:tcPr>
            <w:tcW w:w="141" w:type="dxa"/>
          </w:tcPr>
          <w:p w14:paraId="68126ED0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5" w:type="dxa"/>
            <w:tcBorders>
              <w:bottom w:val="single" w:sz="6" w:space="0" w:color="auto"/>
            </w:tcBorders>
          </w:tcPr>
          <w:p w14:paraId="26320E23" w14:textId="0EA44C9C" w:rsidR="00AB1B04" w:rsidRPr="00CF0270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(1,50</w:t>
            </w:r>
            <w:r w:rsidR="004D4010">
              <w:rPr>
                <w:rFonts w:asciiTheme="majorBidi" w:hAnsiTheme="majorBidi" w:cstheme="majorBidi"/>
                <w:sz w:val="21"/>
                <w:szCs w:val="21"/>
              </w:rPr>
              <w:t>2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>)</w:t>
            </w:r>
          </w:p>
        </w:tc>
        <w:tc>
          <w:tcPr>
            <w:tcW w:w="132" w:type="dxa"/>
          </w:tcPr>
          <w:p w14:paraId="69551B38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43" w:type="dxa"/>
            <w:tcBorders>
              <w:bottom w:val="single" w:sz="6" w:space="0" w:color="auto"/>
            </w:tcBorders>
          </w:tcPr>
          <w:p w14:paraId="010230A1" w14:textId="2C604242" w:rsidR="00AB1B04" w:rsidRPr="000C63AB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3,370</w:t>
            </w:r>
          </w:p>
        </w:tc>
        <w:tc>
          <w:tcPr>
            <w:tcW w:w="139" w:type="dxa"/>
          </w:tcPr>
          <w:p w14:paraId="4C103893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137" w:type="dxa"/>
            <w:tcBorders>
              <w:bottom w:val="single" w:sz="6" w:space="0" w:color="auto"/>
            </w:tcBorders>
          </w:tcPr>
          <w:p w14:paraId="25574010" w14:textId="43D170C7" w:rsidR="00AB1B04" w:rsidRPr="000C63AB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sz w:val="21"/>
                <w:szCs w:val="21"/>
                <w:cs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1F4170E5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</w:p>
        </w:tc>
        <w:tc>
          <w:tcPr>
            <w:tcW w:w="1286" w:type="dxa"/>
            <w:tcBorders>
              <w:bottom w:val="single" w:sz="6" w:space="0" w:color="auto"/>
            </w:tcBorders>
          </w:tcPr>
          <w:p w14:paraId="2C94B4D2" w14:textId="5F6DF789" w:rsidR="00AB1B04" w:rsidRPr="00CF0270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>(2,92</w:t>
            </w:r>
            <w:r w:rsidR="00241834">
              <w:rPr>
                <w:rFonts w:asciiTheme="majorBidi" w:hAnsiTheme="majorBidi" w:cstheme="majorBidi"/>
                <w:sz w:val="21"/>
                <w:szCs w:val="21"/>
              </w:rPr>
              <w:t>1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>)</w:t>
            </w:r>
          </w:p>
        </w:tc>
      </w:tr>
      <w:tr w:rsidR="0044272D" w:rsidRPr="00CF0270" w14:paraId="231A4AD9" w14:textId="77777777" w:rsidTr="00C42657">
        <w:tc>
          <w:tcPr>
            <w:tcW w:w="2607" w:type="dxa"/>
          </w:tcPr>
          <w:p w14:paraId="1F1A79EB" w14:textId="77777777" w:rsidR="00AB1B04" w:rsidRPr="00CF0270" w:rsidRDefault="00AB1B04" w:rsidP="00CF0270">
            <w:pPr>
              <w:tabs>
                <w:tab w:val="left" w:pos="284"/>
                <w:tab w:val="left" w:pos="743"/>
                <w:tab w:val="left" w:pos="1418"/>
                <w:tab w:val="left" w:pos="1985"/>
              </w:tabs>
              <w:spacing w:line="220" w:lineRule="exact"/>
              <w:ind w:right="-56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ab/>
            </w: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รวม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55C3FB58" w14:textId="77777777" w:rsidR="00AB1B04" w:rsidRPr="000C0FA9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0C0FA9">
              <w:rPr>
                <w:rFonts w:asciiTheme="majorBidi" w:hAnsiTheme="majorBidi" w:cstheme="majorBidi"/>
                <w:position w:val="2"/>
                <w:sz w:val="21"/>
                <w:szCs w:val="21"/>
              </w:rPr>
              <w:t>(3,126,563)</w:t>
            </w:r>
          </w:p>
        </w:tc>
        <w:tc>
          <w:tcPr>
            <w:tcW w:w="141" w:type="dxa"/>
          </w:tcPr>
          <w:p w14:paraId="5A8E4A0A" w14:textId="77777777" w:rsidR="00AB1B04" w:rsidRPr="000C0FA9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6" w:space="0" w:color="auto"/>
              <w:bottom w:val="single" w:sz="6" w:space="0" w:color="auto"/>
            </w:tcBorders>
          </w:tcPr>
          <w:p w14:paraId="1FBB5121" w14:textId="76171D1A" w:rsidR="00AB1B04" w:rsidRPr="000C0FA9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0C0FA9">
              <w:rPr>
                <w:rFonts w:asciiTheme="majorBidi" w:hAnsiTheme="majorBidi" w:cstheme="majorBidi"/>
                <w:position w:val="2"/>
                <w:sz w:val="21"/>
                <w:szCs w:val="21"/>
              </w:rPr>
              <w:t>(150,608)</w:t>
            </w:r>
          </w:p>
        </w:tc>
        <w:tc>
          <w:tcPr>
            <w:tcW w:w="132" w:type="dxa"/>
          </w:tcPr>
          <w:p w14:paraId="70241D40" w14:textId="77777777" w:rsidR="00AB1B04" w:rsidRPr="000C0FA9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sz="6" w:space="0" w:color="auto"/>
              <w:bottom w:val="single" w:sz="6" w:space="0" w:color="auto"/>
            </w:tcBorders>
          </w:tcPr>
          <w:p w14:paraId="34831E48" w14:textId="3040705E" w:rsidR="00AB1B04" w:rsidRPr="000C63AB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 w:rsidRPr="000C0FA9">
              <w:rPr>
                <w:rFonts w:asciiTheme="majorBidi" w:hAnsiTheme="majorBidi" w:cstheme="majorBidi"/>
                <w:position w:val="2"/>
                <w:sz w:val="21"/>
                <w:szCs w:val="21"/>
              </w:rPr>
              <w:t>48,383</w:t>
            </w:r>
          </w:p>
        </w:tc>
        <w:tc>
          <w:tcPr>
            <w:tcW w:w="139" w:type="dxa"/>
          </w:tcPr>
          <w:p w14:paraId="252D77B7" w14:textId="77777777" w:rsidR="00AB1B04" w:rsidRPr="000C0FA9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37" w:type="dxa"/>
            <w:tcBorders>
              <w:top w:val="single" w:sz="6" w:space="0" w:color="auto"/>
              <w:bottom w:val="single" w:sz="6" w:space="0" w:color="auto"/>
            </w:tcBorders>
          </w:tcPr>
          <w:p w14:paraId="5C566CDD" w14:textId="54E04D12" w:rsidR="00AB1B04" w:rsidRPr="000C63AB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22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 w:rsidRPr="000C0FA9">
              <w:rPr>
                <w:rFonts w:asciiTheme="majorBidi" w:hAnsiTheme="majorBidi" w:cstheme="majorBidi"/>
                <w:position w:val="2"/>
                <w:sz w:val="21"/>
                <w:szCs w:val="21"/>
              </w:rPr>
              <w:t>-</w:t>
            </w:r>
          </w:p>
        </w:tc>
        <w:tc>
          <w:tcPr>
            <w:tcW w:w="132" w:type="dxa"/>
          </w:tcPr>
          <w:p w14:paraId="7A9B3BC3" w14:textId="77777777" w:rsidR="00AB1B04" w:rsidRPr="000C0FA9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6" w:space="0" w:color="auto"/>
            </w:tcBorders>
          </w:tcPr>
          <w:p w14:paraId="3050B41B" w14:textId="41369DC3" w:rsidR="00AB1B04" w:rsidRPr="000C0FA9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11" w:hanging="85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  <w:r w:rsidRPr="000C0FA9">
              <w:rPr>
                <w:rFonts w:asciiTheme="majorBidi" w:hAnsiTheme="majorBidi" w:cstheme="majorBidi"/>
                <w:position w:val="2"/>
                <w:sz w:val="21"/>
                <w:szCs w:val="21"/>
              </w:rPr>
              <w:t>(3,228,788)</w:t>
            </w:r>
          </w:p>
        </w:tc>
      </w:tr>
      <w:tr w:rsidR="00AB1B04" w:rsidRPr="00CF0270" w14:paraId="76AFE94F" w14:textId="77777777" w:rsidTr="00C42657">
        <w:tc>
          <w:tcPr>
            <w:tcW w:w="2607" w:type="dxa"/>
          </w:tcPr>
          <w:p w14:paraId="42B634E8" w14:textId="77777777" w:rsidR="00AB1B04" w:rsidRPr="00CF0270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-86"/>
              <w:contextualSpacing/>
              <w:rPr>
                <w:rFonts w:asciiTheme="majorBidi" w:hAnsiTheme="majorBidi" w:cstheme="majorBidi"/>
                <w:sz w:val="21"/>
                <w:szCs w:val="21"/>
              </w:rPr>
            </w:pPr>
            <w:r w:rsidRPr="000C63AB">
              <w:rPr>
                <w:rFonts w:asciiTheme="majorBidi" w:hAnsiTheme="majorBidi" w:cstheme="majorBidi"/>
                <w:sz w:val="21"/>
                <w:szCs w:val="21"/>
                <w:cs/>
              </w:rPr>
              <w:t>ที่ดิน อาคารและอุปกรณ์ - สุทธิ</w:t>
            </w:r>
            <w:r w:rsidRPr="00CF0270">
              <w:rPr>
                <w:rFonts w:asciiTheme="majorBidi" w:hAnsiTheme="majorBidi" w:cstheme="majorBidi"/>
                <w:sz w:val="21"/>
                <w:szCs w:val="21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63188C75" w14:textId="77777777" w:rsidR="00AB1B04" w:rsidRPr="000C63AB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 w:rsidRPr="000C0FA9">
              <w:rPr>
                <w:rFonts w:asciiTheme="majorBidi" w:hAnsiTheme="majorBidi" w:cstheme="majorBidi"/>
                <w:position w:val="2"/>
                <w:sz w:val="21"/>
                <w:szCs w:val="21"/>
              </w:rPr>
              <w:t>1,859,215</w:t>
            </w:r>
          </w:p>
        </w:tc>
        <w:tc>
          <w:tcPr>
            <w:tcW w:w="141" w:type="dxa"/>
          </w:tcPr>
          <w:p w14:paraId="3FD15F16" w14:textId="77777777" w:rsidR="00AB1B04" w:rsidRPr="000C0FA9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35" w:type="dxa"/>
            <w:tcBorders>
              <w:top w:val="single" w:sz="6" w:space="0" w:color="auto"/>
            </w:tcBorders>
          </w:tcPr>
          <w:p w14:paraId="5E39AF20" w14:textId="77777777" w:rsidR="00AB1B04" w:rsidRPr="000C0FA9" w:rsidRDefault="00AB1B04" w:rsidP="00CF0270">
            <w:pPr>
              <w:tabs>
                <w:tab w:val="left" w:pos="284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66003A2F" w14:textId="77777777" w:rsidR="00AB1B04" w:rsidRPr="000C0FA9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43" w:type="dxa"/>
            <w:tcBorders>
              <w:top w:val="single" w:sz="6" w:space="0" w:color="auto"/>
            </w:tcBorders>
          </w:tcPr>
          <w:p w14:paraId="31C51BEE" w14:textId="77777777" w:rsidR="00AB1B04" w:rsidRPr="000C0FA9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9" w:type="dxa"/>
          </w:tcPr>
          <w:p w14:paraId="71CD40CA" w14:textId="77777777" w:rsidR="00AB1B04" w:rsidRPr="000C0FA9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137" w:type="dxa"/>
            <w:tcBorders>
              <w:top w:val="single" w:sz="6" w:space="0" w:color="auto"/>
            </w:tcBorders>
          </w:tcPr>
          <w:p w14:paraId="6A3B8296" w14:textId="77777777" w:rsidR="00AB1B04" w:rsidRPr="000C0FA9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32" w:type="dxa"/>
          </w:tcPr>
          <w:p w14:paraId="080DA26A" w14:textId="77777777" w:rsidR="00AB1B04" w:rsidRPr="000C0FA9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contextualSpacing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</w:rPr>
            </w:pPr>
          </w:p>
        </w:tc>
        <w:tc>
          <w:tcPr>
            <w:tcW w:w="1286" w:type="dxa"/>
            <w:tcBorders>
              <w:top w:val="single" w:sz="6" w:space="0" w:color="auto"/>
              <w:bottom w:val="double" w:sz="6" w:space="0" w:color="auto"/>
            </w:tcBorders>
          </w:tcPr>
          <w:p w14:paraId="0E1C81E5" w14:textId="0C4E9490" w:rsidR="00AB1B04" w:rsidRPr="000C63AB" w:rsidRDefault="00AB1B04" w:rsidP="00CF0270">
            <w:pPr>
              <w:tabs>
                <w:tab w:val="left" w:pos="284"/>
                <w:tab w:val="left" w:pos="851"/>
                <w:tab w:val="left" w:pos="1418"/>
                <w:tab w:val="left" w:pos="1985"/>
              </w:tabs>
              <w:spacing w:line="220" w:lineRule="exact"/>
              <w:ind w:right="57"/>
              <w:jc w:val="right"/>
              <w:rPr>
                <w:rFonts w:asciiTheme="majorBidi" w:hAnsiTheme="majorBidi" w:cstheme="majorBidi"/>
                <w:position w:val="2"/>
                <w:sz w:val="21"/>
                <w:szCs w:val="21"/>
                <w:cs/>
              </w:rPr>
            </w:pPr>
            <w:r w:rsidRPr="000C0FA9">
              <w:rPr>
                <w:rFonts w:asciiTheme="majorBidi" w:hAnsiTheme="majorBidi" w:cstheme="majorBidi"/>
                <w:position w:val="2"/>
                <w:sz w:val="21"/>
                <w:szCs w:val="21"/>
              </w:rPr>
              <w:t>2,196,391</w:t>
            </w:r>
          </w:p>
        </w:tc>
      </w:tr>
    </w:tbl>
    <w:p w14:paraId="4668BBBB" w14:textId="7D1E281C" w:rsidR="00292B89" w:rsidRDefault="00292B89" w:rsidP="00CF0270">
      <w:pPr>
        <w:spacing w:line="300" w:lineRule="exact"/>
        <w:ind w:left="544" w:right="-254" w:hanging="544"/>
        <w:jc w:val="right"/>
        <w:rPr>
          <w:rFonts w:asciiTheme="majorBidi" w:hAnsiTheme="majorBidi" w:cstheme="majorBidi"/>
          <w:sz w:val="21"/>
          <w:szCs w:val="21"/>
        </w:rPr>
      </w:pPr>
    </w:p>
    <w:p w14:paraId="6FEE193D" w14:textId="3BDB534D" w:rsidR="00DB3C78" w:rsidRPr="00CF0270" w:rsidRDefault="00DB3C78" w:rsidP="00E02394">
      <w:pPr>
        <w:spacing w:line="420" w:lineRule="exact"/>
        <w:ind w:left="284" w:firstLine="709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lastRenderedPageBreak/>
        <w:t xml:space="preserve">อาคารและอุปกรณ์ ซึ่งได้คิดค่าเสื่อมราคาทั้งจำนวนแล้วแต่ยังคงใช้งานอยู่ ณ วันที่ </w:t>
      </w:r>
      <w:r w:rsidRPr="00CF0270">
        <w:rPr>
          <w:rFonts w:asciiTheme="majorBidi" w:hAnsiTheme="majorBidi" w:cstheme="majorBidi"/>
          <w:sz w:val="32"/>
          <w:szCs w:val="32"/>
        </w:rPr>
        <w:t>3</w:t>
      </w:r>
      <w:r w:rsidR="007D157F" w:rsidRPr="00CF0270">
        <w:rPr>
          <w:rFonts w:asciiTheme="majorBidi" w:hAnsiTheme="majorBidi" w:cstheme="majorBidi"/>
          <w:sz w:val="32"/>
          <w:szCs w:val="32"/>
        </w:rPr>
        <w:t>1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="007D157F" w:rsidRPr="000C63AB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FC1613" w:rsidRPr="00CF0270">
        <w:rPr>
          <w:rFonts w:asciiTheme="majorBidi" w:hAnsiTheme="majorBidi" w:cstheme="majorBidi"/>
          <w:sz w:val="32"/>
          <w:szCs w:val="32"/>
        </w:rPr>
        <w:t>256</w:t>
      </w:r>
      <w:r w:rsidR="006F24ED">
        <w:rPr>
          <w:rFonts w:asciiTheme="majorBidi" w:hAnsiTheme="majorBidi" w:cstheme="majorBidi"/>
          <w:sz w:val="32"/>
          <w:szCs w:val="32"/>
        </w:rPr>
        <w:t>4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มีจำนว</w:t>
      </w:r>
      <w:r w:rsidR="00A416E2" w:rsidRPr="000C63AB">
        <w:rPr>
          <w:rFonts w:asciiTheme="majorBidi" w:hAnsiTheme="majorBidi" w:cstheme="majorBidi"/>
          <w:sz w:val="32"/>
          <w:szCs w:val="32"/>
          <w:cs/>
        </w:rPr>
        <w:t>น</w:t>
      </w:r>
      <w:r w:rsidR="00580F6A"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="00067F14">
        <w:rPr>
          <w:rFonts w:asciiTheme="majorBidi" w:hAnsiTheme="majorBidi" w:cstheme="majorBidi"/>
          <w:sz w:val="32"/>
          <w:szCs w:val="32"/>
        </w:rPr>
        <w:t>1</w:t>
      </w:r>
      <w:r w:rsidR="00C42657">
        <w:rPr>
          <w:rFonts w:asciiTheme="majorBidi" w:hAnsiTheme="majorBidi" w:cstheme="majorBidi"/>
          <w:sz w:val="32"/>
          <w:szCs w:val="32"/>
        </w:rPr>
        <w:t>,</w:t>
      </w:r>
      <w:r w:rsidR="00067F14">
        <w:rPr>
          <w:rFonts w:asciiTheme="majorBidi" w:hAnsiTheme="majorBidi" w:cstheme="majorBidi"/>
          <w:sz w:val="32"/>
          <w:szCs w:val="32"/>
        </w:rPr>
        <w:t>8</w:t>
      </w:r>
      <w:r w:rsidR="00C42657">
        <w:rPr>
          <w:rFonts w:asciiTheme="majorBidi" w:hAnsiTheme="majorBidi" w:cstheme="majorBidi"/>
          <w:sz w:val="32"/>
          <w:szCs w:val="32"/>
        </w:rPr>
        <w:t>8</w:t>
      </w:r>
      <w:r w:rsidR="00067F14">
        <w:rPr>
          <w:rFonts w:asciiTheme="majorBidi" w:hAnsiTheme="majorBidi" w:cstheme="majorBidi"/>
          <w:sz w:val="32"/>
          <w:szCs w:val="32"/>
        </w:rPr>
        <w:t>9</w:t>
      </w:r>
      <w:r w:rsidR="00C42657">
        <w:rPr>
          <w:rFonts w:asciiTheme="majorBidi" w:hAnsiTheme="majorBidi" w:cstheme="majorBidi"/>
          <w:sz w:val="32"/>
          <w:szCs w:val="32"/>
        </w:rPr>
        <w:t xml:space="preserve">.31 </w:t>
      </w:r>
      <w:r w:rsidRPr="000C63AB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="00A416E2" w:rsidRPr="000C63A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A416E2" w:rsidRPr="00C04625">
        <w:rPr>
          <w:rFonts w:asciiTheme="majorBidi" w:hAnsiTheme="majorBidi" w:cstheme="majorBidi"/>
          <w:sz w:val="32"/>
          <w:szCs w:val="32"/>
        </w:rPr>
        <w:t>(</w:t>
      </w:r>
      <w:r w:rsidR="00A416E2" w:rsidRPr="000C63AB">
        <w:rPr>
          <w:rFonts w:asciiTheme="majorBidi" w:hAnsiTheme="majorBidi" w:cstheme="majorBidi"/>
          <w:sz w:val="32"/>
          <w:szCs w:val="32"/>
          <w:cs/>
        </w:rPr>
        <w:t xml:space="preserve">วันที่ </w:t>
      </w:r>
      <w:r w:rsidR="00A416E2" w:rsidRPr="00C04625">
        <w:rPr>
          <w:rFonts w:asciiTheme="majorBidi" w:hAnsiTheme="majorBidi" w:cstheme="majorBidi"/>
          <w:sz w:val="32"/>
          <w:szCs w:val="32"/>
        </w:rPr>
        <w:t xml:space="preserve">31 </w:t>
      </w:r>
      <w:r w:rsidR="00A416E2" w:rsidRPr="000C63AB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A416E2" w:rsidRPr="00C04625">
        <w:rPr>
          <w:rFonts w:asciiTheme="majorBidi" w:hAnsiTheme="majorBidi" w:cstheme="majorBidi"/>
          <w:sz w:val="32"/>
          <w:szCs w:val="32"/>
        </w:rPr>
        <w:t>256</w:t>
      </w:r>
      <w:r w:rsidR="006F24ED">
        <w:rPr>
          <w:rFonts w:asciiTheme="majorBidi" w:hAnsiTheme="majorBidi" w:cstheme="majorBidi"/>
          <w:sz w:val="32"/>
          <w:szCs w:val="32"/>
        </w:rPr>
        <w:t>3</w:t>
      </w:r>
      <w:r w:rsidR="00A416E2" w:rsidRPr="00C04625">
        <w:rPr>
          <w:rFonts w:asciiTheme="majorBidi" w:hAnsiTheme="majorBidi" w:cstheme="majorBidi"/>
          <w:sz w:val="32"/>
          <w:szCs w:val="32"/>
        </w:rPr>
        <w:t xml:space="preserve"> : 1,</w:t>
      </w:r>
      <w:r w:rsidR="006F24ED">
        <w:rPr>
          <w:rFonts w:asciiTheme="majorBidi" w:hAnsiTheme="majorBidi" w:cstheme="majorBidi"/>
          <w:sz w:val="32"/>
          <w:szCs w:val="32"/>
        </w:rPr>
        <w:t>993</w:t>
      </w:r>
      <w:r w:rsidR="00A416E2" w:rsidRPr="00C04625">
        <w:rPr>
          <w:rFonts w:asciiTheme="majorBidi" w:hAnsiTheme="majorBidi" w:cstheme="majorBidi"/>
          <w:sz w:val="32"/>
          <w:szCs w:val="32"/>
        </w:rPr>
        <w:t>.</w:t>
      </w:r>
      <w:r w:rsidR="006F24ED">
        <w:rPr>
          <w:rFonts w:asciiTheme="majorBidi" w:hAnsiTheme="majorBidi" w:cstheme="majorBidi"/>
          <w:sz w:val="32"/>
          <w:szCs w:val="32"/>
        </w:rPr>
        <w:t>86</w:t>
      </w:r>
      <w:r w:rsidR="00A416E2" w:rsidRPr="00C04625">
        <w:rPr>
          <w:rFonts w:asciiTheme="majorBidi" w:hAnsiTheme="majorBidi" w:cstheme="majorBidi"/>
          <w:sz w:val="32"/>
          <w:szCs w:val="32"/>
        </w:rPr>
        <w:t xml:space="preserve"> </w:t>
      </w:r>
      <w:r w:rsidR="00A416E2" w:rsidRPr="000C63AB">
        <w:rPr>
          <w:rFonts w:asciiTheme="majorBidi" w:hAnsiTheme="majorBidi" w:cstheme="majorBidi"/>
          <w:sz w:val="32"/>
          <w:szCs w:val="32"/>
          <w:cs/>
        </w:rPr>
        <w:t>ล้านบาท)</w:t>
      </w:r>
    </w:p>
    <w:p w14:paraId="43D72F0E" w14:textId="474EB5CA" w:rsidR="00A416E2" w:rsidRPr="00CF0270" w:rsidRDefault="00A416E2" w:rsidP="00E02394">
      <w:pPr>
        <w:spacing w:line="420" w:lineRule="exact"/>
        <w:ind w:left="284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 xml:space="preserve">เมื่อวันที่ </w:t>
      </w:r>
      <w:r w:rsidRPr="00CF0270">
        <w:rPr>
          <w:rFonts w:asciiTheme="majorBidi" w:hAnsiTheme="majorBidi" w:cstheme="majorBidi"/>
          <w:sz w:val="32"/>
          <w:szCs w:val="32"/>
        </w:rPr>
        <w:t xml:space="preserve">11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กุมภาพันธ์ </w:t>
      </w:r>
      <w:r w:rsidRPr="00CF0270">
        <w:rPr>
          <w:rFonts w:asciiTheme="majorBidi" w:hAnsiTheme="majorBidi" w:cstheme="majorBidi"/>
          <w:sz w:val="32"/>
          <w:szCs w:val="32"/>
        </w:rPr>
        <w:t xml:space="preserve">2563 </w:t>
      </w:r>
      <w:r w:rsidRPr="000C63AB">
        <w:rPr>
          <w:rFonts w:asciiTheme="majorBidi" w:hAnsiTheme="majorBidi" w:cstheme="majorBidi"/>
          <w:sz w:val="32"/>
          <w:szCs w:val="32"/>
          <w:cs/>
        </w:rPr>
        <w:t>บริษัทได้ประเมินราคาที่ดินใหม่ โดยผู้ประเมินราคาอิสระ (บริษัท อเมริกัน แอ</w:t>
      </w:r>
      <w:proofErr w:type="spellStart"/>
      <w:r w:rsidRPr="000C63AB">
        <w:rPr>
          <w:rFonts w:asciiTheme="majorBidi" w:hAnsiTheme="majorBidi" w:cstheme="majorBidi"/>
          <w:sz w:val="32"/>
          <w:szCs w:val="32"/>
          <w:cs/>
        </w:rPr>
        <w:t>๊พ</w:t>
      </w:r>
      <w:proofErr w:type="spellEnd"/>
      <w:r w:rsidRPr="000C63AB">
        <w:rPr>
          <w:rFonts w:asciiTheme="majorBidi" w:hAnsiTheme="majorBidi" w:cstheme="majorBidi"/>
          <w:sz w:val="32"/>
          <w:szCs w:val="32"/>
          <w:cs/>
        </w:rPr>
        <w:t>เพร</w:t>
      </w:r>
      <w:proofErr w:type="spellStart"/>
      <w:r w:rsidRPr="000C63AB">
        <w:rPr>
          <w:rFonts w:asciiTheme="majorBidi" w:hAnsiTheme="majorBidi" w:cstheme="majorBidi"/>
          <w:sz w:val="32"/>
          <w:szCs w:val="32"/>
          <w:cs/>
        </w:rPr>
        <w:t>ซัล</w:t>
      </w:r>
      <w:proofErr w:type="spellEnd"/>
      <w:r w:rsidRPr="000C63AB">
        <w:rPr>
          <w:rFonts w:asciiTheme="majorBidi" w:hAnsiTheme="majorBidi" w:cstheme="majorBidi"/>
          <w:sz w:val="32"/>
          <w:szCs w:val="32"/>
          <w:cs/>
        </w:rPr>
        <w:t xml:space="preserve"> (ประเทศไทย) จำกัด</w:t>
      </w:r>
      <w:r w:rsidRPr="00CF0270">
        <w:rPr>
          <w:rFonts w:asciiTheme="majorBidi" w:hAnsiTheme="majorBidi" w:cstheme="majorBidi"/>
          <w:sz w:val="32"/>
          <w:szCs w:val="32"/>
        </w:rPr>
        <w:t>)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บริษัทได้บันทึกมูลค่ายุติธรรมของที่ดิน จำนวน </w:t>
      </w:r>
      <w:r w:rsidRPr="00CF0270">
        <w:rPr>
          <w:rFonts w:asciiTheme="majorBidi" w:hAnsiTheme="majorBidi" w:cstheme="majorBidi"/>
          <w:sz w:val="32"/>
          <w:szCs w:val="32"/>
        </w:rPr>
        <w:t xml:space="preserve">938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ล้านบาท ซึ่งที่ดินมีราคาทุนเดิม </w:t>
      </w:r>
      <w:r w:rsidRPr="00CF0270">
        <w:rPr>
          <w:rFonts w:asciiTheme="majorBidi" w:hAnsiTheme="majorBidi" w:cstheme="majorBidi"/>
          <w:sz w:val="32"/>
          <w:szCs w:val="32"/>
        </w:rPr>
        <w:t xml:space="preserve">22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ล้านบาท และมีส่วนเกินทุนจากการตีราคาที่ดิน </w:t>
      </w:r>
      <w:r w:rsidRPr="00CF0270">
        <w:rPr>
          <w:rFonts w:asciiTheme="majorBidi" w:hAnsiTheme="majorBidi" w:cstheme="majorBidi"/>
          <w:sz w:val="32"/>
          <w:szCs w:val="32"/>
        </w:rPr>
        <w:t xml:space="preserve">916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ล้านบาท มูลค่ายุติธรรมของที่ดินใช้เทคนิคการประเมินมูลค่าจากวิธีเปรียบเทียบกับข้อมูลตลาดในการวัดมูลค่ายุติธรรม โดยนำราคาขายของที่ดินที่เปรียบเทียบกันได้ในบริเวณใกล้เคียงกันมาปรับปรุงด้วยความแตกต่างของคุณสมบัติสำคัญ เช่น ขนาดของอสังหาริมทรัพย์  สถานที่ตั้ง และรูปร่างของที่ดิน  ซึ่งถือเป็นการจัดลำดับชั้นของการวัดมูลค่ายุติธรรมอยู่ในระดับที่ </w:t>
      </w:r>
      <w:r w:rsidRPr="00CF0270">
        <w:rPr>
          <w:rFonts w:asciiTheme="majorBidi" w:hAnsiTheme="majorBidi" w:cstheme="majorBidi"/>
          <w:sz w:val="32"/>
          <w:szCs w:val="32"/>
        </w:rPr>
        <w:t xml:space="preserve">2 </w:t>
      </w:r>
      <w:r w:rsidRPr="000C63AB">
        <w:rPr>
          <w:rFonts w:asciiTheme="majorBidi" w:hAnsiTheme="majorBidi" w:cstheme="majorBidi"/>
          <w:sz w:val="32"/>
          <w:szCs w:val="32"/>
          <w:cs/>
        </w:rPr>
        <w:t>ตามการอธิบายไว้ในหมายเหตุประกอบงบการเงินข้อ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="00877704">
        <w:rPr>
          <w:rFonts w:asciiTheme="majorBidi" w:hAnsiTheme="majorBidi" w:cstheme="majorBidi"/>
          <w:sz w:val="32"/>
          <w:szCs w:val="32"/>
        </w:rPr>
        <w:t>2</w:t>
      </w:r>
      <w:r w:rsidR="006F24ED">
        <w:rPr>
          <w:rFonts w:asciiTheme="majorBidi" w:hAnsiTheme="majorBidi" w:cstheme="majorBidi"/>
          <w:sz w:val="32"/>
          <w:szCs w:val="32"/>
        </w:rPr>
        <w:t>7</w:t>
      </w:r>
      <w:r w:rsidR="00877704">
        <w:rPr>
          <w:rFonts w:asciiTheme="majorBidi" w:hAnsiTheme="majorBidi" w:cstheme="majorBidi"/>
          <w:sz w:val="32"/>
          <w:szCs w:val="32"/>
        </w:rPr>
        <w:t>.</w:t>
      </w:r>
      <w:r w:rsidR="00FD358A">
        <w:rPr>
          <w:rFonts w:asciiTheme="majorBidi" w:hAnsiTheme="majorBidi" w:cstheme="majorBidi"/>
          <w:sz w:val="32"/>
          <w:szCs w:val="32"/>
        </w:rPr>
        <w:t>8</w:t>
      </w:r>
    </w:p>
    <w:p w14:paraId="280A4C9B" w14:textId="4356ACCD" w:rsidR="00A416E2" w:rsidRPr="00CF0270" w:rsidRDefault="00A416E2" w:rsidP="00E02394">
      <w:pPr>
        <w:spacing w:line="420" w:lineRule="exact"/>
        <w:ind w:left="284" w:firstLine="720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 xml:space="preserve">ในปี </w:t>
      </w:r>
      <w:r w:rsidRPr="00CF0270">
        <w:rPr>
          <w:rFonts w:asciiTheme="majorBidi" w:hAnsiTheme="majorBidi" w:cstheme="majorBidi"/>
          <w:sz w:val="32"/>
          <w:szCs w:val="32"/>
        </w:rPr>
        <w:t>256</w:t>
      </w:r>
      <w:r w:rsidR="006F24ED">
        <w:rPr>
          <w:rFonts w:asciiTheme="majorBidi" w:hAnsiTheme="majorBidi" w:cstheme="majorBidi"/>
          <w:sz w:val="32"/>
          <w:szCs w:val="32"/>
        </w:rPr>
        <w:t>4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Pr="00CF0270">
        <w:rPr>
          <w:rFonts w:asciiTheme="majorBidi" w:hAnsiTheme="majorBidi" w:cstheme="majorBidi"/>
          <w:sz w:val="32"/>
          <w:szCs w:val="32"/>
        </w:rPr>
        <w:t>256</w:t>
      </w:r>
      <w:r w:rsidR="006F24ED">
        <w:rPr>
          <w:rFonts w:asciiTheme="majorBidi" w:hAnsiTheme="majorBidi" w:cstheme="majorBidi"/>
          <w:sz w:val="32"/>
          <w:szCs w:val="32"/>
        </w:rPr>
        <w:t>3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บริษัทได้บันทึกดอกเบี้ยเป็นส่วนหนึ่งของต้นทุนสินทรัพย์จำนวน </w:t>
      </w:r>
      <w:r w:rsidR="003E23C0">
        <w:rPr>
          <w:rFonts w:asciiTheme="majorBidi" w:hAnsiTheme="majorBidi" w:cstheme="majorBidi"/>
          <w:sz w:val="32"/>
          <w:szCs w:val="32"/>
        </w:rPr>
        <w:t>3.22</w:t>
      </w:r>
      <w:r w:rsidR="002A1D1E" w:rsidRPr="000C63A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ล้านบาท และ </w:t>
      </w:r>
      <w:r w:rsidR="00D86398">
        <w:rPr>
          <w:rFonts w:asciiTheme="majorBidi" w:hAnsiTheme="majorBidi" w:cstheme="majorBidi"/>
          <w:sz w:val="32"/>
          <w:szCs w:val="32"/>
        </w:rPr>
        <w:t>1.32</w:t>
      </w:r>
      <w:r w:rsidR="00580F6A"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ล้านบาท ตามลำดับ ต้นทุนการกู้ยืมนี้เป็นต้นทุนที่เกิดขึ้นจากเงินกู้ที่กู้มาเพื่อวัตถุประสงค์ทั่วไป โดยคำนวณจากอัตราการตั้งขึ้นเป็นทุน ซึ่งเป็นอัตราดอกเบี้ยถัวเฉลี่ยถ่วงน้ำหนักของเงินกู้ทั้งสิ้นที่กู้มาเพื่อวัตถุประสงค์ทั่วไปในอัตราร้อยละ </w:t>
      </w:r>
      <w:r w:rsidR="003E23C0">
        <w:rPr>
          <w:rFonts w:asciiTheme="majorBidi" w:hAnsiTheme="majorBidi" w:cstheme="majorBidi"/>
          <w:sz w:val="32"/>
          <w:szCs w:val="32"/>
        </w:rPr>
        <w:t>2.40</w:t>
      </w:r>
      <w:r w:rsidR="00580F6A"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ต่อปี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และร้อยละ </w:t>
      </w:r>
      <w:r w:rsidR="00D86398">
        <w:rPr>
          <w:rFonts w:asciiTheme="majorBidi" w:hAnsiTheme="majorBidi" w:cstheme="majorBidi"/>
          <w:sz w:val="32"/>
          <w:szCs w:val="32"/>
        </w:rPr>
        <w:t>3</w:t>
      </w:r>
      <w:r w:rsidR="00580F6A" w:rsidRPr="00CF0270">
        <w:rPr>
          <w:rFonts w:asciiTheme="majorBidi" w:hAnsiTheme="majorBidi" w:cstheme="majorBidi"/>
          <w:sz w:val="32"/>
          <w:szCs w:val="32"/>
        </w:rPr>
        <w:t>.</w:t>
      </w:r>
      <w:r w:rsidR="00D86398">
        <w:rPr>
          <w:rFonts w:asciiTheme="majorBidi" w:hAnsiTheme="majorBidi" w:cstheme="majorBidi"/>
          <w:sz w:val="32"/>
          <w:szCs w:val="32"/>
        </w:rPr>
        <w:t>09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ต่อปี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ตามลำดับ</w:t>
      </w:r>
    </w:p>
    <w:p w14:paraId="5C2697CF" w14:textId="4F9AB4B8" w:rsidR="00CC322E" w:rsidRDefault="00CC322E" w:rsidP="0046505D">
      <w:pPr>
        <w:spacing w:line="300" w:lineRule="exact"/>
        <w:ind w:left="720" w:firstLine="720"/>
        <w:jc w:val="thaiDistribute"/>
        <w:rPr>
          <w:rFonts w:asciiTheme="majorBidi" w:hAnsiTheme="majorBidi" w:cstheme="majorBidi"/>
          <w:sz w:val="32"/>
          <w:szCs w:val="32"/>
        </w:rPr>
      </w:pPr>
    </w:p>
    <w:p w14:paraId="1D16B198" w14:textId="6E4712E9" w:rsidR="00A416E2" w:rsidRPr="00CF0270" w:rsidRDefault="00A416E2" w:rsidP="0001108E">
      <w:pPr>
        <w:tabs>
          <w:tab w:val="left" w:pos="284"/>
        </w:tabs>
        <w:spacing w:line="340" w:lineRule="exact"/>
        <w:ind w:left="-142"/>
        <w:rPr>
          <w:rFonts w:asciiTheme="majorBidi" w:hAnsiTheme="majorBidi" w:cstheme="majorBidi"/>
          <w:b/>
          <w:bCs/>
          <w:sz w:val="32"/>
          <w:szCs w:val="32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D86398">
        <w:rPr>
          <w:rFonts w:asciiTheme="majorBidi" w:hAnsiTheme="majorBidi" w:cstheme="majorBidi"/>
          <w:b/>
          <w:bCs/>
          <w:sz w:val="32"/>
          <w:szCs w:val="32"/>
        </w:rPr>
        <w:t>1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196AC2" w:rsidRPr="00196AC2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196AC2" w:rsidRPr="00196AC2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สินทรัพย์สิทธิการใช้และหนี้สินตามสัญญาเช่า</w:t>
      </w:r>
    </w:p>
    <w:p w14:paraId="09F203A1" w14:textId="40618239" w:rsidR="00A416E2" w:rsidRDefault="00A416E2" w:rsidP="00066321">
      <w:pPr>
        <w:tabs>
          <w:tab w:val="left" w:pos="284"/>
        </w:tabs>
        <w:spacing w:line="340" w:lineRule="exact"/>
        <w:ind w:left="-142"/>
        <w:rPr>
          <w:rFonts w:asciiTheme="majorBidi" w:eastAsia="SimSun" w:hAnsiTheme="majorBidi" w:cstheme="majorBidi"/>
          <w:b/>
          <w:bCs/>
          <w:sz w:val="32"/>
          <w:szCs w:val="32"/>
          <w:u w:val="single"/>
        </w:rPr>
      </w:pPr>
      <w:bookmarkStart w:id="6" w:name="_Hlk61971921"/>
      <w:r w:rsidRPr="00A666F4">
        <w:rPr>
          <w:rFonts w:asciiTheme="majorBidi" w:eastAsia="SimSun" w:hAnsiTheme="majorBidi" w:cstheme="majorBidi"/>
          <w:b/>
          <w:bCs/>
          <w:sz w:val="32"/>
          <w:szCs w:val="32"/>
        </w:rPr>
        <w:t xml:space="preserve">     </w:t>
      </w:r>
      <w:r w:rsidR="00066321" w:rsidRPr="000C63AB">
        <w:rPr>
          <w:rFonts w:asciiTheme="majorBidi" w:eastAsia="SimSun" w:hAnsiTheme="majorBidi" w:cstheme="majorBidi"/>
          <w:b/>
          <w:bCs/>
          <w:sz w:val="32"/>
          <w:szCs w:val="32"/>
        </w:rPr>
        <w:t xml:space="preserve"> </w:t>
      </w:r>
      <w:r w:rsidR="00066321" w:rsidRPr="000C63AB">
        <w:rPr>
          <w:rFonts w:asciiTheme="majorBidi" w:eastAsia="SimSun" w:hAnsiTheme="majorBidi" w:cstheme="majorBidi"/>
          <w:b/>
          <w:bCs/>
          <w:sz w:val="32"/>
          <w:szCs w:val="32"/>
        </w:rPr>
        <w:tab/>
      </w:r>
      <w:r w:rsidRPr="000C63AB">
        <w:rPr>
          <w:rFonts w:asciiTheme="majorBidi" w:eastAsia="SimSun" w:hAnsiTheme="majorBidi" w:cstheme="majorBidi"/>
          <w:b/>
          <w:bCs/>
          <w:sz w:val="32"/>
          <w:szCs w:val="32"/>
          <w:u w:val="single"/>
          <w:cs/>
        </w:rPr>
        <w:t>สินทรัพย์สิทธิการใช้</w:t>
      </w:r>
    </w:p>
    <w:p w14:paraId="1684561A" w14:textId="690F93B5" w:rsidR="008E0A6E" w:rsidRPr="000C63AB" w:rsidRDefault="008E0A6E" w:rsidP="00E02394">
      <w:pPr>
        <w:spacing w:line="420" w:lineRule="exact"/>
        <w:ind w:left="284" w:firstLine="720"/>
        <w:jc w:val="thaiDistribute"/>
        <w:rPr>
          <w:rFonts w:asciiTheme="majorBidi" w:eastAsia="SimSun" w:hAnsiTheme="majorBidi" w:cstheme="majorBidi"/>
          <w:sz w:val="32"/>
          <w:szCs w:val="32"/>
          <w:cs/>
        </w:rPr>
      </w:pPr>
      <w:r w:rsidRPr="000C63AB">
        <w:rPr>
          <w:rFonts w:asciiTheme="majorBidi" w:eastAsia="SimSun" w:hAnsiTheme="majorBidi" w:cstheme="majorBidi"/>
          <w:sz w:val="32"/>
          <w:szCs w:val="32"/>
          <w:cs/>
        </w:rPr>
        <w:t>มูลค่าตามบัญชีของสินทรัพย์สิทธิการใช้ตามสัญญา</w:t>
      </w:r>
      <w:r w:rsidR="00E4036F" w:rsidRPr="000C63AB">
        <w:rPr>
          <w:rFonts w:asciiTheme="majorBidi" w:eastAsia="SimSun" w:hAnsiTheme="majorBidi" w:cstheme="majorBidi"/>
          <w:sz w:val="32"/>
          <w:szCs w:val="32"/>
          <w:cs/>
        </w:rPr>
        <w:t>เช่า และการเคลื่อนไหวสำหรับปีสิ้นสุดวันที่</w:t>
      </w:r>
      <w:r w:rsidR="00E4036F" w:rsidRPr="000C63AB">
        <w:rPr>
          <w:rFonts w:asciiTheme="majorBidi" w:eastAsia="SimSun" w:hAnsiTheme="majorBidi" w:cstheme="majorBidi"/>
          <w:sz w:val="32"/>
          <w:szCs w:val="32"/>
        </w:rPr>
        <w:t xml:space="preserve"> </w:t>
      </w:r>
      <w:r w:rsidR="00E4036F">
        <w:rPr>
          <w:rFonts w:asciiTheme="majorBidi" w:eastAsia="SimSun" w:hAnsiTheme="majorBidi" w:cstheme="majorBidi"/>
          <w:sz w:val="32"/>
          <w:szCs w:val="32"/>
        </w:rPr>
        <w:t xml:space="preserve">31 </w:t>
      </w:r>
      <w:r w:rsidR="00E4036F" w:rsidRPr="000C63AB">
        <w:rPr>
          <w:rFonts w:asciiTheme="majorBidi" w:eastAsia="SimSun" w:hAnsiTheme="majorBidi" w:cstheme="majorBidi"/>
          <w:sz w:val="32"/>
          <w:szCs w:val="32"/>
          <w:cs/>
        </w:rPr>
        <w:t xml:space="preserve">ธันวาคม </w:t>
      </w:r>
      <w:r w:rsidR="00E4036F">
        <w:rPr>
          <w:rFonts w:asciiTheme="majorBidi" w:eastAsia="SimSun" w:hAnsiTheme="majorBidi" w:cstheme="majorBidi"/>
          <w:sz w:val="32"/>
          <w:szCs w:val="32"/>
        </w:rPr>
        <w:t xml:space="preserve">2564 </w:t>
      </w:r>
      <w:r w:rsidR="00E4036F" w:rsidRPr="000C63AB">
        <w:rPr>
          <w:rFonts w:asciiTheme="majorBidi" w:eastAsia="SimSun" w:hAnsiTheme="majorBidi" w:cstheme="majorBidi"/>
          <w:sz w:val="32"/>
          <w:szCs w:val="32"/>
          <w:cs/>
        </w:rPr>
        <w:t xml:space="preserve">และ </w:t>
      </w:r>
      <w:r w:rsidR="00E4036F">
        <w:rPr>
          <w:rFonts w:asciiTheme="majorBidi" w:eastAsia="SimSun" w:hAnsiTheme="majorBidi" w:cstheme="majorBidi"/>
          <w:sz w:val="32"/>
          <w:szCs w:val="32"/>
        </w:rPr>
        <w:t xml:space="preserve">2563 </w:t>
      </w:r>
      <w:r w:rsidR="00E4036F" w:rsidRPr="000C63AB">
        <w:rPr>
          <w:rFonts w:asciiTheme="majorBidi" w:eastAsia="SimSun" w:hAnsiTheme="majorBidi" w:cstheme="majorBidi"/>
          <w:sz w:val="32"/>
          <w:szCs w:val="32"/>
          <w:cs/>
        </w:rPr>
        <w:t>แสดงได้ดังนี้</w:t>
      </w:r>
    </w:p>
    <w:bookmarkEnd w:id="6"/>
    <w:tbl>
      <w:tblPr>
        <w:tblW w:w="9072" w:type="dxa"/>
        <w:tblInd w:w="28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693"/>
        <w:gridCol w:w="1148"/>
        <w:gridCol w:w="84"/>
        <w:gridCol w:w="1094"/>
        <w:gridCol w:w="84"/>
        <w:gridCol w:w="1052"/>
        <w:gridCol w:w="86"/>
        <w:gridCol w:w="1174"/>
        <w:gridCol w:w="84"/>
        <w:gridCol w:w="1573"/>
      </w:tblGrid>
      <w:tr w:rsidR="00E038FF" w:rsidRPr="003E7A6B" w14:paraId="574086D3" w14:textId="77777777" w:rsidTr="00F01EF0">
        <w:trPr>
          <w:cantSplit/>
          <w:trHeight w:val="90"/>
        </w:trPr>
        <w:tc>
          <w:tcPr>
            <w:tcW w:w="2693" w:type="dxa"/>
            <w:shd w:val="solid" w:color="FFFFFF" w:fill="auto"/>
          </w:tcPr>
          <w:p w14:paraId="31141DDE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6379" w:type="dxa"/>
            <w:gridSpan w:val="9"/>
            <w:tcBorders>
              <w:bottom w:val="single" w:sz="6" w:space="0" w:color="auto"/>
            </w:tcBorders>
            <w:shd w:val="solid" w:color="FFFFFF" w:fill="auto"/>
          </w:tcPr>
          <w:p w14:paraId="6BCA9EF1" w14:textId="20DC1522" w:rsidR="00E038FF" w:rsidRPr="000C63A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olor w:val="000000"/>
                <w:cs/>
              </w:rPr>
            </w:pPr>
            <w:r w:rsidRPr="000C63AB">
              <w:rPr>
                <w:rFonts w:ascii="Angsana New" w:hAnsi="Angsana New"/>
                <w:color w:val="000000"/>
              </w:rPr>
              <w:t>(</w:t>
            </w:r>
            <w:r w:rsidRPr="000C63AB">
              <w:rPr>
                <w:rFonts w:ascii="Angsana New" w:hAnsi="Angsana New"/>
                <w:color w:val="000000"/>
                <w:cs/>
              </w:rPr>
              <w:t xml:space="preserve">หน่วย </w:t>
            </w:r>
            <w:r w:rsidRPr="003E7A6B">
              <w:rPr>
                <w:rFonts w:ascii="Angsana New" w:hAnsi="Angsana New"/>
                <w:color w:val="000000"/>
              </w:rPr>
              <w:t>:</w:t>
            </w:r>
            <w:r w:rsidRPr="000C63AB">
              <w:rPr>
                <w:rFonts w:ascii="Angsana New" w:hAnsi="Angsana New"/>
                <w:color w:val="000000"/>
                <w:cs/>
              </w:rPr>
              <w:t xml:space="preserve"> พันบาท)</w:t>
            </w:r>
          </w:p>
        </w:tc>
      </w:tr>
      <w:tr w:rsidR="00E038FF" w:rsidRPr="003E7A6B" w14:paraId="1CAA6EB0" w14:textId="77777777" w:rsidTr="00F01EF0">
        <w:trPr>
          <w:cantSplit/>
        </w:trPr>
        <w:tc>
          <w:tcPr>
            <w:tcW w:w="2693" w:type="dxa"/>
            <w:shd w:val="solid" w:color="FFFFFF" w:fill="auto"/>
          </w:tcPr>
          <w:p w14:paraId="61812F7B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6379" w:type="dxa"/>
            <w:gridSpan w:val="9"/>
            <w:tcBorders>
              <w:top w:val="single" w:sz="6" w:space="0" w:color="auto"/>
              <w:bottom w:val="single" w:sz="6" w:space="0" w:color="auto"/>
            </w:tcBorders>
            <w:shd w:val="solid" w:color="FFFFFF" w:fill="auto"/>
          </w:tcPr>
          <w:p w14:paraId="340771ED" w14:textId="37A684BD" w:rsidR="00E038FF" w:rsidRPr="000C63A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  <w:cs/>
              </w:rPr>
            </w:pPr>
            <w:r w:rsidRPr="000C63AB">
              <w:rPr>
                <w:rFonts w:ascii="Angsana New" w:hAnsi="Angsana New"/>
                <w:color w:val="000000"/>
                <w:cs/>
              </w:rPr>
              <w:t>งบการเงินรวม/งบการเงินเฉพาะ</w:t>
            </w:r>
            <w:r w:rsidR="00CE6CE9" w:rsidRPr="000C63AB">
              <w:rPr>
                <w:rFonts w:ascii="Angsana New" w:hAnsi="Angsana New"/>
                <w:color w:val="000000"/>
                <w:cs/>
              </w:rPr>
              <w:t>บริษัท</w:t>
            </w:r>
          </w:p>
        </w:tc>
      </w:tr>
      <w:tr w:rsidR="00E038FF" w:rsidRPr="003E7A6B" w14:paraId="5BFAC93F" w14:textId="77777777" w:rsidTr="00F01EF0">
        <w:trPr>
          <w:cantSplit/>
        </w:trPr>
        <w:tc>
          <w:tcPr>
            <w:tcW w:w="2693" w:type="dxa"/>
            <w:shd w:val="solid" w:color="FFFFFF" w:fill="auto"/>
          </w:tcPr>
          <w:p w14:paraId="51650464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1148" w:type="dxa"/>
            <w:tcBorders>
              <w:top w:val="single" w:sz="6" w:space="0" w:color="auto"/>
            </w:tcBorders>
            <w:shd w:val="solid" w:color="FFFFFF" w:fill="auto"/>
          </w:tcPr>
          <w:p w14:paraId="2B6661D9" w14:textId="0AE53375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  <w:r w:rsidRPr="000C63AB">
              <w:rPr>
                <w:rFonts w:ascii="Angsana New" w:hAnsi="Angsana New"/>
                <w:color w:val="000000"/>
                <w:cs/>
              </w:rPr>
              <w:t>ณ</w:t>
            </w:r>
            <w:r w:rsidRPr="003E7A6B">
              <w:rPr>
                <w:rFonts w:ascii="Angsana New" w:hAnsi="Angsana New"/>
                <w:color w:val="000000"/>
              </w:rPr>
              <w:t xml:space="preserve"> </w:t>
            </w:r>
            <w:r w:rsidRPr="000C63AB">
              <w:rPr>
                <w:rFonts w:ascii="Angsana New" w:hAnsi="Angsana New"/>
                <w:color w:val="000000"/>
                <w:cs/>
              </w:rPr>
              <w:t>วันที่</w:t>
            </w:r>
            <w:r w:rsidRPr="003E7A6B">
              <w:rPr>
                <w:rFonts w:ascii="Angsana New" w:hAnsi="Angsana New"/>
                <w:color w:val="000000"/>
              </w:rPr>
              <w:t xml:space="preserve"> 1 </w:t>
            </w:r>
          </w:p>
        </w:tc>
        <w:tc>
          <w:tcPr>
            <w:tcW w:w="84" w:type="dxa"/>
            <w:tcBorders>
              <w:top w:val="single" w:sz="6" w:space="0" w:color="auto"/>
            </w:tcBorders>
            <w:shd w:val="solid" w:color="FFFFFF" w:fill="auto"/>
          </w:tcPr>
          <w:p w14:paraId="11C47C6E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3490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solid" w:color="FFFFFF" w:fill="auto"/>
          </w:tcPr>
          <w:p w14:paraId="39E63D16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  <w:r w:rsidRPr="000C63AB">
              <w:rPr>
                <w:rFonts w:ascii="Angsana New" w:hAnsi="Angsana New"/>
                <w:color w:val="000000"/>
                <w:cs/>
              </w:rPr>
              <w:t>รายการในระหว่างปี</w:t>
            </w:r>
          </w:p>
        </w:tc>
        <w:tc>
          <w:tcPr>
            <w:tcW w:w="84" w:type="dxa"/>
            <w:shd w:val="solid" w:color="FFFFFF" w:fill="auto"/>
          </w:tcPr>
          <w:p w14:paraId="50C24683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1573" w:type="dxa"/>
            <w:tcBorders>
              <w:top w:val="single" w:sz="6" w:space="0" w:color="auto"/>
            </w:tcBorders>
            <w:shd w:val="solid" w:color="FFFFFF" w:fill="auto"/>
          </w:tcPr>
          <w:p w14:paraId="48180168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  <w:r w:rsidRPr="000C63AB">
              <w:rPr>
                <w:rFonts w:ascii="Angsana New" w:hAnsi="Angsana New"/>
                <w:color w:val="000000"/>
                <w:cs/>
              </w:rPr>
              <w:t>ณ</w:t>
            </w:r>
            <w:r w:rsidRPr="003E7A6B">
              <w:rPr>
                <w:rFonts w:ascii="Angsana New" w:hAnsi="Angsana New"/>
                <w:color w:val="000000"/>
              </w:rPr>
              <w:t xml:space="preserve"> </w:t>
            </w:r>
            <w:r w:rsidRPr="000C63AB">
              <w:rPr>
                <w:rFonts w:ascii="Angsana New" w:hAnsi="Angsana New"/>
                <w:color w:val="000000"/>
                <w:cs/>
              </w:rPr>
              <w:t>วันที่</w:t>
            </w:r>
            <w:r w:rsidRPr="003E7A6B">
              <w:rPr>
                <w:rFonts w:ascii="Angsana New" w:hAnsi="Angsana New"/>
                <w:color w:val="000000"/>
              </w:rPr>
              <w:t xml:space="preserve"> 31 </w:t>
            </w:r>
          </w:p>
        </w:tc>
      </w:tr>
      <w:tr w:rsidR="00E038FF" w:rsidRPr="003E7A6B" w14:paraId="12D72EC0" w14:textId="77777777" w:rsidTr="0000473D">
        <w:trPr>
          <w:cantSplit/>
        </w:trPr>
        <w:tc>
          <w:tcPr>
            <w:tcW w:w="2693" w:type="dxa"/>
            <w:shd w:val="solid" w:color="FFFFFF" w:fill="auto"/>
          </w:tcPr>
          <w:p w14:paraId="3F076741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1148" w:type="dxa"/>
            <w:tcBorders>
              <w:bottom w:val="single" w:sz="6" w:space="0" w:color="auto"/>
            </w:tcBorders>
            <w:shd w:val="solid" w:color="FFFFFF" w:fill="auto"/>
          </w:tcPr>
          <w:p w14:paraId="1A10FBA3" w14:textId="31573061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  <w:r w:rsidRPr="000C63AB">
              <w:rPr>
                <w:rFonts w:ascii="Angsana New" w:hAnsi="Angsana New"/>
                <w:color w:val="000000"/>
                <w:cs/>
              </w:rPr>
              <w:t xml:space="preserve">มกราคม </w:t>
            </w:r>
            <w:r w:rsidRPr="003E7A6B">
              <w:rPr>
                <w:rFonts w:ascii="Angsana New" w:hAnsi="Angsana New"/>
                <w:color w:val="000000"/>
              </w:rPr>
              <w:t>2564</w:t>
            </w:r>
          </w:p>
        </w:tc>
        <w:tc>
          <w:tcPr>
            <w:tcW w:w="84" w:type="dxa"/>
            <w:shd w:val="solid" w:color="FFFFFF" w:fill="auto"/>
          </w:tcPr>
          <w:p w14:paraId="18925995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1094" w:type="dxa"/>
            <w:tcBorders>
              <w:top w:val="single" w:sz="6" w:space="0" w:color="auto"/>
              <w:bottom w:val="single" w:sz="6" w:space="0" w:color="auto"/>
            </w:tcBorders>
            <w:shd w:val="solid" w:color="FFFFFF" w:fill="auto"/>
          </w:tcPr>
          <w:p w14:paraId="418379E7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  <w:r w:rsidRPr="000C63AB">
              <w:rPr>
                <w:rFonts w:ascii="Angsana New" w:hAnsi="Angsana New"/>
                <w:color w:val="000000"/>
                <w:cs/>
              </w:rPr>
              <w:t>เพิ่มขึ้น</w:t>
            </w:r>
          </w:p>
        </w:tc>
        <w:tc>
          <w:tcPr>
            <w:tcW w:w="84" w:type="dxa"/>
            <w:tcBorders>
              <w:top w:val="single" w:sz="6" w:space="0" w:color="auto"/>
            </w:tcBorders>
            <w:shd w:val="solid" w:color="FFFFFF" w:fill="auto"/>
          </w:tcPr>
          <w:p w14:paraId="6BE86569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1052" w:type="dxa"/>
            <w:shd w:val="solid" w:color="FFFFFF" w:fill="auto"/>
          </w:tcPr>
          <w:p w14:paraId="3C6DB023" w14:textId="77777777" w:rsidR="00E70423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  <w:r w:rsidRPr="000C63AB">
              <w:rPr>
                <w:rFonts w:ascii="Angsana New" w:hAnsi="Angsana New"/>
                <w:color w:val="000000"/>
                <w:cs/>
              </w:rPr>
              <w:t>เปลี่ยนแปลงเงื่อนไข</w:t>
            </w:r>
            <w:r w:rsidRPr="003E7A6B">
              <w:rPr>
                <w:rFonts w:ascii="Angsana New" w:hAnsi="Angsana New"/>
                <w:color w:val="000000"/>
              </w:rPr>
              <w:t>/</w:t>
            </w:r>
          </w:p>
          <w:p w14:paraId="4D876CD2" w14:textId="68BD2CD4" w:rsidR="00E038FF" w:rsidRPr="000C63A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  <w:cs/>
              </w:rPr>
            </w:pPr>
            <w:r w:rsidRPr="000C63AB">
              <w:rPr>
                <w:rFonts w:ascii="Angsana New" w:hAnsi="Angsana New"/>
                <w:color w:val="000000"/>
                <w:cs/>
              </w:rPr>
              <w:t>ตัดจำหน่าย</w:t>
            </w:r>
          </w:p>
        </w:tc>
        <w:tc>
          <w:tcPr>
            <w:tcW w:w="86" w:type="dxa"/>
            <w:shd w:val="solid" w:color="FFFFFF" w:fill="auto"/>
          </w:tcPr>
          <w:p w14:paraId="5F66A1E8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1174" w:type="dxa"/>
            <w:tcBorders>
              <w:bottom w:val="single" w:sz="6" w:space="0" w:color="auto"/>
            </w:tcBorders>
            <w:shd w:val="solid" w:color="FFFFFF" w:fill="auto"/>
          </w:tcPr>
          <w:p w14:paraId="7F5E3784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ind w:left="-46" w:right="-57" w:hanging="11"/>
              <w:jc w:val="center"/>
              <w:rPr>
                <w:rFonts w:ascii="Angsana New" w:hAnsi="Angsana New"/>
                <w:color w:val="000000"/>
                <w:spacing w:val="-4"/>
              </w:rPr>
            </w:pPr>
            <w:r w:rsidRPr="000C63AB">
              <w:rPr>
                <w:rFonts w:ascii="Angsana New" w:hAnsi="Angsana New"/>
                <w:color w:val="000000"/>
                <w:spacing w:val="-4"/>
                <w:cs/>
              </w:rPr>
              <w:t>รับโอน</w:t>
            </w:r>
          </w:p>
          <w:p w14:paraId="5C84B4EB" w14:textId="77777777" w:rsidR="00E038FF" w:rsidRPr="000C63AB" w:rsidRDefault="00E038FF" w:rsidP="00E70423">
            <w:pPr>
              <w:autoSpaceDE w:val="0"/>
              <w:autoSpaceDN w:val="0"/>
              <w:adjustRightInd w:val="0"/>
              <w:spacing w:line="320" w:lineRule="exact"/>
              <w:ind w:left="-46" w:right="-57" w:hanging="11"/>
              <w:jc w:val="center"/>
              <w:rPr>
                <w:rFonts w:ascii="Angsana New" w:hAnsi="Angsana New"/>
                <w:color w:val="000000"/>
                <w:spacing w:val="-4"/>
                <w:cs/>
              </w:rPr>
            </w:pPr>
            <w:r w:rsidRPr="000C63AB">
              <w:rPr>
                <w:rFonts w:ascii="Angsana New" w:hAnsi="Angsana New"/>
                <w:color w:val="000000"/>
                <w:spacing w:val="-4"/>
              </w:rPr>
              <w:t xml:space="preserve"> (</w:t>
            </w:r>
            <w:r w:rsidRPr="000C63AB">
              <w:rPr>
                <w:rFonts w:ascii="Angsana New" w:hAnsi="Angsana New"/>
                <w:color w:val="000000"/>
                <w:spacing w:val="-4"/>
                <w:cs/>
              </w:rPr>
              <w:t>โอนออก)</w:t>
            </w:r>
          </w:p>
        </w:tc>
        <w:tc>
          <w:tcPr>
            <w:tcW w:w="84" w:type="dxa"/>
            <w:shd w:val="solid" w:color="FFFFFF" w:fill="auto"/>
          </w:tcPr>
          <w:p w14:paraId="6A1D7FD9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1573" w:type="dxa"/>
            <w:tcBorders>
              <w:bottom w:val="single" w:sz="6" w:space="0" w:color="auto"/>
            </w:tcBorders>
            <w:shd w:val="solid" w:color="FFFFFF" w:fill="auto"/>
          </w:tcPr>
          <w:p w14:paraId="08BE97EE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  <w:r w:rsidRPr="000C63AB">
              <w:rPr>
                <w:rFonts w:ascii="Angsana New" w:hAnsi="Angsana New"/>
                <w:color w:val="000000"/>
                <w:cs/>
              </w:rPr>
              <w:t>ธันวาคม</w:t>
            </w:r>
            <w:r w:rsidRPr="003E7A6B">
              <w:rPr>
                <w:rFonts w:ascii="Angsana New" w:hAnsi="Angsana New"/>
                <w:color w:val="000000"/>
              </w:rPr>
              <w:t xml:space="preserve"> 2564</w:t>
            </w:r>
          </w:p>
        </w:tc>
      </w:tr>
      <w:tr w:rsidR="00E038FF" w:rsidRPr="003E7A6B" w14:paraId="1F6BAAE4" w14:textId="77777777" w:rsidTr="0000473D">
        <w:trPr>
          <w:cantSplit/>
        </w:trPr>
        <w:tc>
          <w:tcPr>
            <w:tcW w:w="2693" w:type="dxa"/>
            <w:shd w:val="solid" w:color="FFFFFF" w:fill="auto"/>
          </w:tcPr>
          <w:p w14:paraId="64293272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rPr>
                <w:rFonts w:ascii="Angsana New" w:hAnsi="Angsana New"/>
                <w:color w:val="000000"/>
                <w:u w:val="single"/>
              </w:rPr>
            </w:pPr>
            <w:r w:rsidRPr="000C63AB">
              <w:rPr>
                <w:rFonts w:ascii="Angsana New" w:hAnsi="Angsana New"/>
                <w:color w:val="000000"/>
                <w:u w:val="single"/>
                <w:cs/>
              </w:rPr>
              <w:t>ราคาทุน</w:t>
            </w:r>
            <w:r w:rsidRPr="003E7A6B">
              <w:rPr>
                <w:rFonts w:ascii="Angsana New" w:hAnsi="Angsana New"/>
                <w:color w:val="000000"/>
                <w:u w:val="single"/>
              </w:rPr>
              <w:t xml:space="preserve"> </w:t>
            </w:r>
          </w:p>
        </w:tc>
        <w:tc>
          <w:tcPr>
            <w:tcW w:w="1148" w:type="dxa"/>
            <w:tcBorders>
              <w:top w:val="single" w:sz="6" w:space="0" w:color="auto"/>
            </w:tcBorders>
            <w:shd w:val="solid" w:color="FFFFFF" w:fill="auto"/>
          </w:tcPr>
          <w:p w14:paraId="1B81302F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84" w:type="dxa"/>
            <w:shd w:val="solid" w:color="FFFFFF" w:fill="auto"/>
          </w:tcPr>
          <w:p w14:paraId="46223CB6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1094" w:type="dxa"/>
            <w:tcBorders>
              <w:top w:val="single" w:sz="6" w:space="0" w:color="auto"/>
            </w:tcBorders>
            <w:shd w:val="solid" w:color="FFFFFF" w:fill="auto"/>
          </w:tcPr>
          <w:p w14:paraId="2A7FF074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84" w:type="dxa"/>
            <w:shd w:val="solid" w:color="FFFFFF" w:fill="auto"/>
          </w:tcPr>
          <w:p w14:paraId="09385FEB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1052" w:type="dxa"/>
            <w:tcBorders>
              <w:top w:val="single" w:sz="6" w:space="0" w:color="auto"/>
            </w:tcBorders>
            <w:shd w:val="solid" w:color="FFFFFF" w:fill="auto"/>
          </w:tcPr>
          <w:p w14:paraId="52C482AD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86" w:type="dxa"/>
            <w:shd w:val="solid" w:color="FFFFFF" w:fill="auto"/>
          </w:tcPr>
          <w:p w14:paraId="57D60B8D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1174" w:type="dxa"/>
            <w:tcBorders>
              <w:top w:val="single" w:sz="6" w:space="0" w:color="auto"/>
            </w:tcBorders>
            <w:shd w:val="solid" w:color="FFFFFF" w:fill="auto"/>
          </w:tcPr>
          <w:p w14:paraId="4985FEDB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84" w:type="dxa"/>
            <w:shd w:val="solid" w:color="FFFFFF" w:fill="auto"/>
          </w:tcPr>
          <w:p w14:paraId="348F0135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  <w:tc>
          <w:tcPr>
            <w:tcW w:w="1573" w:type="dxa"/>
            <w:tcBorders>
              <w:top w:val="single" w:sz="6" w:space="0" w:color="auto"/>
            </w:tcBorders>
            <w:shd w:val="solid" w:color="FFFFFF" w:fill="auto"/>
          </w:tcPr>
          <w:p w14:paraId="6D2E2C70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Angsana New" w:hAnsi="Angsana New"/>
                <w:color w:val="000000"/>
              </w:rPr>
            </w:pPr>
          </w:p>
        </w:tc>
      </w:tr>
      <w:tr w:rsidR="00E038FF" w:rsidRPr="003E7A6B" w14:paraId="161182EB" w14:textId="77777777" w:rsidTr="0000473D">
        <w:trPr>
          <w:cantSplit/>
        </w:trPr>
        <w:tc>
          <w:tcPr>
            <w:tcW w:w="2693" w:type="dxa"/>
            <w:shd w:val="solid" w:color="FFFFFF" w:fill="auto"/>
          </w:tcPr>
          <w:p w14:paraId="34414A64" w14:textId="77777777" w:rsidR="00E038FF" w:rsidRPr="000C63AB" w:rsidRDefault="00E038FF" w:rsidP="00E70423">
            <w:pPr>
              <w:autoSpaceDE w:val="0"/>
              <w:autoSpaceDN w:val="0"/>
              <w:adjustRightInd w:val="0"/>
              <w:spacing w:line="320" w:lineRule="exact"/>
              <w:rPr>
                <w:rFonts w:ascii="Angsana New" w:hAnsi="Angsana New"/>
                <w:color w:val="000000"/>
                <w:cs/>
              </w:rPr>
            </w:pPr>
            <w:r w:rsidRPr="000C63AB">
              <w:rPr>
                <w:rFonts w:ascii="Angsana New" w:hAnsi="Angsana New"/>
                <w:color w:val="000000"/>
                <w:cs/>
              </w:rPr>
              <w:t>อาคาร</w:t>
            </w:r>
          </w:p>
        </w:tc>
        <w:tc>
          <w:tcPr>
            <w:tcW w:w="1148" w:type="dxa"/>
            <w:shd w:val="solid" w:color="FFFFFF" w:fill="auto"/>
          </w:tcPr>
          <w:p w14:paraId="47CF9B52" w14:textId="33448CA8" w:rsidR="00E038FF" w:rsidRPr="003E7A6B" w:rsidRDefault="003E23C0" w:rsidP="00E70423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  <w:r w:rsidRPr="003E7A6B">
              <w:rPr>
                <w:rFonts w:ascii="Angsana New" w:hAnsi="Angsana New"/>
                <w:color w:val="000000"/>
              </w:rPr>
              <w:t>39,797</w:t>
            </w:r>
          </w:p>
        </w:tc>
        <w:tc>
          <w:tcPr>
            <w:tcW w:w="84" w:type="dxa"/>
            <w:shd w:val="solid" w:color="FFFFFF" w:fill="auto"/>
          </w:tcPr>
          <w:p w14:paraId="02866D16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094" w:type="dxa"/>
            <w:shd w:val="clear" w:color="auto" w:fill="auto"/>
          </w:tcPr>
          <w:p w14:paraId="7A13A5BA" w14:textId="28CDFF9C" w:rsidR="00E038FF" w:rsidRPr="003E7A6B" w:rsidRDefault="003E23C0" w:rsidP="00E70423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  <w:r w:rsidRPr="003E7A6B">
              <w:rPr>
                <w:rFonts w:ascii="Angsana New" w:hAnsi="Angsana New"/>
                <w:color w:val="000000"/>
              </w:rPr>
              <w:t>477</w:t>
            </w:r>
          </w:p>
        </w:tc>
        <w:tc>
          <w:tcPr>
            <w:tcW w:w="84" w:type="dxa"/>
            <w:shd w:val="clear" w:color="auto" w:fill="auto"/>
          </w:tcPr>
          <w:p w14:paraId="5EC9CE60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052" w:type="dxa"/>
            <w:shd w:val="clear" w:color="auto" w:fill="auto"/>
          </w:tcPr>
          <w:p w14:paraId="7EFF28BD" w14:textId="00BE0A51" w:rsidR="00E038FF" w:rsidRPr="003E7A6B" w:rsidRDefault="003E23C0" w:rsidP="00E70423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olor w:val="000000"/>
              </w:rPr>
            </w:pPr>
            <w:r w:rsidRPr="003E7A6B">
              <w:rPr>
                <w:rFonts w:ascii="Angsana New" w:hAnsi="Angsana New"/>
                <w:color w:val="000000"/>
              </w:rPr>
              <w:t>(565)</w:t>
            </w:r>
          </w:p>
        </w:tc>
        <w:tc>
          <w:tcPr>
            <w:tcW w:w="86" w:type="dxa"/>
            <w:shd w:val="clear" w:color="auto" w:fill="auto"/>
          </w:tcPr>
          <w:p w14:paraId="1DCAE222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ind w:right="39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174" w:type="dxa"/>
            <w:shd w:val="clear" w:color="auto" w:fill="auto"/>
          </w:tcPr>
          <w:p w14:paraId="0B51F56A" w14:textId="30615298" w:rsidR="00E038FF" w:rsidRPr="003E7A6B" w:rsidRDefault="003E23C0" w:rsidP="00E70423">
            <w:pPr>
              <w:autoSpaceDE w:val="0"/>
              <w:autoSpaceDN w:val="0"/>
              <w:adjustRightInd w:val="0"/>
              <w:spacing w:line="320" w:lineRule="exact"/>
              <w:ind w:right="397"/>
              <w:jc w:val="right"/>
              <w:rPr>
                <w:rFonts w:ascii="Angsana New" w:hAnsi="Angsana New"/>
                <w:color w:val="000000"/>
              </w:rPr>
            </w:pPr>
            <w:r w:rsidRPr="003E7A6B"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84" w:type="dxa"/>
            <w:shd w:val="clear" w:color="auto" w:fill="auto"/>
          </w:tcPr>
          <w:p w14:paraId="6240ACC9" w14:textId="77777777" w:rsidR="00E038FF" w:rsidRPr="003E7A6B" w:rsidRDefault="00E038FF" w:rsidP="00E70423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573" w:type="dxa"/>
            <w:shd w:val="clear" w:color="auto" w:fill="auto"/>
          </w:tcPr>
          <w:p w14:paraId="66318D95" w14:textId="0ACDCED5" w:rsidR="00E038FF" w:rsidRPr="000C63AB" w:rsidRDefault="003E23C0" w:rsidP="00E70423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  <w:cs/>
              </w:rPr>
            </w:pPr>
            <w:r w:rsidRPr="003E7A6B">
              <w:rPr>
                <w:rFonts w:ascii="Angsana New" w:hAnsi="Angsana New"/>
                <w:color w:val="000000"/>
              </w:rPr>
              <w:t>39,709</w:t>
            </w:r>
          </w:p>
        </w:tc>
      </w:tr>
      <w:tr w:rsidR="003E23C0" w:rsidRPr="003E7A6B" w14:paraId="28F54855" w14:textId="77777777" w:rsidTr="0000473D">
        <w:trPr>
          <w:cantSplit/>
        </w:trPr>
        <w:tc>
          <w:tcPr>
            <w:tcW w:w="2693" w:type="dxa"/>
            <w:shd w:val="solid" w:color="FFFFFF" w:fill="auto"/>
          </w:tcPr>
          <w:p w14:paraId="798A34A5" w14:textId="141308A8" w:rsidR="003E23C0" w:rsidRPr="003E7A6B" w:rsidRDefault="006D6CB6" w:rsidP="00E70423">
            <w:pPr>
              <w:autoSpaceDE w:val="0"/>
              <w:autoSpaceDN w:val="0"/>
              <w:adjustRightInd w:val="0"/>
              <w:spacing w:line="320" w:lineRule="exact"/>
              <w:ind w:left="170" w:hanging="170"/>
              <w:rPr>
                <w:rFonts w:ascii="Angsana New" w:hAnsi="Angsana New"/>
                <w:color w:val="000000"/>
              </w:rPr>
            </w:pPr>
            <w:r w:rsidRPr="000C63AB">
              <w:rPr>
                <w:rFonts w:ascii="Angsana New" w:hAnsi="Angsana New"/>
                <w:color w:val="000000"/>
                <w:cs/>
              </w:rPr>
              <w:t>ยานพาหนะ</w:t>
            </w:r>
          </w:p>
        </w:tc>
        <w:tc>
          <w:tcPr>
            <w:tcW w:w="1148" w:type="dxa"/>
            <w:tcBorders>
              <w:bottom w:val="single" w:sz="6" w:space="0" w:color="auto"/>
            </w:tcBorders>
            <w:shd w:val="solid" w:color="FFFFFF" w:fill="auto"/>
          </w:tcPr>
          <w:p w14:paraId="4612A3EA" w14:textId="29BD6D73" w:rsidR="003E23C0" w:rsidRPr="003E7A6B" w:rsidRDefault="003E23C0" w:rsidP="00E70423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  <w:r w:rsidRPr="003E7A6B">
              <w:rPr>
                <w:rFonts w:ascii="Angsana New" w:hAnsi="Angsana New"/>
                <w:color w:val="000000"/>
              </w:rPr>
              <w:t>17,558</w:t>
            </w:r>
          </w:p>
        </w:tc>
        <w:tc>
          <w:tcPr>
            <w:tcW w:w="84" w:type="dxa"/>
            <w:shd w:val="solid" w:color="FFFFFF" w:fill="auto"/>
            <w:vAlign w:val="bottom"/>
          </w:tcPr>
          <w:p w14:paraId="54271927" w14:textId="77777777" w:rsidR="003E23C0" w:rsidRPr="003E7A6B" w:rsidRDefault="003E23C0" w:rsidP="00E70423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094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7AFCE281" w14:textId="61A2092E" w:rsidR="003E23C0" w:rsidRPr="003E7A6B" w:rsidRDefault="003E23C0" w:rsidP="00E70423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  <w:r w:rsidRPr="003E7A6B">
              <w:rPr>
                <w:rFonts w:ascii="Angsana New" w:hAnsi="Angsana New"/>
                <w:color w:val="000000"/>
              </w:rPr>
              <w:t>2,612</w:t>
            </w:r>
          </w:p>
        </w:tc>
        <w:tc>
          <w:tcPr>
            <w:tcW w:w="84" w:type="dxa"/>
            <w:shd w:val="clear" w:color="auto" w:fill="auto"/>
            <w:vAlign w:val="bottom"/>
          </w:tcPr>
          <w:p w14:paraId="528A59EF" w14:textId="77777777" w:rsidR="003E23C0" w:rsidRPr="003E7A6B" w:rsidRDefault="003E23C0" w:rsidP="00E70423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052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20A91565" w14:textId="159E75E8" w:rsidR="003E23C0" w:rsidRPr="003E7A6B" w:rsidRDefault="003E23C0" w:rsidP="0000473D">
            <w:pPr>
              <w:autoSpaceDE w:val="0"/>
              <w:autoSpaceDN w:val="0"/>
              <w:adjustRightInd w:val="0"/>
              <w:spacing w:line="320" w:lineRule="exact"/>
              <w:ind w:right="-397"/>
              <w:jc w:val="center"/>
              <w:rPr>
                <w:rFonts w:ascii="Angsana New" w:hAnsi="Angsana New"/>
                <w:color w:val="000000"/>
              </w:rPr>
            </w:pPr>
            <w:r w:rsidRPr="003E7A6B"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86" w:type="dxa"/>
            <w:shd w:val="clear" w:color="auto" w:fill="auto"/>
            <w:vAlign w:val="bottom"/>
          </w:tcPr>
          <w:p w14:paraId="11A688EE" w14:textId="77777777" w:rsidR="003E23C0" w:rsidRPr="003E7A6B" w:rsidRDefault="003E23C0" w:rsidP="00E70423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174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3CDFBFA5" w14:textId="20AA5CC0" w:rsidR="003E23C0" w:rsidRPr="003E7A6B" w:rsidRDefault="003E23C0" w:rsidP="00E70423">
            <w:pPr>
              <w:autoSpaceDE w:val="0"/>
              <w:autoSpaceDN w:val="0"/>
              <w:adjustRightInd w:val="0"/>
              <w:spacing w:line="320" w:lineRule="exact"/>
              <w:ind w:right="397"/>
              <w:jc w:val="right"/>
              <w:rPr>
                <w:rFonts w:ascii="Angsana New" w:hAnsi="Angsana New"/>
                <w:color w:val="000000"/>
              </w:rPr>
            </w:pPr>
            <w:r w:rsidRPr="003E7A6B"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84" w:type="dxa"/>
            <w:shd w:val="clear" w:color="auto" w:fill="auto"/>
            <w:vAlign w:val="bottom"/>
          </w:tcPr>
          <w:p w14:paraId="6EC7E4B8" w14:textId="77777777" w:rsidR="003E23C0" w:rsidRPr="003E7A6B" w:rsidRDefault="003E23C0" w:rsidP="00E70423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573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059E6780" w14:textId="0BE5B712" w:rsidR="003E23C0" w:rsidRPr="003E7A6B" w:rsidRDefault="003E23C0" w:rsidP="00E70423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  <w:r w:rsidRPr="003E7A6B">
              <w:rPr>
                <w:rFonts w:ascii="Angsana New" w:hAnsi="Angsana New"/>
                <w:color w:val="000000"/>
              </w:rPr>
              <w:t>20,170</w:t>
            </w:r>
          </w:p>
        </w:tc>
      </w:tr>
      <w:tr w:rsidR="003E23C0" w:rsidRPr="003E7A6B" w14:paraId="6F00AFCF" w14:textId="77777777" w:rsidTr="0000473D">
        <w:trPr>
          <w:cantSplit/>
        </w:trPr>
        <w:tc>
          <w:tcPr>
            <w:tcW w:w="2693" w:type="dxa"/>
            <w:shd w:val="solid" w:color="FFFFFF" w:fill="auto"/>
          </w:tcPr>
          <w:p w14:paraId="64E4AC82" w14:textId="77777777" w:rsidR="003E23C0" w:rsidRPr="003E7A6B" w:rsidRDefault="003E23C0" w:rsidP="00E70423">
            <w:pPr>
              <w:tabs>
                <w:tab w:val="left" w:pos="461"/>
              </w:tabs>
              <w:autoSpaceDE w:val="0"/>
              <w:autoSpaceDN w:val="0"/>
              <w:adjustRightInd w:val="0"/>
              <w:spacing w:line="320" w:lineRule="exact"/>
              <w:rPr>
                <w:rFonts w:ascii="Angsana New" w:hAnsi="Angsana New"/>
                <w:color w:val="000000"/>
              </w:rPr>
            </w:pPr>
            <w:r w:rsidRPr="003E7A6B">
              <w:rPr>
                <w:rFonts w:ascii="Angsana New" w:hAnsi="Angsana New"/>
                <w:color w:val="000000"/>
              </w:rPr>
              <w:tab/>
            </w:r>
            <w:r w:rsidRPr="000C63AB">
              <w:rPr>
                <w:rFonts w:ascii="Angsana New" w:hAnsi="Angsana New"/>
                <w:color w:val="000000"/>
                <w:cs/>
              </w:rPr>
              <w:t>รวม</w:t>
            </w:r>
          </w:p>
        </w:tc>
        <w:tc>
          <w:tcPr>
            <w:tcW w:w="1148" w:type="dxa"/>
            <w:tcBorders>
              <w:top w:val="single" w:sz="6" w:space="0" w:color="auto"/>
              <w:bottom w:val="single" w:sz="6" w:space="0" w:color="auto"/>
            </w:tcBorders>
            <w:shd w:val="solid" w:color="FFFFFF" w:fill="auto"/>
          </w:tcPr>
          <w:p w14:paraId="33BAE9F1" w14:textId="132954DA" w:rsidR="003E23C0" w:rsidRPr="003E7A6B" w:rsidRDefault="003E23C0" w:rsidP="00E70423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  <w:r w:rsidRPr="003E7A6B">
              <w:rPr>
                <w:rFonts w:ascii="Angsana New" w:hAnsi="Angsana New"/>
                <w:color w:val="000000"/>
              </w:rPr>
              <w:t>57,355</w:t>
            </w:r>
          </w:p>
        </w:tc>
        <w:tc>
          <w:tcPr>
            <w:tcW w:w="84" w:type="dxa"/>
            <w:shd w:val="solid" w:color="FFFFFF" w:fill="auto"/>
          </w:tcPr>
          <w:p w14:paraId="24AD9FEA" w14:textId="77777777" w:rsidR="003E23C0" w:rsidRPr="003E7A6B" w:rsidRDefault="003E23C0" w:rsidP="00E70423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09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3DC93EC" w14:textId="4C66083D" w:rsidR="003E23C0" w:rsidRPr="003E7A6B" w:rsidRDefault="003E23C0" w:rsidP="00E70423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  <w:r w:rsidRPr="003E7A6B">
              <w:rPr>
                <w:rFonts w:ascii="Angsana New" w:hAnsi="Angsana New"/>
                <w:color w:val="000000"/>
              </w:rPr>
              <w:t>3,089</w:t>
            </w:r>
          </w:p>
        </w:tc>
        <w:tc>
          <w:tcPr>
            <w:tcW w:w="84" w:type="dxa"/>
            <w:shd w:val="clear" w:color="auto" w:fill="auto"/>
          </w:tcPr>
          <w:p w14:paraId="30239C40" w14:textId="77777777" w:rsidR="003E23C0" w:rsidRPr="003E7A6B" w:rsidRDefault="003E23C0" w:rsidP="00E70423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05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12E2315" w14:textId="258EC891" w:rsidR="003E23C0" w:rsidRPr="003E7A6B" w:rsidRDefault="003E23C0" w:rsidP="00E70423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olor w:val="000000"/>
              </w:rPr>
            </w:pPr>
            <w:r w:rsidRPr="003E7A6B">
              <w:rPr>
                <w:rFonts w:ascii="Angsana New" w:hAnsi="Angsana New"/>
                <w:color w:val="000000"/>
              </w:rPr>
              <w:t>(565)</w:t>
            </w:r>
          </w:p>
        </w:tc>
        <w:tc>
          <w:tcPr>
            <w:tcW w:w="86" w:type="dxa"/>
            <w:shd w:val="clear" w:color="auto" w:fill="auto"/>
          </w:tcPr>
          <w:p w14:paraId="4204C2AE" w14:textId="77777777" w:rsidR="003E23C0" w:rsidRPr="003E7A6B" w:rsidRDefault="003E23C0" w:rsidP="00E70423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17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BAD762F" w14:textId="42B4E8D3" w:rsidR="003E23C0" w:rsidRPr="003E7A6B" w:rsidRDefault="003E23C0" w:rsidP="00E70423">
            <w:pPr>
              <w:autoSpaceDE w:val="0"/>
              <w:autoSpaceDN w:val="0"/>
              <w:adjustRightInd w:val="0"/>
              <w:spacing w:line="320" w:lineRule="exact"/>
              <w:ind w:right="397"/>
              <w:jc w:val="right"/>
              <w:rPr>
                <w:rFonts w:ascii="Angsana New" w:hAnsi="Angsana New"/>
                <w:color w:val="000000"/>
              </w:rPr>
            </w:pPr>
            <w:r w:rsidRPr="003E7A6B"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84" w:type="dxa"/>
            <w:shd w:val="clear" w:color="auto" w:fill="auto"/>
          </w:tcPr>
          <w:p w14:paraId="589BD545" w14:textId="77777777" w:rsidR="003E23C0" w:rsidRPr="003E7A6B" w:rsidRDefault="003E23C0" w:rsidP="00E70423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D519CFE" w14:textId="4D28CB11" w:rsidR="003E23C0" w:rsidRPr="003E7A6B" w:rsidRDefault="003E23C0" w:rsidP="00E70423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  <w:r w:rsidRPr="003E7A6B">
              <w:rPr>
                <w:rFonts w:ascii="Angsana New" w:hAnsi="Angsana New"/>
                <w:color w:val="000000"/>
              </w:rPr>
              <w:t>59,</w:t>
            </w:r>
            <w:r w:rsidR="00082C10" w:rsidRPr="003E7A6B">
              <w:rPr>
                <w:rFonts w:ascii="Angsana New" w:hAnsi="Angsana New"/>
                <w:color w:val="000000"/>
              </w:rPr>
              <w:t>8</w:t>
            </w:r>
            <w:r w:rsidRPr="003E7A6B">
              <w:rPr>
                <w:rFonts w:ascii="Angsana New" w:hAnsi="Angsana New"/>
                <w:color w:val="000000"/>
              </w:rPr>
              <w:t>79</w:t>
            </w:r>
          </w:p>
        </w:tc>
      </w:tr>
      <w:tr w:rsidR="003E23C0" w:rsidRPr="003E7A6B" w14:paraId="599D0EDA" w14:textId="77777777" w:rsidTr="0000473D">
        <w:trPr>
          <w:cantSplit/>
        </w:trPr>
        <w:tc>
          <w:tcPr>
            <w:tcW w:w="2693" w:type="dxa"/>
            <w:shd w:val="solid" w:color="FFFFFF" w:fill="auto"/>
          </w:tcPr>
          <w:p w14:paraId="08659C00" w14:textId="77777777" w:rsidR="003E23C0" w:rsidRPr="003E7A6B" w:rsidRDefault="003E23C0" w:rsidP="00E70423">
            <w:pPr>
              <w:autoSpaceDE w:val="0"/>
              <w:autoSpaceDN w:val="0"/>
              <w:adjustRightInd w:val="0"/>
              <w:spacing w:line="320" w:lineRule="exact"/>
              <w:rPr>
                <w:rFonts w:ascii="Angsana New" w:hAnsi="Angsana New"/>
                <w:color w:val="000000"/>
                <w:u w:val="single"/>
              </w:rPr>
            </w:pPr>
            <w:r w:rsidRPr="000C63AB">
              <w:rPr>
                <w:rFonts w:ascii="Angsana New" w:hAnsi="Angsana New"/>
                <w:color w:val="000000"/>
                <w:u w:val="single"/>
                <w:cs/>
              </w:rPr>
              <w:t>หัก</w:t>
            </w:r>
            <w:r w:rsidRPr="000C63AB">
              <w:rPr>
                <w:rFonts w:ascii="Angsana New" w:hAnsi="Angsana New"/>
                <w:color w:val="000000"/>
                <w:cs/>
              </w:rPr>
              <w:t xml:space="preserve"> ค่าเสื่อมราคาสะสม</w:t>
            </w:r>
          </w:p>
        </w:tc>
        <w:tc>
          <w:tcPr>
            <w:tcW w:w="1148" w:type="dxa"/>
            <w:tcBorders>
              <w:top w:val="single" w:sz="6" w:space="0" w:color="auto"/>
            </w:tcBorders>
            <w:shd w:val="solid" w:color="FFFFFF" w:fill="auto"/>
          </w:tcPr>
          <w:p w14:paraId="3D1E72F5" w14:textId="77777777" w:rsidR="003E23C0" w:rsidRPr="003E7A6B" w:rsidRDefault="003E23C0" w:rsidP="00E70423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84" w:type="dxa"/>
            <w:shd w:val="solid" w:color="FFFFFF" w:fill="auto"/>
          </w:tcPr>
          <w:p w14:paraId="542CFB5E" w14:textId="77777777" w:rsidR="003E23C0" w:rsidRPr="003E7A6B" w:rsidRDefault="003E23C0" w:rsidP="00E70423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094" w:type="dxa"/>
            <w:tcBorders>
              <w:top w:val="single" w:sz="6" w:space="0" w:color="auto"/>
            </w:tcBorders>
            <w:shd w:val="clear" w:color="auto" w:fill="auto"/>
          </w:tcPr>
          <w:p w14:paraId="5CB4213C" w14:textId="77777777" w:rsidR="003E23C0" w:rsidRPr="003E7A6B" w:rsidRDefault="003E23C0" w:rsidP="00E70423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84" w:type="dxa"/>
            <w:shd w:val="clear" w:color="auto" w:fill="auto"/>
          </w:tcPr>
          <w:p w14:paraId="056BDDB5" w14:textId="77777777" w:rsidR="003E23C0" w:rsidRPr="003E7A6B" w:rsidRDefault="003E23C0" w:rsidP="00E70423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052" w:type="dxa"/>
            <w:tcBorders>
              <w:top w:val="single" w:sz="6" w:space="0" w:color="auto"/>
            </w:tcBorders>
            <w:shd w:val="clear" w:color="auto" w:fill="auto"/>
          </w:tcPr>
          <w:p w14:paraId="1625133E" w14:textId="77777777" w:rsidR="003E23C0" w:rsidRPr="003E7A6B" w:rsidRDefault="003E23C0" w:rsidP="00E70423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86" w:type="dxa"/>
            <w:shd w:val="clear" w:color="auto" w:fill="auto"/>
          </w:tcPr>
          <w:p w14:paraId="275FE4A0" w14:textId="77777777" w:rsidR="003E23C0" w:rsidRPr="003E7A6B" w:rsidRDefault="003E23C0" w:rsidP="00E70423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174" w:type="dxa"/>
            <w:tcBorders>
              <w:top w:val="single" w:sz="6" w:space="0" w:color="auto"/>
            </w:tcBorders>
            <w:shd w:val="clear" w:color="auto" w:fill="auto"/>
          </w:tcPr>
          <w:p w14:paraId="24D2A352" w14:textId="77777777" w:rsidR="003E23C0" w:rsidRPr="003E7A6B" w:rsidRDefault="003E23C0" w:rsidP="00E70423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84" w:type="dxa"/>
            <w:shd w:val="clear" w:color="auto" w:fill="auto"/>
          </w:tcPr>
          <w:p w14:paraId="3FD0486C" w14:textId="77777777" w:rsidR="003E23C0" w:rsidRPr="003E7A6B" w:rsidRDefault="003E23C0" w:rsidP="00E70423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573" w:type="dxa"/>
            <w:tcBorders>
              <w:top w:val="single" w:sz="6" w:space="0" w:color="auto"/>
            </w:tcBorders>
            <w:shd w:val="clear" w:color="auto" w:fill="auto"/>
          </w:tcPr>
          <w:p w14:paraId="34772396" w14:textId="77777777" w:rsidR="003E23C0" w:rsidRPr="003E7A6B" w:rsidRDefault="003E23C0" w:rsidP="00E70423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</w:tr>
      <w:tr w:rsidR="003E23C0" w:rsidRPr="003E7A6B" w14:paraId="6126D08B" w14:textId="77777777" w:rsidTr="0000473D">
        <w:trPr>
          <w:cantSplit/>
        </w:trPr>
        <w:tc>
          <w:tcPr>
            <w:tcW w:w="2693" w:type="dxa"/>
            <w:shd w:val="solid" w:color="FFFFFF" w:fill="auto"/>
          </w:tcPr>
          <w:p w14:paraId="794FA778" w14:textId="77777777" w:rsidR="003E23C0" w:rsidRPr="000C63AB" w:rsidRDefault="003E23C0" w:rsidP="00E70423">
            <w:pPr>
              <w:autoSpaceDE w:val="0"/>
              <w:autoSpaceDN w:val="0"/>
              <w:adjustRightInd w:val="0"/>
              <w:spacing w:line="320" w:lineRule="exact"/>
              <w:rPr>
                <w:rFonts w:ascii="Angsana New" w:hAnsi="Angsana New"/>
                <w:color w:val="000000"/>
                <w:cs/>
              </w:rPr>
            </w:pPr>
            <w:r w:rsidRPr="000C63AB">
              <w:rPr>
                <w:rFonts w:ascii="Angsana New" w:hAnsi="Angsana New"/>
                <w:color w:val="000000"/>
                <w:cs/>
              </w:rPr>
              <w:t>อาคาร</w:t>
            </w:r>
          </w:p>
        </w:tc>
        <w:tc>
          <w:tcPr>
            <w:tcW w:w="1148" w:type="dxa"/>
            <w:shd w:val="solid" w:color="FFFFFF" w:fill="auto"/>
          </w:tcPr>
          <w:p w14:paraId="7FD8A478" w14:textId="354BDC13" w:rsidR="003E23C0" w:rsidRPr="003E7A6B" w:rsidRDefault="007F117D" w:rsidP="00E70423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olor w:val="000000"/>
              </w:rPr>
            </w:pPr>
            <w:r w:rsidRPr="003E7A6B">
              <w:rPr>
                <w:rFonts w:ascii="Angsana New" w:hAnsi="Angsana New"/>
                <w:color w:val="000000"/>
              </w:rPr>
              <w:t>(13,620)</w:t>
            </w:r>
          </w:p>
        </w:tc>
        <w:tc>
          <w:tcPr>
            <w:tcW w:w="84" w:type="dxa"/>
            <w:shd w:val="solid" w:color="FFFFFF" w:fill="auto"/>
          </w:tcPr>
          <w:p w14:paraId="352A95CB" w14:textId="77777777" w:rsidR="003E23C0" w:rsidRPr="003E7A6B" w:rsidRDefault="003E23C0" w:rsidP="00E70423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094" w:type="dxa"/>
            <w:shd w:val="clear" w:color="auto" w:fill="auto"/>
          </w:tcPr>
          <w:p w14:paraId="3DC14C83" w14:textId="6BE10BF6" w:rsidR="003E23C0" w:rsidRPr="003E7A6B" w:rsidRDefault="007F117D" w:rsidP="00E70423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olor w:val="000000"/>
              </w:rPr>
            </w:pPr>
            <w:r w:rsidRPr="003E7A6B">
              <w:rPr>
                <w:rFonts w:ascii="Angsana New" w:hAnsi="Angsana New"/>
                <w:color w:val="000000"/>
              </w:rPr>
              <w:t>(14,042)</w:t>
            </w:r>
          </w:p>
        </w:tc>
        <w:tc>
          <w:tcPr>
            <w:tcW w:w="84" w:type="dxa"/>
            <w:shd w:val="clear" w:color="auto" w:fill="auto"/>
          </w:tcPr>
          <w:p w14:paraId="3BA1072C" w14:textId="77777777" w:rsidR="003E23C0" w:rsidRPr="003E7A6B" w:rsidRDefault="003E23C0" w:rsidP="00E70423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052" w:type="dxa"/>
            <w:shd w:val="clear" w:color="auto" w:fill="auto"/>
          </w:tcPr>
          <w:p w14:paraId="2B9CE4B3" w14:textId="7C9070E2" w:rsidR="003E23C0" w:rsidRPr="003E7A6B" w:rsidRDefault="007F117D" w:rsidP="00E70423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  <w:r w:rsidRPr="003E7A6B">
              <w:rPr>
                <w:rFonts w:ascii="Angsana New" w:hAnsi="Angsana New"/>
                <w:color w:val="000000"/>
              </w:rPr>
              <w:t>565</w:t>
            </w:r>
          </w:p>
        </w:tc>
        <w:tc>
          <w:tcPr>
            <w:tcW w:w="86" w:type="dxa"/>
            <w:shd w:val="clear" w:color="auto" w:fill="auto"/>
          </w:tcPr>
          <w:p w14:paraId="3CFE65F8" w14:textId="77777777" w:rsidR="003E23C0" w:rsidRPr="003E7A6B" w:rsidRDefault="003E23C0" w:rsidP="00E70423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174" w:type="dxa"/>
            <w:shd w:val="clear" w:color="auto" w:fill="auto"/>
          </w:tcPr>
          <w:p w14:paraId="069AA4C1" w14:textId="11C34F36" w:rsidR="003E23C0" w:rsidRPr="003E7A6B" w:rsidRDefault="003E23C0" w:rsidP="00E70423">
            <w:pPr>
              <w:autoSpaceDE w:val="0"/>
              <w:autoSpaceDN w:val="0"/>
              <w:adjustRightInd w:val="0"/>
              <w:spacing w:line="320" w:lineRule="exact"/>
              <w:ind w:right="397"/>
              <w:jc w:val="right"/>
              <w:rPr>
                <w:rFonts w:ascii="Angsana New" w:hAnsi="Angsana New"/>
                <w:color w:val="000000"/>
              </w:rPr>
            </w:pPr>
            <w:r w:rsidRPr="003E7A6B"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84" w:type="dxa"/>
            <w:shd w:val="clear" w:color="auto" w:fill="auto"/>
          </w:tcPr>
          <w:p w14:paraId="75AF226D" w14:textId="77777777" w:rsidR="003E23C0" w:rsidRPr="003E7A6B" w:rsidRDefault="003E23C0" w:rsidP="00E70423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573" w:type="dxa"/>
            <w:shd w:val="clear" w:color="auto" w:fill="auto"/>
          </w:tcPr>
          <w:p w14:paraId="5AC8B724" w14:textId="688312C3" w:rsidR="003E23C0" w:rsidRPr="000C63AB" w:rsidRDefault="00C42657" w:rsidP="00E70423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olor w:val="000000"/>
                <w:cs/>
              </w:rPr>
            </w:pPr>
            <w:r w:rsidRPr="000C63AB">
              <w:rPr>
                <w:rFonts w:ascii="Angsana New" w:hAnsi="Angsana New"/>
                <w:color w:val="000000"/>
              </w:rPr>
              <w:t>(</w:t>
            </w:r>
            <w:r w:rsidR="007F117D" w:rsidRPr="003E7A6B">
              <w:rPr>
                <w:rFonts w:ascii="Angsana New" w:hAnsi="Angsana New"/>
                <w:color w:val="000000"/>
              </w:rPr>
              <w:t>27,097</w:t>
            </w:r>
            <w:r w:rsidRPr="000C63AB">
              <w:rPr>
                <w:rFonts w:ascii="Angsana New" w:hAnsi="Angsana New"/>
                <w:color w:val="000000"/>
              </w:rPr>
              <w:t>)</w:t>
            </w:r>
          </w:p>
        </w:tc>
      </w:tr>
      <w:tr w:rsidR="003E23C0" w:rsidRPr="003E7A6B" w14:paraId="1ADFFDE9" w14:textId="77777777" w:rsidTr="0000473D">
        <w:trPr>
          <w:cantSplit/>
        </w:trPr>
        <w:tc>
          <w:tcPr>
            <w:tcW w:w="2693" w:type="dxa"/>
            <w:shd w:val="solid" w:color="FFFFFF" w:fill="auto"/>
          </w:tcPr>
          <w:p w14:paraId="36B1992A" w14:textId="4F203FED" w:rsidR="003E23C0" w:rsidRPr="000C63AB" w:rsidRDefault="0000473D" w:rsidP="00E70423">
            <w:pPr>
              <w:autoSpaceDE w:val="0"/>
              <w:autoSpaceDN w:val="0"/>
              <w:adjustRightInd w:val="0"/>
              <w:spacing w:line="320" w:lineRule="exact"/>
              <w:rPr>
                <w:rFonts w:ascii="Angsana New" w:hAnsi="Angsana New"/>
                <w:color w:val="000000"/>
                <w:cs/>
              </w:rPr>
            </w:pPr>
            <w:r w:rsidRPr="000C63AB">
              <w:rPr>
                <w:rFonts w:ascii="Angsana New" w:hAnsi="Angsana New"/>
                <w:color w:val="000000"/>
                <w:cs/>
              </w:rPr>
              <w:t>ยานพาหนะ</w:t>
            </w:r>
          </w:p>
        </w:tc>
        <w:tc>
          <w:tcPr>
            <w:tcW w:w="1148" w:type="dxa"/>
            <w:tcBorders>
              <w:bottom w:val="single" w:sz="6" w:space="0" w:color="auto"/>
            </w:tcBorders>
            <w:shd w:val="solid" w:color="FFFFFF" w:fill="auto"/>
          </w:tcPr>
          <w:p w14:paraId="564DA291" w14:textId="6B8A29C5" w:rsidR="003E23C0" w:rsidRPr="003E7A6B" w:rsidRDefault="007F117D" w:rsidP="00E70423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olor w:val="000000"/>
              </w:rPr>
            </w:pPr>
            <w:r w:rsidRPr="003E7A6B">
              <w:rPr>
                <w:rFonts w:ascii="Angsana New" w:hAnsi="Angsana New"/>
                <w:color w:val="000000"/>
              </w:rPr>
              <w:t>(4,876)</w:t>
            </w:r>
          </w:p>
        </w:tc>
        <w:tc>
          <w:tcPr>
            <w:tcW w:w="84" w:type="dxa"/>
            <w:shd w:val="solid" w:color="FFFFFF" w:fill="auto"/>
          </w:tcPr>
          <w:p w14:paraId="7B628B5C" w14:textId="77777777" w:rsidR="003E23C0" w:rsidRPr="003E7A6B" w:rsidRDefault="003E23C0" w:rsidP="00E70423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094" w:type="dxa"/>
            <w:tcBorders>
              <w:bottom w:val="single" w:sz="6" w:space="0" w:color="auto"/>
            </w:tcBorders>
            <w:shd w:val="clear" w:color="auto" w:fill="auto"/>
          </w:tcPr>
          <w:p w14:paraId="0E893DD6" w14:textId="6322FE4E" w:rsidR="003E23C0" w:rsidRPr="003E7A6B" w:rsidRDefault="007F117D" w:rsidP="00E70423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olor w:val="000000"/>
              </w:rPr>
            </w:pPr>
            <w:r w:rsidRPr="003E7A6B">
              <w:rPr>
                <w:rFonts w:ascii="Angsana New" w:hAnsi="Angsana New"/>
                <w:color w:val="000000"/>
              </w:rPr>
              <w:t>(6,395)</w:t>
            </w:r>
          </w:p>
        </w:tc>
        <w:tc>
          <w:tcPr>
            <w:tcW w:w="84" w:type="dxa"/>
            <w:shd w:val="clear" w:color="auto" w:fill="auto"/>
          </w:tcPr>
          <w:p w14:paraId="4216067F" w14:textId="77777777" w:rsidR="003E23C0" w:rsidRPr="003E7A6B" w:rsidRDefault="003E23C0" w:rsidP="00E70423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052" w:type="dxa"/>
            <w:tcBorders>
              <w:bottom w:val="single" w:sz="6" w:space="0" w:color="auto"/>
            </w:tcBorders>
            <w:shd w:val="clear" w:color="auto" w:fill="auto"/>
          </w:tcPr>
          <w:p w14:paraId="6204021D" w14:textId="4C477607" w:rsidR="003E23C0" w:rsidRPr="003E7A6B" w:rsidRDefault="007F117D" w:rsidP="0000473D">
            <w:pPr>
              <w:autoSpaceDE w:val="0"/>
              <w:autoSpaceDN w:val="0"/>
              <w:adjustRightInd w:val="0"/>
              <w:spacing w:line="320" w:lineRule="exact"/>
              <w:ind w:right="-397"/>
              <w:jc w:val="center"/>
              <w:rPr>
                <w:rFonts w:ascii="Angsana New" w:hAnsi="Angsana New"/>
                <w:color w:val="000000"/>
              </w:rPr>
            </w:pPr>
            <w:r w:rsidRPr="003E7A6B"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86" w:type="dxa"/>
            <w:shd w:val="clear" w:color="auto" w:fill="auto"/>
          </w:tcPr>
          <w:p w14:paraId="4ED1F36B" w14:textId="77777777" w:rsidR="003E23C0" w:rsidRPr="003E7A6B" w:rsidRDefault="003E23C0" w:rsidP="00E70423">
            <w:pPr>
              <w:autoSpaceDE w:val="0"/>
              <w:autoSpaceDN w:val="0"/>
              <w:adjustRightInd w:val="0"/>
              <w:spacing w:line="320" w:lineRule="exact"/>
              <w:ind w:right="39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174" w:type="dxa"/>
            <w:tcBorders>
              <w:bottom w:val="single" w:sz="6" w:space="0" w:color="auto"/>
            </w:tcBorders>
            <w:shd w:val="clear" w:color="auto" w:fill="auto"/>
          </w:tcPr>
          <w:p w14:paraId="67742463" w14:textId="0CC29254" w:rsidR="003E23C0" w:rsidRPr="003E7A6B" w:rsidRDefault="003E23C0" w:rsidP="00E70423">
            <w:pPr>
              <w:autoSpaceDE w:val="0"/>
              <w:autoSpaceDN w:val="0"/>
              <w:adjustRightInd w:val="0"/>
              <w:spacing w:line="320" w:lineRule="exact"/>
              <w:ind w:right="397"/>
              <w:jc w:val="right"/>
              <w:rPr>
                <w:rFonts w:ascii="Angsana New" w:hAnsi="Angsana New"/>
                <w:color w:val="000000"/>
              </w:rPr>
            </w:pPr>
            <w:r w:rsidRPr="003E7A6B"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84" w:type="dxa"/>
            <w:shd w:val="clear" w:color="auto" w:fill="auto"/>
          </w:tcPr>
          <w:p w14:paraId="6DA4E5F8" w14:textId="77777777" w:rsidR="003E23C0" w:rsidRPr="003E7A6B" w:rsidRDefault="003E23C0" w:rsidP="00E70423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573" w:type="dxa"/>
            <w:tcBorders>
              <w:bottom w:val="single" w:sz="6" w:space="0" w:color="auto"/>
            </w:tcBorders>
            <w:shd w:val="clear" w:color="auto" w:fill="auto"/>
          </w:tcPr>
          <w:p w14:paraId="6A174C88" w14:textId="7A26C0B1" w:rsidR="003E23C0" w:rsidRPr="000C63AB" w:rsidRDefault="00C42657" w:rsidP="00E70423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olor w:val="000000"/>
                <w:cs/>
              </w:rPr>
            </w:pPr>
            <w:r w:rsidRPr="000C63AB">
              <w:rPr>
                <w:rFonts w:ascii="Angsana New" w:hAnsi="Angsana New"/>
                <w:color w:val="000000"/>
              </w:rPr>
              <w:t>(</w:t>
            </w:r>
            <w:r w:rsidR="007F117D" w:rsidRPr="003E7A6B">
              <w:rPr>
                <w:rFonts w:ascii="Angsana New" w:hAnsi="Angsana New"/>
                <w:color w:val="000000"/>
              </w:rPr>
              <w:t>11,271</w:t>
            </w:r>
            <w:r w:rsidRPr="000C63AB">
              <w:rPr>
                <w:rFonts w:ascii="Angsana New" w:hAnsi="Angsana New"/>
                <w:color w:val="000000"/>
              </w:rPr>
              <w:t>)</w:t>
            </w:r>
          </w:p>
        </w:tc>
      </w:tr>
      <w:tr w:rsidR="003E23C0" w:rsidRPr="003E7A6B" w14:paraId="048E19FC" w14:textId="77777777" w:rsidTr="0000473D">
        <w:trPr>
          <w:cantSplit/>
        </w:trPr>
        <w:tc>
          <w:tcPr>
            <w:tcW w:w="2693" w:type="dxa"/>
            <w:shd w:val="solid" w:color="FFFFFF" w:fill="auto"/>
          </w:tcPr>
          <w:p w14:paraId="1E1C9AD4" w14:textId="77777777" w:rsidR="003E23C0" w:rsidRPr="003E7A6B" w:rsidRDefault="003E23C0" w:rsidP="00E70423">
            <w:pPr>
              <w:tabs>
                <w:tab w:val="left" w:pos="461"/>
              </w:tabs>
              <w:autoSpaceDE w:val="0"/>
              <w:autoSpaceDN w:val="0"/>
              <w:adjustRightInd w:val="0"/>
              <w:spacing w:line="320" w:lineRule="exact"/>
              <w:rPr>
                <w:rFonts w:ascii="Angsana New" w:hAnsi="Angsana New"/>
                <w:color w:val="000000"/>
              </w:rPr>
            </w:pPr>
            <w:r w:rsidRPr="003E7A6B">
              <w:rPr>
                <w:rFonts w:ascii="Angsana New" w:hAnsi="Angsana New"/>
                <w:color w:val="000000"/>
              </w:rPr>
              <w:tab/>
            </w:r>
            <w:r w:rsidRPr="000C63AB">
              <w:rPr>
                <w:rFonts w:ascii="Angsana New" w:hAnsi="Angsana New"/>
                <w:color w:val="000000"/>
                <w:cs/>
              </w:rPr>
              <w:t>รวม</w:t>
            </w:r>
          </w:p>
        </w:tc>
        <w:tc>
          <w:tcPr>
            <w:tcW w:w="1148" w:type="dxa"/>
            <w:tcBorders>
              <w:top w:val="single" w:sz="6" w:space="0" w:color="auto"/>
              <w:bottom w:val="single" w:sz="6" w:space="0" w:color="auto"/>
            </w:tcBorders>
            <w:shd w:val="solid" w:color="FFFFFF" w:fill="auto"/>
          </w:tcPr>
          <w:p w14:paraId="4A6C7FEC" w14:textId="5756FB2B" w:rsidR="003E23C0" w:rsidRPr="003E7A6B" w:rsidRDefault="007F117D" w:rsidP="00E70423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olor w:val="000000"/>
              </w:rPr>
            </w:pPr>
            <w:r w:rsidRPr="003E7A6B">
              <w:rPr>
                <w:rFonts w:ascii="Angsana New" w:hAnsi="Angsana New"/>
                <w:color w:val="000000"/>
              </w:rPr>
              <w:t>(18,496)</w:t>
            </w:r>
          </w:p>
        </w:tc>
        <w:tc>
          <w:tcPr>
            <w:tcW w:w="84" w:type="dxa"/>
            <w:shd w:val="solid" w:color="FFFFFF" w:fill="auto"/>
          </w:tcPr>
          <w:p w14:paraId="3F745075" w14:textId="77777777" w:rsidR="003E23C0" w:rsidRPr="003E7A6B" w:rsidRDefault="003E23C0" w:rsidP="00E70423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09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C3F7C88" w14:textId="0F45172F" w:rsidR="003E23C0" w:rsidRPr="003E7A6B" w:rsidRDefault="007F117D" w:rsidP="00E70423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olor w:val="000000"/>
              </w:rPr>
            </w:pPr>
            <w:r w:rsidRPr="003E7A6B">
              <w:rPr>
                <w:rFonts w:ascii="Angsana New" w:hAnsi="Angsana New"/>
                <w:color w:val="000000"/>
              </w:rPr>
              <w:t>(20,437)</w:t>
            </w:r>
          </w:p>
        </w:tc>
        <w:tc>
          <w:tcPr>
            <w:tcW w:w="84" w:type="dxa"/>
            <w:shd w:val="clear" w:color="auto" w:fill="auto"/>
          </w:tcPr>
          <w:p w14:paraId="5A995A0D" w14:textId="77777777" w:rsidR="003E23C0" w:rsidRPr="003E7A6B" w:rsidRDefault="003E23C0" w:rsidP="00E70423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05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8208D3F" w14:textId="6EBADB77" w:rsidR="003E23C0" w:rsidRPr="003E7A6B" w:rsidRDefault="007F117D" w:rsidP="00E70423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  <w:r w:rsidRPr="003E7A6B">
              <w:rPr>
                <w:rFonts w:ascii="Angsana New" w:hAnsi="Angsana New"/>
                <w:color w:val="000000"/>
              </w:rPr>
              <w:t>565</w:t>
            </w:r>
          </w:p>
        </w:tc>
        <w:tc>
          <w:tcPr>
            <w:tcW w:w="86" w:type="dxa"/>
            <w:shd w:val="clear" w:color="auto" w:fill="auto"/>
          </w:tcPr>
          <w:p w14:paraId="23D792A3" w14:textId="77777777" w:rsidR="003E23C0" w:rsidRPr="003E7A6B" w:rsidRDefault="003E23C0" w:rsidP="00E70423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17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0214E82" w14:textId="1F744D7A" w:rsidR="003E23C0" w:rsidRPr="003E7A6B" w:rsidRDefault="003E23C0" w:rsidP="00E70423">
            <w:pPr>
              <w:autoSpaceDE w:val="0"/>
              <w:autoSpaceDN w:val="0"/>
              <w:adjustRightInd w:val="0"/>
              <w:spacing w:line="320" w:lineRule="exact"/>
              <w:ind w:right="397"/>
              <w:jc w:val="right"/>
              <w:rPr>
                <w:rFonts w:ascii="Angsana New" w:hAnsi="Angsana New"/>
                <w:color w:val="000000"/>
              </w:rPr>
            </w:pPr>
            <w:r w:rsidRPr="003E7A6B">
              <w:rPr>
                <w:rFonts w:ascii="Angsana New" w:hAnsi="Angsana New"/>
                <w:color w:val="000000"/>
              </w:rPr>
              <w:t>-</w:t>
            </w:r>
          </w:p>
        </w:tc>
        <w:tc>
          <w:tcPr>
            <w:tcW w:w="84" w:type="dxa"/>
            <w:shd w:val="clear" w:color="auto" w:fill="auto"/>
          </w:tcPr>
          <w:p w14:paraId="38CD9C28" w14:textId="77777777" w:rsidR="003E23C0" w:rsidRPr="003E7A6B" w:rsidRDefault="003E23C0" w:rsidP="00E70423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57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2EC7695" w14:textId="4ED35D14" w:rsidR="003E23C0" w:rsidRPr="003E7A6B" w:rsidRDefault="007F117D" w:rsidP="00E70423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olor w:val="000000"/>
              </w:rPr>
            </w:pPr>
            <w:r w:rsidRPr="003E7A6B">
              <w:rPr>
                <w:rFonts w:ascii="Angsana New" w:hAnsi="Angsana New"/>
                <w:color w:val="000000"/>
              </w:rPr>
              <w:t>(38,368)</w:t>
            </w:r>
          </w:p>
        </w:tc>
      </w:tr>
      <w:tr w:rsidR="003E23C0" w:rsidRPr="003E7A6B" w14:paraId="4A6F9C86" w14:textId="77777777" w:rsidTr="0000473D">
        <w:trPr>
          <w:cantSplit/>
        </w:trPr>
        <w:tc>
          <w:tcPr>
            <w:tcW w:w="2693" w:type="dxa"/>
            <w:shd w:val="solid" w:color="FFFFFF" w:fill="auto"/>
          </w:tcPr>
          <w:p w14:paraId="5A878295" w14:textId="77777777" w:rsidR="003E23C0" w:rsidRPr="003E7A6B" w:rsidRDefault="003E23C0" w:rsidP="00E70423">
            <w:pPr>
              <w:autoSpaceDE w:val="0"/>
              <w:autoSpaceDN w:val="0"/>
              <w:adjustRightInd w:val="0"/>
              <w:spacing w:line="320" w:lineRule="exact"/>
              <w:rPr>
                <w:rFonts w:ascii="Angsana New" w:hAnsi="Angsana New"/>
                <w:color w:val="000000"/>
              </w:rPr>
            </w:pPr>
            <w:r w:rsidRPr="000C63AB">
              <w:rPr>
                <w:rFonts w:ascii="Angsana New" w:hAnsi="Angsana New"/>
                <w:color w:val="000000"/>
                <w:cs/>
              </w:rPr>
              <w:t>สินทรัพย์สิทธิการใช้</w:t>
            </w:r>
            <w:r w:rsidRPr="003E7A6B">
              <w:rPr>
                <w:rFonts w:ascii="Angsana New" w:hAnsi="Angsana New"/>
                <w:color w:val="000000"/>
              </w:rPr>
              <w:t xml:space="preserve">- </w:t>
            </w:r>
            <w:r w:rsidRPr="000C63AB">
              <w:rPr>
                <w:rFonts w:ascii="Angsana New" w:hAnsi="Angsana New"/>
                <w:color w:val="000000"/>
                <w:cs/>
              </w:rPr>
              <w:t>สุทธิ</w:t>
            </w:r>
          </w:p>
        </w:tc>
        <w:tc>
          <w:tcPr>
            <w:tcW w:w="1148" w:type="dxa"/>
            <w:tcBorders>
              <w:top w:val="single" w:sz="6" w:space="0" w:color="auto"/>
              <w:bottom w:val="double" w:sz="6" w:space="0" w:color="auto"/>
            </w:tcBorders>
            <w:shd w:val="solid" w:color="FFFFFF" w:fill="auto"/>
          </w:tcPr>
          <w:p w14:paraId="1BA96426" w14:textId="3963F8EF" w:rsidR="003E23C0" w:rsidRPr="003E7A6B" w:rsidRDefault="007F117D" w:rsidP="00E70423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  <w:r w:rsidRPr="003E7A6B">
              <w:rPr>
                <w:rFonts w:ascii="Angsana New" w:hAnsi="Angsana New"/>
                <w:color w:val="000000"/>
              </w:rPr>
              <w:t>38,859</w:t>
            </w:r>
          </w:p>
        </w:tc>
        <w:tc>
          <w:tcPr>
            <w:tcW w:w="84" w:type="dxa"/>
            <w:shd w:val="solid" w:color="FFFFFF" w:fill="auto"/>
          </w:tcPr>
          <w:p w14:paraId="4C73CD5C" w14:textId="77777777" w:rsidR="003E23C0" w:rsidRPr="003E7A6B" w:rsidRDefault="003E23C0" w:rsidP="00E70423">
            <w:pPr>
              <w:autoSpaceDE w:val="0"/>
              <w:autoSpaceDN w:val="0"/>
              <w:adjustRightInd w:val="0"/>
              <w:spacing w:line="320" w:lineRule="exact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094" w:type="dxa"/>
            <w:tcBorders>
              <w:top w:val="single" w:sz="6" w:space="0" w:color="auto"/>
            </w:tcBorders>
            <w:shd w:val="clear" w:color="auto" w:fill="auto"/>
          </w:tcPr>
          <w:p w14:paraId="119A2E2C" w14:textId="77777777" w:rsidR="003E23C0" w:rsidRPr="003E7A6B" w:rsidRDefault="003E23C0" w:rsidP="00E70423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84" w:type="dxa"/>
            <w:shd w:val="clear" w:color="auto" w:fill="auto"/>
          </w:tcPr>
          <w:p w14:paraId="62EA091A" w14:textId="77777777" w:rsidR="003E23C0" w:rsidRPr="003E7A6B" w:rsidRDefault="003E23C0" w:rsidP="00E70423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052" w:type="dxa"/>
            <w:tcBorders>
              <w:top w:val="single" w:sz="6" w:space="0" w:color="auto"/>
            </w:tcBorders>
            <w:shd w:val="clear" w:color="auto" w:fill="auto"/>
          </w:tcPr>
          <w:p w14:paraId="476C1059" w14:textId="77777777" w:rsidR="003E23C0" w:rsidRPr="000C63AB" w:rsidRDefault="003E23C0" w:rsidP="00E70423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  <w:cs/>
              </w:rPr>
            </w:pPr>
          </w:p>
        </w:tc>
        <w:tc>
          <w:tcPr>
            <w:tcW w:w="86" w:type="dxa"/>
            <w:shd w:val="clear" w:color="auto" w:fill="auto"/>
          </w:tcPr>
          <w:p w14:paraId="17BC015F" w14:textId="77777777" w:rsidR="003E23C0" w:rsidRPr="003E7A6B" w:rsidRDefault="003E23C0" w:rsidP="00E70423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174" w:type="dxa"/>
            <w:tcBorders>
              <w:top w:val="single" w:sz="6" w:space="0" w:color="auto"/>
            </w:tcBorders>
            <w:shd w:val="clear" w:color="auto" w:fill="auto"/>
          </w:tcPr>
          <w:p w14:paraId="228D6797" w14:textId="77777777" w:rsidR="003E23C0" w:rsidRPr="003E7A6B" w:rsidRDefault="003E23C0" w:rsidP="00E70423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84" w:type="dxa"/>
            <w:shd w:val="clear" w:color="auto" w:fill="auto"/>
          </w:tcPr>
          <w:p w14:paraId="25CBC9AC" w14:textId="77777777" w:rsidR="003E23C0" w:rsidRPr="003E7A6B" w:rsidRDefault="003E23C0" w:rsidP="00E70423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</w:p>
        </w:tc>
        <w:tc>
          <w:tcPr>
            <w:tcW w:w="1573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16049FB5" w14:textId="6A0896C5" w:rsidR="003E23C0" w:rsidRPr="003E7A6B" w:rsidRDefault="007F117D" w:rsidP="00E70423">
            <w:pPr>
              <w:autoSpaceDE w:val="0"/>
              <w:autoSpaceDN w:val="0"/>
              <w:adjustRightInd w:val="0"/>
              <w:spacing w:line="320" w:lineRule="exact"/>
              <w:ind w:right="57"/>
              <w:jc w:val="right"/>
              <w:rPr>
                <w:rFonts w:ascii="Angsana New" w:hAnsi="Angsana New"/>
                <w:color w:val="000000"/>
              </w:rPr>
            </w:pPr>
            <w:r w:rsidRPr="003E7A6B">
              <w:rPr>
                <w:rFonts w:ascii="Angsana New" w:hAnsi="Angsana New"/>
                <w:color w:val="000000"/>
              </w:rPr>
              <w:t>21,511</w:t>
            </w:r>
          </w:p>
        </w:tc>
      </w:tr>
    </w:tbl>
    <w:p w14:paraId="4F57023D" w14:textId="3B731723" w:rsidR="00D84B6F" w:rsidRDefault="00D84B6F"/>
    <w:p w14:paraId="494B6D7C" w14:textId="77777777" w:rsidR="0028556B" w:rsidRDefault="0028556B"/>
    <w:tbl>
      <w:tblPr>
        <w:tblW w:w="8363" w:type="dxa"/>
        <w:tblInd w:w="99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268"/>
        <w:gridCol w:w="1148"/>
        <w:gridCol w:w="84"/>
        <w:gridCol w:w="1094"/>
        <w:gridCol w:w="84"/>
        <w:gridCol w:w="1052"/>
        <w:gridCol w:w="84"/>
        <w:gridCol w:w="1176"/>
        <w:gridCol w:w="84"/>
        <w:gridCol w:w="1289"/>
      </w:tblGrid>
      <w:tr w:rsidR="00E038FF" w:rsidRPr="003A5195" w14:paraId="236493C9" w14:textId="77777777" w:rsidTr="00FC1238">
        <w:trPr>
          <w:cantSplit/>
        </w:trPr>
        <w:tc>
          <w:tcPr>
            <w:tcW w:w="2268" w:type="dxa"/>
            <w:shd w:val="solid" w:color="FFFFFF" w:fill="auto"/>
          </w:tcPr>
          <w:p w14:paraId="36D49C3E" w14:textId="77777777" w:rsidR="00E038FF" w:rsidRPr="003A5195" w:rsidRDefault="00E038FF" w:rsidP="009F084A">
            <w:pPr>
              <w:autoSpaceDE w:val="0"/>
              <w:autoSpaceDN w:val="0"/>
              <w:adjustRightInd w:val="0"/>
              <w:spacing w:line="290" w:lineRule="exact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6095" w:type="dxa"/>
            <w:gridSpan w:val="9"/>
            <w:tcBorders>
              <w:bottom w:val="single" w:sz="6" w:space="0" w:color="auto"/>
            </w:tcBorders>
            <w:shd w:val="solid" w:color="FFFFFF" w:fill="auto"/>
          </w:tcPr>
          <w:p w14:paraId="157ACF04" w14:textId="18463E63" w:rsidR="00E038FF" w:rsidRPr="003A5195" w:rsidRDefault="00764C9F" w:rsidP="00764C9F">
            <w:pPr>
              <w:autoSpaceDE w:val="0"/>
              <w:autoSpaceDN w:val="0"/>
              <w:adjustRightInd w:val="0"/>
              <w:spacing w:line="290" w:lineRule="exact"/>
              <w:jc w:val="right"/>
              <w:rPr>
                <w:rFonts w:asciiTheme="majorBidi" w:hAnsiTheme="majorBidi" w:cstheme="majorBidi"/>
                <w:color w:val="000000"/>
              </w:rPr>
            </w:pPr>
            <w:r w:rsidRPr="000C63AB">
              <w:rPr>
                <w:rFonts w:asciiTheme="majorBidi" w:hAnsiTheme="majorBidi" w:cstheme="majorBidi"/>
                <w:color w:val="000000"/>
              </w:rPr>
              <w:t>(</w:t>
            </w:r>
            <w:r w:rsidRPr="000C63AB">
              <w:rPr>
                <w:rFonts w:asciiTheme="majorBidi" w:hAnsiTheme="majorBidi" w:cstheme="majorBidi"/>
                <w:color w:val="000000"/>
                <w:cs/>
              </w:rPr>
              <w:t xml:space="preserve">หน่วย </w:t>
            </w:r>
            <w:r w:rsidRPr="003A5195">
              <w:rPr>
                <w:rFonts w:asciiTheme="majorBidi" w:hAnsiTheme="majorBidi" w:cstheme="majorBidi"/>
                <w:color w:val="000000"/>
              </w:rPr>
              <w:t>:</w:t>
            </w:r>
            <w:r w:rsidRPr="000C63AB">
              <w:rPr>
                <w:rFonts w:asciiTheme="majorBidi" w:hAnsiTheme="majorBidi" w:cstheme="majorBidi"/>
                <w:color w:val="000000"/>
                <w:cs/>
              </w:rPr>
              <w:t xml:space="preserve"> พันบาท)</w:t>
            </w:r>
          </w:p>
        </w:tc>
      </w:tr>
      <w:tr w:rsidR="00E038FF" w:rsidRPr="003A5195" w14:paraId="0E3EB0FC" w14:textId="77777777" w:rsidTr="00FC1238">
        <w:trPr>
          <w:cantSplit/>
        </w:trPr>
        <w:tc>
          <w:tcPr>
            <w:tcW w:w="2268" w:type="dxa"/>
            <w:shd w:val="solid" w:color="FFFFFF" w:fill="auto"/>
          </w:tcPr>
          <w:p w14:paraId="64865CDC" w14:textId="77777777" w:rsidR="00E038FF" w:rsidRPr="003A5195" w:rsidRDefault="00E038FF" w:rsidP="009F084A">
            <w:pPr>
              <w:autoSpaceDE w:val="0"/>
              <w:autoSpaceDN w:val="0"/>
              <w:adjustRightInd w:val="0"/>
              <w:spacing w:line="290" w:lineRule="exact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6095" w:type="dxa"/>
            <w:gridSpan w:val="9"/>
            <w:tcBorders>
              <w:top w:val="single" w:sz="6" w:space="0" w:color="auto"/>
              <w:bottom w:val="single" w:sz="6" w:space="0" w:color="auto"/>
            </w:tcBorders>
            <w:shd w:val="solid" w:color="FFFFFF" w:fill="auto"/>
          </w:tcPr>
          <w:p w14:paraId="11A551C5" w14:textId="7502FF9C" w:rsidR="00E038FF" w:rsidRPr="000C63AB" w:rsidRDefault="00272992" w:rsidP="009F084A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  <w:cs/>
              </w:rPr>
            </w:pPr>
            <w:r w:rsidRPr="000C63AB">
              <w:rPr>
                <w:rFonts w:asciiTheme="majorBidi" w:hAnsiTheme="majorBidi" w:cstheme="majorBidi"/>
                <w:color w:val="000000"/>
                <w:cs/>
              </w:rPr>
              <w:t>งบการเงินรวม/งบการเงินเฉพาะ</w:t>
            </w:r>
            <w:r w:rsidR="00CE6CE9" w:rsidRPr="000C63AB">
              <w:rPr>
                <w:rFonts w:asciiTheme="majorBidi" w:hAnsiTheme="majorBidi" w:cstheme="majorBidi"/>
                <w:color w:val="000000"/>
                <w:cs/>
              </w:rPr>
              <w:t>บริษัท</w:t>
            </w:r>
          </w:p>
        </w:tc>
      </w:tr>
      <w:tr w:rsidR="00E038FF" w:rsidRPr="003A5195" w14:paraId="71C1D014" w14:textId="77777777" w:rsidTr="00FC1238">
        <w:trPr>
          <w:cantSplit/>
        </w:trPr>
        <w:tc>
          <w:tcPr>
            <w:tcW w:w="2268" w:type="dxa"/>
            <w:shd w:val="solid" w:color="FFFFFF" w:fill="auto"/>
          </w:tcPr>
          <w:p w14:paraId="161872CA" w14:textId="77777777" w:rsidR="00E038FF" w:rsidRPr="003A5195" w:rsidRDefault="00E038FF" w:rsidP="009F084A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148" w:type="dxa"/>
            <w:tcBorders>
              <w:top w:val="single" w:sz="6" w:space="0" w:color="auto"/>
            </w:tcBorders>
            <w:shd w:val="solid" w:color="FFFFFF" w:fill="auto"/>
          </w:tcPr>
          <w:p w14:paraId="42F86E8C" w14:textId="3918FFF0" w:rsidR="00E038FF" w:rsidRPr="003A5195" w:rsidRDefault="00E038FF" w:rsidP="009F084A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  <w:r w:rsidRPr="000C63AB">
              <w:rPr>
                <w:rFonts w:asciiTheme="majorBidi" w:hAnsiTheme="majorBidi" w:cstheme="majorBidi"/>
                <w:color w:val="000000"/>
                <w:cs/>
              </w:rPr>
              <w:t>ณ</w:t>
            </w:r>
            <w:r w:rsidRPr="003A5195">
              <w:rPr>
                <w:rFonts w:asciiTheme="majorBidi" w:hAnsiTheme="majorBidi" w:cstheme="majorBidi"/>
                <w:color w:val="000000"/>
              </w:rPr>
              <w:t xml:space="preserve"> </w:t>
            </w:r>
            <w:r w:rsidRPr="000C63AB">
              <w:rPr>
                <w:rFonts w:asciiTheme="majorBidi" w:hAnsiTheme="majorBidi" w:cstheme="majorBidi"/>
                <w:color w:val="000000"/>
                <w:cs/>
              </w:rPr>
              <w:t>วันที่</w:t>
            </w:r>
            <w:r w:rsidR="00764C9F" w:rsidRPr="003A5195">
              <w:rPr>
                <w:rFonts w:asciiTheme="majorBidi" w:hAnsiTheme="majorBidi" w:cstheme="majorBidi"/>
                <w:color w:val="000000"/>
              </w:rPr>
              <w:t xml:space="preserve"> </w:t>
            </w:r>
            <w:r w:rsidRPr="003A5195">
              <w:rPr>
                <w:rFonts w:asciiTheme="majorBidi" w:hAnsiTheme="majorBidi" w:cstheme="majorBidi"/>
                <w:color w:val="000000"/>
              </w:rPr>
              <w:t xml:space="preserve">1 </w:t>
            </w:r>
          </w:p>
        </w:tc>
        <w:tc>
          <w:tcPr>
            <w:tcW w:w="84" w:type="dxa"/>
            <w:tcBorders>
              <w:top w:val="single" w:sz="6" w:space="0" w:color="auto"/>
            </w:tcBorders>
            <w:shd w:val="solid" w:color="FFFFFF" w:fill="auto"/>
          </w:tcPr>
          <w:p w14:paraId="4FB5CF6B" w14:textId="77777777" w:rsidR="00E038FF" w:rsidRPr="003A5195" w:rsidRDefault="00E038FF" w:rsidP="009F084A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3490" w:type="dxa"/>
            <w:gridSpan w:val="5"/>
            <w:tcBorders>
              <w:top w:val="single" w:sz="6" w:space="0" w:color="auto"/>
              <w:bottom w:val="single" w:sz="6" w:space="0" w:color="auto"/>
            </w:tcBorders>
            <w:shd w:val="solid" w:color="FFFFFF" w:fill="auto"/>
          </w:tcPr>
          <w:p w14:paraId="0CE31E8E" w14:textId="77777777" w:rsidR="00E038FF" w:rsidRPr="003A5195" w:rsidRDefault="00E038FF" w:rsidP="009F084A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  <w:r w:rsidRPr="000C63AB">
              <w:rPr>
                <w:rFonts w:asciiTheme="majorBidi" w:hAnsiTheme="majorBidi" w:cstheme="majorBidi"/>
                <w:color w:val="000000"/>
                <w:cs/>
              </w:rPr>
              <w:t>รายการในระหว่างปี</w:t>
            </w:r>
          </w:p>
        </w:tc>
        <w:tc>
          <w:tcPr>
            <w:tcW w:w="84" w:type="dxa"/>
            <w:shd w:val="solid" w:color="FFFFFF" w:fill="auto"/>
          </w:tcPr>
          <w:p w14:paraId="0017E988" w14:textId="77777777" w:rsidR="00E038FF" w:rsidRPr="003A5195" w:rsidRDefault="00E038FF" w:rsidP="009F084A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289" w:type="dxa"/>
            <w:tcBorders>
              <w:top w:val="single" w:sz="6" w:space="0" w:color="auto"/>
            </w:tcBorders>
            <w:shd w:val="solid" w:color="FFFFFF" w:fill="auto"/>
          </w:tcPr>
          <w:p w14:paraId="3066C5DF" w14:textId="77777777" w:rsidR="00E038FF" w:rsidRPr="003A5195" w:rsidRDefault="00E038FF" w:rsidP="009F084A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  <w:r w:rsidRPr="000C63AB">
              <w:rPr>
                <w:rFonts w:asciiTheme="majorBidi" w:hAnsiTheme="majorBidi" w:cstheme="majorBidi"/>
                <w:color w:val="000000"/>
                <w:cs/>
              </w:rPr>
              <w:t>ณ</w:t>
            </w:r>
            <w:r w:rsidRPr="003A5195">
              <w:rPr>
                <w:rFonts w:asciiTheme="majorBidi" w:hAnsiTheme="majorBidi" w:cstheme="majorBidi"/>
                <w:color w:val="000000"/>
              </w:rPr>
              <w:t xml:space="preserve"> </w:t>
            </w:r>
            <w:r w:rsidRPr="000C63AB">
              <w:rPr>
                <w:rFonts w:asciiTheme="majorBidi" w:hAnsiTheme="majorBidi" w:cstheme="majorBidi"/>
                <w:color w:val="000000"/>
                <w:cs/>
              </w:rPr>
              <w:t>วันที่</w:t>
            </w:r>
            <w:r w:rsidRPr="003A5195">
              <w:rPr>
                <w:rFonts w:asciiTheme="majorBidi" w:hAnsiTheme="majorBidi" w:cstheme="majorBidi"/>
                <w:color w:val="000000"/>
              </w:rPr>
              <w:t xml:space="preserve"> 31 </w:t>
            </w:r>
          </w:p>
        </w:tc>
      </w:tr>
      <w:tr w:rsidR="00E038FF" w:rsidRPr="003A5195" w14:paraId="32D6BA15" w14:textId="77777777" w:rsidTr="00FC1238">
        <w:trPr>
          <w:cantSplit/>
        </w:trPr>
        <w:tc>
          <w:tcPr>
            <w:tcW w:w="2268" w:type="dxa"/>
            <w:shd w:val="solid" w:color="FFFFFF" w:fill="auto"/>
          </w:tcPr>
          <w:p w14:paraId="33589577" w14:textId="77777777" w:rsidR="00E038FF" w:rsidRPr="003A5195" w:rsidRDefault="00E038FF" w:rsidP="009F084A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148" w:type="dxa"/>
            <w:tcBorders>
              <w:bottom w:val="single" w:sz="6" w:space="0" w:color="auto"/>
            </w:tcBorders>
            <w:shd w:val="solid" w:color="FFFFFF" w:fill="auto"/>
          </w:tcPr>
          <w:p w14:paraId="686AB5FE" w14:textId="7DAFEA93" w:rsidR="00E038FF" w:rsidRPr="003A5195" w:rsidRDefault="00764C9F" w:rsidP="009F084A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  <w:r w:rsidRPr="000C63AB">
              <w:rPr>
                <w:rFonts w:asciiTheme="majorBidi" w:hAnsiTheme="majorBidi" w:cstheme="majorBidi"/>
                <w:color w:val="000000"/>
                <w:cs/>
              </w:rPr>
              <w:t>มกราคม</w:t>
            </w:r>
            <w:r w:rsidR="00E038FF" w:rsidRPr="003A5195">
              <w:rPr>
                <w:rFonts w:asciiTheme="majorBidi" w:hAnsiTheme="majorBidi" w:cstheme="majorBidi"/>
                <w:color w:val="000000"/>
              </w:rPr>
              <w:t xml:space="preserve"> 256</w:t>
            </w:r>
            <w:r w:rsidRPr="003A5195">
              <w:rPr>
                <w:rFonts w:asciiTheme="majorBidi" w:hAnsiTheme="majorBidi" w:cstheme="majorBidi"/>
                <w:color w:val="000000"/>
              </w:rPr>
              <w:t>3</w:t>
            </w:r>
          </w:p>
        </w:tc>
        <w:tc>
          <w:tcPr>
            <w:tcW w:w="84" w:type="dxa"/>
            <w:shd w:val="solid" w:color="FFFFFF" w:fill="auto"/>
          </w:tcPr>
          <w:p w14:paraId="60D4C137" w14:textId="77777777" w:rsidR="00E038FF" w:rsidRPr="003A5195" w:rsidRDefault="00E038FF" w:rsidP="009F084A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094" w:type="dxa"/>
            <w:tcBorders>
              <w:top w:val="single" w:sz="6" w:space="0" w:color="auto"/>
              <w:bottom w:val="single" w:sz="6" w:space="0" w:color="auto"/>
            </w:tcBorders>
            <w:shd w:val="solid" w:color="FFFFFF" w:fill="auto"/>
          </w:tcPr>
          <w:p w14:paraId="5D05430E" w14:textId="77777777" w:rsidR="00E038FF" w:rsidRPr="003A5195" w:rsidRDefault="00E038FF" w:rsidP="009F084A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  <w:r w:rsidRPr="000C63AB">
              <w:rPr>
                <w:rFonts w:asciiTheme="majorBidi" w:hAnsiTheme="majorBidi" w:cstheme="majorBidi"/>
                <w:color w:val="000000"/>
                <w:cs/>
              </w:rPr>
              <w:t>เพิ่มขึ้น</w:t>
            </w:r>
          </w:p>
        </w:tc>
        <w:tc>
          <w:tcPr>
            <w:tcW w:w="84" w:type="dxa"/>
            <w:tcBorders>
              <w:top w:val="single" w:sz="6" w:space="0" w:color="auto"/>
            </w:tcBorders>
            <w:shd w:val="solid" w:color="FFFFFF" w:fill="auto"/>
          </w:tcPr>
          <w:p w14:paraId="2DEA5564" w14:textId="77777777" w:rsidR="00E038FF" w:rsidRPr="003A5195" w:rsidRDefault="00E038FF" w:rsidP="009F084A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052" w:type="dxa"/>
            <w:shd w:val="solid" w:color="FFFFFF" w:fill="auto"/>
          </w:tcPr>
          <w:p w14:paraId="097B90C4" w14:textId="77777777" w:rsidR="00066321" w:rsidRPr="003A5195" w:rsidRDefault="00E038FF" w:rsidP="009F084A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  <w:r w:rsidRPr="000C63AB">
              <w:rPr>
                <w:rFonts w:asciiTheme="majorBidi" w:hAnsiTheme="majorBidi" w:cstheme="majorBidi"/>
                <w:color w:val="000000"/>
                <w:cs/>
              </w:rPr>
              <w:t>เปลี่ยนแปลงเงื่อนไข</w:t>
            </w:r>
            <w:r w:rsidRPr="003A5195">
              <w:rPr>
                <w:rFonts w:asciiTheme="majorBidi" w:hAnsiTheme="majorBidi" w:cstheme="majorBidi"/>
                <w:color w:val="000000"/>
              </w:rPr>
              <w:t>/</w:t>
            </w:r>
          </w:p>
          <w:p w14:paraId="11DAA6FC" w14:textId="6A097FDF" w:rsidR="00E038FF" w:rsidRPr="003A5195" w:rsidRDefault="00E038FF" w:rsidP="009F084A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  <w:r w:rsidRPr="000C63AB">
              <w:rPr>
                <w:rFonts w:asciiTheme="majorBidi" w:hAnsiTheme="majorBidi" w:cstheme="majorBidi"/>
                <w:color w:val="000000"/>
                <w:cs/>
              </w:rPr>
              <w:t>ตัดจำหน่าย</w:t>
            </w:r>
          </w:p>
        </w:tc>
        <w:tc>
          <w:tcPr>
            <w:tcW w:w="84" w:type="dxa"/>
            <w:shd w:val="solid" w:color="FFFFFF" w:fill="auto"/>
          </w:tcPr>
          <w:p w14:paraId="0C44DA3B" w14:textId="77777777" w:rsidR="00E038FF" w:rsidRPr="003A5195" w:rsidRDefault="00E038FF" w:rsidP="009F084A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176" w:type="dxa"/>
            <w:tcBorders>
              <w:bottom w:val="single" w:sz="6" w:space="0" w:color="auto"/>
            </w:tcBorders>
            <w:shd w:val="solid" w:color="FFFFFF" w:fill="auto"/>
          </w:tcPr>
          <w:p w14:paraId="4874C441" w14:textId="77777777" w:rsidR="00E038FF" w:rsidRPr="003A5195" w:rsidRDefault="00E038FF" w:rsidP="009F084A">
            <w:pPr>
              <w:autoSpaceDE w:val="0"/>
              <w:autoSpaceDN w:val="0"/>
              <w:adjustRightInd w:val="0"/>
              <w:spacing w:line="290" w:lineRule="exact"/>
              <w:ind w:left="-46" w:right="-57" w:hanging="11"/>
              <w:jc w:val="center"/>
              <w:rPr>
                <w:rFonts w:asciiTheme="majorBidi" w:hAnsiTheme="majorBidi" w:cstheme="majorBidi"/>
                <w:color w:val="000000"/>
                <w:spacing w:val="-4"/>
              </w:rPr>
            </w:pPr>
            <w:r w:rsidRPr="000C63AB">
              <w:rPr>
                <w:rFonts w:asciiTheme="majorBidi" w:hAnsiTheme="majorBidi" w:cstheme="majorBidi"/>
                <w:color w:val="000000"/>
                <w:spacing w:val="-4"/>
                <w:cs/>
              </w:rPr>
              <w:t xml:space="preserve">รับโอน </w:t>
            </w:r>
          </w:p>
          <w:p w14:paraId="4299BBA5" w14:textId="77777777" w:rsidR="00E038FF" w:rsidRPr="000C63AB" w:rsidRDefault="00E038FF" w:rsidP="009F084A">
            <w:pPr>
              <w:autoSpaceDE w:val="0"/>
              <w:autoSpaceDN w:val="0"/>
              <w:adjustRightInd w:val="0"/>
              <w:spacing w:line="290" w:lineRule="exact"/>
              <w:ind w:left="-46" w:right="-57" w:hanging="11"/>
              <w:jc w:val="center"/>
              <w:rPr>
                <w:rFonts w:asciiTheme="majorBidi" w:hAnsiTheme="majorBidi" w:cstheme="majorBidi"/>
                <w:color w:val="000000"/>
                <w:spacing w:val="-4"/>
                <w:cs/>
              </w:rPr>
            </w:pPr>
            <w:r w:rsidRPr="000C63AB">
              <w:rPr>
                <w:rFonts w:asciiTheme="majorBidi" w:hAnsiTheme="majorBidi" w:cstheme="majorBidi"/>
                <w:color w:val="000000"/>
                <w:spacing w:val="-4"/>
              </w:rPr>
              <w:t>(</w:t>
            </w:r>
            <w:r w:rsidRPr="000C63AB">
              <w:rPr>
                <w:rFonts w:asciiTheme="majorBidi" w:hAnsiTheme="majorBidi" w:cstheme="majorBidi"/>
                <w:color w:val="000000"/>
                <w:spacing w:val="-4"/>
                <w:cs/>
              </w:rPr>
              <w:t>โอนออก)</w:t>
            </w:r>
          </w:p>
        </w:tc>
        <w:tc>
          <w:tcPr>
            <w:tcW w:w="84" w:type="dxa"/>
            <w:shd w:val="solid" w:color="FFFFFF" w:fill="auto"/>
          </w:tcPr>
          <w:p w14:paraId="1EC06E1A" w14:textId="77777777" w:rsidR="00E038FF" w:rsidRPr="003A5195" w:rsidRDefault="00E038FF" w:rsidP="009F084A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289" w:type="dxa"/>
            <w:tcBorders>
              <w:bottom w:val="single" w:sz="6" w:space="0" w:color="auto"/>
            </w:tcBorders>
            <w:shd w:val="solid" w:color="FFFFFF" w:fill="auto"/>
          </w:tcPr>
          <w:p w14:paraId="574CA805" w14:textId="77777777" w:rsidR="00E038FF" w:rsidRPr="003A5195" w:rsidRDefault="00E038FF" w:rsidP="009F084A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  <w:r w:rsidRPr="000C63AB">
              <w:rPr>
                <w:rFonts w:asciiTheme="majorBidi" w:hAnsiTheme="majorBidi" w:cstheme="majorBidi"/>
                <w:color w:val="000000"/>
                <w:cs/>
              </w:rPr>
              <w:t>ธันวาคม</w:t>
            </w:r>
            <w:r w:rsidRPr="003A5195">
              <w:rPr>
                <w:rFonts w:asciiTheme="majorBidi" w:hAnsiTheme="majorBidi" w:cstheme="majorBidi"/>
                <w:color w:val="000000"/>
              </w:rPr>
              <w:t xml:space="preserve"> 2563</w:t>
            </w:r>
          </w:p>
        </w:tc>
      </w:tr>
      <w:tr w:rsidR="00E038FF" w:rsidRPr="003A5195" w14:paraId="0DB91BDD" w14:textId="77777777" w:rsidTr="00FC1238">
        <w:trPr>
          <w:cantSplit/>
        </w:trPr>
        <w:tc>
          <w:tcPr>
            <w:tcW w:w="2268" w:type="dxa"/>
            <w:shd w:val="solid" w:color="FFFFFF" w:fill="auto"/>
          </w:tcPr>
          <w:p w14:paraId="72AD918A" w14:textId="77777777" w:rsidR="00E038FF" w:rsidRPr="003A5195" w:rsidRDefault="00E038FF" w:rsidP="009F084A">
            <w:pPr>
              <w:autoSpaceDE w:val="0"/>
              <w:autoSpaceDN w:val="0"/>
              <w:adjustRightInd w:val="0"/>
              <w:spacing w:line="290" w:lineRule="exact"/>
              <w:rPr>
                <w:rFonts w:asciiTheme="majorBidi" w:hAnsiTheme="majorBidi" w:cstheme="majorBidi"/>
                <w:color w:val="000000"/>
                <w:u w:val="single"/>
              </w:rPr>
            </w:pPr>
            <w:r w:rsidRPr="000C63AB">
              <w:rPr>
                <w:rFonts w:asciiTheme="majorBidi" w:hAnsiTheme="majorBidi" w:cstheme="majorBidi"/>
                <w:color w:val="000000"/>
                <w:u w:val="single"/>
                <w:cs/>
              </w:rPr>
              <w:t>ราคาทุน</w:t>
            </w:r>
            <w:r w:rsidRPr="003A5195">
              <w:rPr>
                <w:rFonts w:asciiTheme="majorBidi" w:hAnsiTheme="majorBidi" w:cstheme="majorBidi"/>
                <w:color w:val="000000"/>
                <w:u w:val="single"/>
              </w:rPr>
              <w:t xml:space="preserve"> </w:t>
            </w:r>
          </w:p>
        </w:tc>
        <w:tc>
          <w:tcPr>
            <w:tcW w:w="1148" w:type="dxa"/>
            <w:tcBorders>
              <w:top w:val="single" w:sz="6" w:space="0" w:color="auto"/>
            </w:tcBorders>
            <w:shd w:val="solid" w:color="FFFFFF" w:fill="auto"/>
          </w:tcPr>
          <w:p w14:paraId="07B55A24" w14:textId="77777777" w:rsidR="00E038FF" w:rsidRPr="003A5195" w:rsidRDefault="00E038FF" w:rsidP="009F084A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84" w:type="dxa"/>
            <w:shd w:val="solid" w:color="FFFFFF" w:fill="auto"/>
          </w:tcPr>
          <w:p w14:paraId="534FC60F" w14:textId="77777777" w:rsidR="00E038FF" w:rsidRPr="003A5195" w:rsidRDefault="00E038FF" w:rsidP="009F084A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094" w:type="dxa"/>
            <w:tcBorders>
              <w:top w:val="single" w:sz="6" w:space="0" w:color="auto"/>
            </w:tcBorders>
            <w:shd w:val="solid" w:color="FFFFFF" w:fill="auto"/>
          </w:tcPr>
          <w:p w14:paraId="366E0305" w14:textId="77777777" w:rsidR="00E038FF" w:rsidRPr="003A5195" w:rsidRDefault="00E038FF" w:rsidP="009F084A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84" w:type="dxa"/>
            <w:shd w:val="solid" w:color="FFFFFF" w:fill="auto"/>
          </w:tcPr>
          <w:p w14:paraId="35769AED" w14:textId="77777777" w:rsidR="00E038FF" w:rsidRPr="003A5195" w:rsidRDefault="00E038FF" w:rsidP="009F084A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052" w:type="dxa"/>
            <w:tcBorders>
              <w:top w:val="single" w:sz="6" w:space="0" w:color="auto"/>
            </w:tcBorders>
            <w:shd w:val="solid" w:color="FFFFFF" w:fill="auto"/>
          </w:tcPr>
          <w:p w14:paraId="22225436" w14:textId="77777777" w:rsidR="00E038FF" w:rsidRPr="003A5195" w:rsidRDefault="00E038FF" w:rsidP="009F084A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84" w:type="dxa"/>
            <w:shd w:val="solid" w:color="FFFFFF" w:fill="auto"/>
          </w:tcPr>
          <w:p w14:paraId="1A05547E" w14:textId="77777777" w:rsidR="00E038FF" w:rsidRPr="003A5195" w:rsidRDefault="00E038FF" w:rsidP="009F084A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</w:tcBorders>
            <w:shd w:val="solid" w:color="FFFFFF" w:fill="auto"/>
          </w:tcPr>
          <w:p w14:paraId="59871414" w14:textId="77777777" w:rsidR="00E038FF" w:rsidRPr="003A5195" w:rsidRDefault="00E038FF" w:rsidP="009F084A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84" w:type="dxa"/>
            <w:shd w:val="solid" w:color="FFFFFF" w:fill="auto"/>
          </w:tcPr>
          <w:p w14:paraId="2E1A26D9" w14:textId="77777777" w:rsidR="00E038FF" w:rsidRPr="003A5195" w:rsidRDefault="00E038FF" w:rsidP="009F084A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289" w:type="dxa"/>
            <w:tcBorders>
              <w:top w:val="single" w:sz="6" w:space="0" w:color="auto"/>
            </w:tcBorders>
            <w:shd w:val="solid" w:color="FFFFFF" w:fill="auto"/>
          </w:tcPr>
          <w:p w14:paraId="3C5115AB" w14:textId="77777777" w:rsidR="00E038FF" w:rsidRPr="003A5195" w:rsidRDefault="00E038FF" w:rsidP="009F084A">
            <w:pPr>
              <w:autoSpaceDE w:val="0"/>
              <w:autoSpaceDN w:val="0"/>
              <w:adjustRightInd w:val="0"/>
              <w:spacing w:line="290" w:lineRule="exact"/>
              <w:jc w:val="center"/>
              <w:rPr>
                <w:rFonts w:asciiTheme="majorBidi" w:hAnsiTheme="majorBidi" w:cstheme="majorBidi"/>
                <w:color w:val="000000"/>
              </w:rPr>
            </w:pPr>
          </w:p>
        </w:tc>
      </w:tr>
      <w:tr w:rsidR="00E038FF" w:rsidRPr="003A5195" w14:paraId="3FC117A3" w14:textId="77777777" w:rsidTr="00FC1238">
        <w:trPr>
          <w:cantSplit/>
          <w:trHeight w:val="178"/>
        </w:trPr>
        <w:tc>
          <w:tcPr>
            <w:tcW w:w="2268" w:type="dxa"/>
            <w:shd w:val="solid" w:color="FFFFFF" w:fill="auto"/>
          </w:tcPr>
          <w:p w14:paraId="22860258" w14:textId="77777777" w:rsidR="00E038FF" w:rsidRPr="000C63AB" w:rsidRDefault="00E038FF" w:rsidP="009F084A">
            <w:pPr>
              <w:autoSpaceDE w:val="0"/>
              <w:autoSpaceDN w:val="0"/>
              <w:adjustRightInd w:val="0"/>
              <w:spacing w:line="290" w:lineRule="exact"/>
              <w:rPr>
                <w:rFonts w:asciiTheme="majorBidi" w:hAnsiTheme="majorBidi" w:cstheme="majorBidi"/>
                <w:color w:val="000000"/>
                <w:cs/>
              </w:rPr>
            </w:pPr>
            <w:r w:rsidRPr="000C63AB">
              <w:rPr>
                <w:rFonts w:asciiTheme="majorBidi" w:hAnsiTheme="majorBidi" w:cstheme="majorBidi"/>
                <w:cs/>
              </w:rPr>
              <w:t>อาคาร</w:t>
            </w:r>
          </w:p>
        </w:tc>
        <w:tc>
          <w:tcPr>
            <w:tcW w:w="1148" w:type="dxa"/>
            <w:shd w:val="solid" w:color="FFFFFF" w:fill="auto"/>
          </w:tcPr>
          <w:p w14:paraId="0A14C11D" w14:textId="7621008F" w:rsidR="00E038FF" w:rsidRPr="003A5195" w:rsidRDefault="00684653" w:rsidP="009F084A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  <w:r w:rsidRPr="003A5195">
              <w:rPr>
                <w:rFonts w:asciiTheme="majorBidi" w:hAnsiTheme="majorBidi" w:cstheme="majorBidi"/>
                <w:color w:val="000000"/>
              </w:rPr>
              <w:t>40,150</w:t>
            </w:r>
          </w:p>
        </w:tc>
        <w:tc>
          <w:tcPr>
            <w:tcW w:w="84" w:type="dxa"/>
            <w:shd w:val="solid" w:color="FFFFFF" w:fill="auto"/>
          </w:tcPr>
          <w:p w14:paraId="59413287" w14:textId="77777777" w:rsidR="00E038FF" w:rsidRPr="003A5195" w:rsidRDefault="00E038FF" w:rsidP="009F084A">
            <w:pPr>
              <w:autoSpaceDE w:val="0"/>
              <w:autoSpaceDN w:val="0"/>
              <w:adjustRightInd w:val="0"/>
              <w:spacing w:line="290" w:lineRule="exact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094" w:type="dxa"/>
            <w:shd w:val="clear" w:color="auto" w:fill="auto"/>
          </w:tcPr>
          <w:p w14:paraId="353C3957" w14:textId="12FE944E" w:rsidR="00E038FF" w:rsidRPr="003A5195" w:rsidRDefault="00684653" w:rsidP="009F084A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  <w:r w:rsidRPr="003A5195">
              <w:rPr>
                <w:rFonts w:asciiTheme="majorBidi" w:hAnsiTheme="majorBidi" w:cstheme="majorBidi"/>
                <w:color w:val="000000"/>
              </w:rPr>
              <w:t>145</w:t>
            </w:r>
          </w:p>
        </w:tc>
        <w:tc>
          <w:tcPr>
            <w:tcW w:w="84" w:type="dxa"/>
            <w:shd w:val="clear" w:color="auto" w:fill="auto"/>
          </w:tcPr>
          <w:p w14:paraId="62707F57" w14:textId="77777777" w:rsidR="00E038FF" w:rsidRPr="003A5195" w:rsidRDefault="00E038FF" w:rsidP="009F084A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052" w:type="dxa"/>
            <w:shd w:val="clear" w:color="auto" w:fill="auto"/>
          </w:tcPr>
          <w:p w14:paraId="10D22A6A" w14:textId="2B32EC01" w:rsidR="00E038FF" w:rsidRPr="000C63AB" w:rsidRDefault="00313E78" w:rsidP="00313E78">
            <w:pPr>
              <w:autoSpaceDE w:val="0"/>
              <w:autoSpaceDN w:val="0"/>
              <w:adjustRightInd w:val="0"/>
              <w:spacing w:line="290" w:lineRule="exact"/>
              <w:jc w:val="right"/>
              <w:rPr>
                <w:rFonts w:asciiTheme="majorBidi" w:hAnsiTheme="majorBidi" w:cstheme="majorBidi"/>
                <w:color w:val="000000"/>
                <w:cs/>
              </w:rPr>
            </w:pPr>
            <w:r w:rsidRPr="000C63AB">
              <w:rPr>
                <w:rFonts w:asciiTheme="majorBidi" w:hAnsiTheme="majorBidi" w:cstheme="majorBidi"/>
                <w:color w:val="000000"/>
              </w:rPr>
              <w:t>(</w:t>
            </w:r>
            <w:r w:rsidRPr="003A5195">
              <w:rPr>
                <w:rFonts w:asciiTheme="majorBidi" w:hAnsiTheme="majorBidi" w:cstheme="majorBidi"/>
                <w:color w:val="000000"/>
              </w:rPr>
              <w:t>498</w:t>
            </w:r>
            <w:r w:rsidRPr="000C63AB">
              <w:rPr>
                <w:rFonts w:asciiTheme="majorBidi" w:hAnsiTheme="majorBidi" w:cstheme="majorBidi"/>
                <w:color w:val="000000"/>
              </w:rPr>
              <w:t>)</w:t>
            </w:r>
          </w:p>
        </w:tc>
        <w:tc>
          <w:tcPr>
            <w:tcW w:w="84" w:type="dxa"/>
            <w:shd w:val="clear" w:color="auto" w:fill="auto"/>
          </w:tcPr>
          <w:p w14:paraId="69B1D702" w14:textId="77777777" w:rsidR="00E038FF" w:rsidRPr="003A5195" w:rsidRDefault="00E038FF" w:rsidP="009F084A">
            <w:pPr>
              <w:autoSpaceDE w:val="0"/>
              <w:autoSpaceDN w:val="0"/>
              <w:adjustRightInd w:val="0"/>
              <w:spacing w:line="290" w:lineRule="exact"/>
              <w:ind w:right="39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176" w:type="dxa"/>
            <w:shd w:val="clear" w:color="auto" w:fill="auto"/>
          </w:tcPr>
          <w:p w14:paraId="669251E6" w14:textId="5B94A473" w:rsidR="00E038FF" w:rsidRPr="003A5195" w:rsidRDefault="00313E78" w:rsidP="00313E78">
            <w:pPr>
              <w:autoSpaceDE w:val="0"/>
              <w:autoSpaceDN w:val="0"/>
              <w:adjustRightInd w:val="0"/>
              <w:spacing w:line="290" w:lineRule="exact"/>
              <w:ind w:right="271"/>
              <w:jc w:val="right"/>
              <w:rPr>
                <w:rFonts w:asciiTheme="majorBidi" w:hAnsiTheme="majorBidi" w:cstheme="majorBidi"/>
                <w:color w:val="000000"/>
              </w:rPr>
            </w:pPr>
            <w:r w:rsidRPr="003A5195">
              <w:rPr>
                <w:rFonts w:asciiTheme="majorBidi" w:hAnsiTheme="majorBidi" w:cstheme="majorBidi"/>
                <w:color w:val="000000"/>
              </w:rPr>
              <w:t>-</w:t>
            </w:r>
          </w:p>
        </w:tc>
        <w:tc>
          <w:tcPr>
            <w:tcW w:w="84" w:type="dxa"/>
            <w:shd w:val="clear" w:color="auto" w:fill="auto"/>
          </w:tcPr>
          <w:p w14:paraId="165CCD28" w14:textId="77777777" w:rsidR="00E038FF" w:rsidRPr="003A5195" w:rsidRDefault="00E038FF" w:rsidP="009F084A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289" w:type="dxa"/>
            <w:shd w:val="clear" w:color="auto" w:fill="auto"/>
          </w:tcPr>
          <w:p w14:paraId="013740E4" w14:textId="0D5688CD" w:rsidR="00E038FF" w:rsidRPr="003A5195" w:rsidRDefault="00313E78" w:rsidP="009F084A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  <w:r w:rsidRPr="003A5195">
              <w:rPr>
                <w:rFonts w:asciiTheme="majorBidi" w:hAnsiTheme="majorBidi" w:cstheme="majorBidi"/>
                <w:color w:val="000000"/>
              </w:rPr>
              <w:t>39,797</w:t>
            </w:r>
          </w:p>
        </w:tc>
      </w:tr>
      <w:tr w:rsidR="00313E78" w:rsidRPr="003A5195" w14:paraId="1093C204" w14:textId="77777777" w:rsidTr="00FC1238">
        <w:trPr>
          <w:cantSplit/>
        </w:trPr>
        <w:tc>
          <w:tcPr>
            <w:tcW w:w="2268" w:type="dxa"/>
            <w:shd w:val="solid" w:color="FFFFFF" w:fill="auto"/>
          </w:tcPr>
          <w:p w14:paraId="6BDC483D" w14:textId="59CC5E7B" w:rsidR="00313E78" w:rsidRPr="003A5195" w:rsidRDefault="002A1D1E" w:rsidP="00313E78">
            <w:pPr>
              <w:autoSpaceDE w:val="0"/>
              <w:autoSpaceDN w:val="0"/>
              <w:adjustRightInd w:val="0"/>
              <w:spacing w:line="290" w:lineRule="exact"/>
              <w:rPr>
                <w:rFonts w:asciiTheme="majorBidi" w:hAnsiTheme="majorBidi" w:cstheme="majorBidi"/>
                <w:color w:val="000000"/>
              </w:rPr>
            </w:pPr>
            <w:r w:rsidRPr="000C63AB">
              <w:rPr>
                <w:rFonts w:ascii="Angsana New" w:hAnsi="Angsana New"/>
                <w:color w:val="000000"/>
                <w:cs/>
              </w:rPr>
              <w:t>ยานพาหนะ</w:t>
            </w:r>
          </w:p>
        </w:tc>
        <w:tc>
          <w:tcPr>
            <w:tcW w:w="1148" w:type="dxa"/>
            <w:tcBorders>
              <w:bottom w:val="single" w:sz="6" w:space="0" w:color="auto"/>
            </w:tcBorders>
            <w:shd w:val="solid" w:color="FFFFFF" w:fill="auto"/>
          </w:tcPr>
          <w:p w14:paraId="7CCC2E63" w14:textId="455C8CE9" w:rsidR="00313E78" w:rsidRPr="003A5195" w:rsidRDefault="00313E78" w:rsidP="00313E78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  <w:r w:rsidRPr="003A5195">
              <w:rPr>
                <w:rFonts w:asciiTheme="majorBidi" w:hAnsiTheme="majorBidi" w:cstheme="majorBidi"/>
                <w:color w:val="000000"/>
              </w:rPr>
              <w:t>5,952</w:t>
            </w:r>
          </w:p>
        </w:tc>
        <w:tc>
          <w:tcPr>
            <w:tcW w:w="84" w:type="dxa"/>
            <w:shd w:val="solid" w:color="FFFFFF" w:fill="auto"/>
          </w:tcPr>
          <w:p w14:paraId="401C9143" w14:textId="77777777" w:rsidR="00313E78" w:rsidRPr="003A5195" w:rsidRDefault="00313E78" w:rsidP="00313E78">
            <w:pPr>
              <w:autoSpaceDE w:val="0"/>
              <w:autoSpaceDN w:val="0"/>
              <w:adjustRightInd w:val="0"/>
              <w:spacing w:line="290" w:lineRule="exact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094" w:type="dxa"/>
            <w:tcBorders>
              <w:bottom w:val="single" w:sz="6" w:space="0" w:color="auto"/>
            </w:tcBorders>
            <w:shd w:val="clear" w:color="auto" w:fill="auto"/>
          </w:tcPr>
          <w:p w14:paraId="22FD9693" w14:textId="51DF2D66" w:rsidR="00313E78" w:rsidRPr="003A5195" w:rsidRDefault="00313E78" w:rsidP="00313E78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  <w:r w:rsidRPr="003A5195">
              <w:rPr>
                <w:rFonts w:asciiTheme="majorBidi" w:hAnsiTheme="majorBidi" w:cstheme="majorBidi"/>
                <w:color w:val="000000"/>
              </w:rPr>
              <w:t>11,606</w:t>
            </w:r>
          </w:p>
        </w:tc>
        <w:tc>
          <w:tcPr>
            <w:tcW w:w="84" w:type="dxa"/>
            <w:shd w:val="clear" w:color="auto" w:fill="auto"/>
          </w:tcPr>
          <w:p w14:paraId="75865A12" w14:textId="77777777" w:rsidR="00313E78" w:rsidRPr="003A5195" w:rsidRDefault="00313E78" w:rsidP="00313E78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052" w:type="dxa"/>
            <w:tcBorders>
              <w:bottom w:val="single" w:sz="6" w:space="0" w:color="auto"/>
            </w:tcBorders>
            <w:shd w:val="clear" w:color="auto" w:fill="auto"/>
          </w:tcPr>
          <w:p w14:paraId="3E3A481F" w14:textId="6FDC0CA7" w:rsidR="00313E78" w:rsidRPr="003A5195" w:rsidRDefault="00313E78" w:rsidP="00313E78">
            <w:pPr>
              <w:autoSpaceDE w:val="0"/>
              <w:autoSpaceDN w:val="0"/>
              <w:adjustRightInd w:val="0"/>
              <w:spacing w:line="290" w:lineRule="exact"/>
              <w:ind w:right="271"/>
              <w:jc w:val="right"/>
              <w:rPr>
                <w:rFonts w:asciiTheme="majorBidi" w:hAnsiTheme="majorBidi" w:cstheme="majorBidi"/>
                <w:color w:val="000000"/>
              </w:rPr>
            </w:pPr>
            <w:r w:rsidRPr="003A5195">
              <w:rPr>
                <w:rFonts w:asciiTheme="majorBidi" w:hAnsiTheme="majorBidi" w:cstheme="majorBidi"/>
                <w:color w:val="000000"/>
              </w:rPr>
              <w:t>-</w:t>
            </w:r>
          </w:p>
        </w:tc>
        <w:tc>
          <w:tcPr>
            <w:tcW w:w="84" w:type="dxa"/>
            <w:shd w:val="clear" w:color="auto" w:fill="auto"/>
          </w:tcPr>
          <w:p w14:paraId="5CED902C" w14:textId="77777777" w:rsidR="00313E78" w:rsidRPr="003A5195" w:rsidRDefault="00313E78" w:rsidP="00313E78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176" w:type="dxa"/>
            <w:tcBorders>
              <w:bottom w:val="single" w:sz="6" w:space="0" w:color="auto"/>
            </w:tcBorders>
            <w:shd w:val="clear" w:color="auto" w:fill="auto"/>
          </w:tcPr>
          <w:p w14:paraId="20C0C9B1" w14:textId="5B095E37" w:rsidR="00313E78" w:rsidRPr="003A5195" w:rsidRDefault="00313E78" w:rsidP="00313E78">
            <w:pPr>
              <w:autoSpaceDE w:val="0"/>
              <w:autoSpaceDN w:val="0"/>
              <w:adjustRightInd w:val="0"/>
              <w:spacing w:line="290" w:lineRule="exact"/>
              <w:ind w:right="271"/>
              <w:jc w:val="right"/>
              <w:rPr>
                <w:rFonts w:asciiTheme="majorBidi" w:hAnsiTheme="majorBidi" w:cstheme="majorBidi"/>
                <w:color w:val="000000"/>
              </w:rPr>
            </w:pPr>
            <w:r w:rsidRPr="003A5195">
              <w:rPr>
                <w:rFonts w:asciiTheme="majorBidi" w:hAnsiTheme="majorBidi" w:cstheme="majorBidi"/>
                <w:color w:val="000000"/>
              </w:rPr>
              <w:t>-</w:t>
            </w:r>
          </w:p>
        </w:tc>
        <w:tc>
          <w:tcPr>
            <w:tcW w:w="84" w:type="dxa"/>
            <w:shd w:val="clear" w:color="auto" w:fill="auto"/>
          </w:tcPr>
          <w:p w14:paraId="1F065FBF" w14:textId="77777777" w:rsidR="00313E78" w:rsidRPr="003A5195" w:rsidRDefault="00313E78" w:rsidP="00313E78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289" w:type="dxa"/>
            <w:tcBorders>
              <w:bottom w:val="single" w:sz="6" w:space="0" w:color="auto"/>
            </w:tcBorders>
            <w:shd w:val="clear" w:color="auto" w:fill="auto"/>
          </w:tcPr>
          <w:p w14:paraId="5293F110" w14:textId="2C3DDAA2" w:rsidR="00313E78" w:rsidRPr="003A5195" w:rsidRDefault="00313E78" w:rsidP="00313E78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  <w:r w:rsidRPr="003A5195">
              <w:rPr>
                <w:rFonts w:asciiTheme="majorBidi" w:hAnsiTheme="majorBidi" w:cstheme="majorBidi"/>
                <w:color w:val="000000"/>
              </w:rPr>
              <w:t>17,558</w:t>
            </w:r>
          </w:p>
        </w:tc>
      </w:tr>
      <w:tr w:rsidR="00313E78" w:rsidRPr="003A5195" w14:paraId="31E89DBE" w14:textId="77777777" w:rsidTr="00FC1238">
        <w:trPr>
          <w:cantSplit/>
        </w:trPr>
        <w:tc>
          <w:tcPr>
            <w:tcW w:w="2268" w:type="dxa"/>
            <w:shd w:val="solid" w:color="FFFFFF" w:fill="auto"/>
          </w:tcPr>
          <w:p w14:paraId="0F86C6B5" w14:textId="77777777" w:rsidR="00313E78" w:rsidRPr="003A5195" w:rsidRDefault="00313E78" w:rsidP="00313E78">
            <w:pPr>
              <w:tabs>
                <w:tab w:val="left" w:pos="461"/>
              </w:tabs>
              <w:autoSpaceDE w:val="0"/>
              <w:autoSpaceDN w:val="0"/>
              <w:adjustRightInd w:val="0"/>
              <w:spacing w:line="290" w:lineRule="exact"/>
              <w:rPr>
                <w:rFonts w:asciiTheme="majorBidi" w:hAnsiTheme="majorBidi" w:cstheme="majorBidi"/>
                <w:color w:val="000000"/>
              </w:rPr>
            </w:pPr>
            <w:r w:rsidRPr="003A5195">
              <w:rPr>
                <w:rFonts w:asciiTheme="majorBidi" w:hAnsiTheme="majorBidi" w:cstheme="majorBidi"/>
                <w:color w:val="000000"/>
              </w:rPr>
              <w:tab/>
            </w:r>
            <w:r w:rsidRPr="000C63AB">
              <w:rPr>
                <w:rFonts w:asciiTheme="majorBidi" w:hAnsiTheme="majorBidi" w:cstheme="majorBidi"/>
                <w:color w:val="000000"/>
                <w:cs/>
              </w:rPr>
              <w:t>รวม</w:t>
            </w:r>
          </w:p>
        </w:tc>
        <w:tc>
          <w:tcPr>
            <w:tcW w:w="1148" w:type="dxa"/>
            <w:tcBorders>
              <w:top w:val="single" w:sz="6" w:space="0" w:color="auto"/>
              <w:bottom w:val="single" w:sz="6" w:space="0" w:color="auto"/>
            </w:tcBorders>
            <w:shd w:val="solid" w:color="FFFFFF" w:fill="auto"/>
          </w:tcPr>
          <w:p w14:paraId="4081CA85" w14:textId="0622FD97" w:rsidR="00313E78" w:rsidRPr="003A5195" w:rsidRDefault="00313E78" w:rsidP="00313E78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  <w:r w:rsidRPr="003A5195">
              <w:rPr>
                <w:rFonts w:asciiTheme="majorBidi" w:hAnsiTheme="majorBidi" w:cstheme="majorBidi"/>
                <w:color w:val="000000"/>
              </w:rPr>
              <w:t>46,102</w:t>
            </w:r>
          </w:p>
        </w:tc>
        <w:tc>
          <w:tcPr>
            <w:tcW w:w="84" w:type="dxa"/>
            <w:shd w:val="solid" w:color="FFFFFF" w:fill="auto"/>
          </w:tcPr>
          <w:p w14:paraId="4E433612" w14:textId="77777777" w:rsidR="00313E78" w:rsidRPr="003A5195" w:rsidRDefault="00313E78" w:rsidP="00313E78">
            <w:pPr>
              <w:autoSpaceDE w:val="0"/>
              <w:autoSpaceDN w:val="0"/>
              <w:adjustRightInd w:val="0"/>
              <w:spacing w:line="290" w:lineRule="exact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09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37E1DA5" w14:textId="313E45EA" w:rsidR="00313E78" w:rsidRPr="003A5195" w:rsidRDefault="00313E78" w:rsidP="00313E78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  <w:r w:rsidRPr="003A5195">
              <w:rPr>
                <w:rFonts w:asciiTheme="majorBidi" w:hAnsiTheme="majorBidi" w:cstheme="majorBidi"/>
                <w:color w:val="000000"/>
              </w:rPr>
              <w:t>11,751</w:t>
            </w:r>
          </w:p>
        </w:tc>
        <w:tc>
          <w:tcPr>
            <w:tcW w:w="84" w:type="dxa"/>
            <w:shd w:val="clear" w:color="auto" w:fill="auto"/>
          </w:tcPr>
          <w:p w14:paraId="1843F2E6" w14:textId="77777777" w:rsidR="00313E78" w:rsidRPr="003A5195" w:rsidRDefault="00313E78" w:rsidP="00313E78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05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1CA1EA0" w14:textId="09E2F364" w:rsidR="00313E78" w:rsidRPr="003A5195" w:rsidRDefault="00313E78" w:rsidP="00313E78">
            <w:pPr>
              <w:autoSpaceDE w:val="0"/>
              <w:autoSpaceDN w:val="0"/>
              <w:adjustRightInd w:val="0"/>
              <w:spacing w:line="290" w:lineRule="exact"/>
              <w:jc w:val="right"/>
              <w:rPr>
                <w:rFonts w:asciiTheme="majorBidi" w:hAnsiTheme="majorBidi" w:cstheme="majorBidi"/>
                <w:color w:val="000000"/>
              </w:rPr>
            </w:pPr>
            <w:r w:rsidRPr="000C63AB">
              <w:rPr>
                <w:rFonts w:asciiTheme="majorBidi" w:hAnsiTheme="majorBidi" w:cstheme="majorBidi"/>
                <w:color w:val="000000"/>
              </w:rPr>
              <w:t>(</w:t>
            </w:r>
            <w:r w:rsidRPr="003A5195">
              <w:rPr>
                <w:rFonts w:asciiTheme="majorBidi" w:hAnsiTheme="majorBidi" w:cstheme="majorBidi"/>
                <w:color w:val="000000"/>
              </w:rPr>
              <w:t>498</w:t>
            </w:r>
            <w:r w:rsidRPr="000C63AB">
              <w:rPr>
                <w:rFonts w:asciiTheme="majorBidi" w:hAnsiTheme="majorBidi" w:cstheme="majorBidi"/>
                <w:color w:val="000000"/>
              </w:rPr>
              <w:t>)</w:t>
            </w:r>
          </w:p>
        </w:tc>
        <w:tc>
          <w:tcPr>
            <w:tcW w:w="84" w:type="dxa"/>
            <w:shd w:val="clear" w:color="auto" w:fill="auto"/>
          </w:tcPr>
          <w:p w14:paraId="42059506" w14:textId="77777777" w:rsidR="00313E78" w:rsidRPr="003A5195" w:rsidRDefault="00313E78" w:rsidP="00313E78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B32EA29" w14:textId="7075B18E" w:rsidR="00313E78" w:rsidRPr="003A5195" w:rsidRDefault="00313E78" w:rsidP="00313E78">
            <w:pPr>
              <w:autoSpaceDE w:val="0"/>
              <w:autoSpaceDN w:val="0"/>
              <w:adjustRightInd w:val="0"/>
              <w:spacing w:line="290" w:lineRule="exact"/>
              <w:ind w:right="271"/>
              <w:jc w:val="right"/>
              <w:rPr>
                <w:rFonts w:asciiTheme="majorBidi" w:hAnsiTheme="majorBidi" w:cstheme="majorBidi"/>
                <w:color w:val="000000"/>
              </w:rPr>
            </w:pPr>
            <w:r w:rsidRPr="003A5195">
              <w:rPr>
                <w:rFonts w:asciiTheme="majorBidi" w:hAnsiTheme="majorBidi" w:cstheme="majorBidi"/>
                <w:color w:val="000000"/>
              </w:rPr>
              <w:t>-</w:t>
            </w:r>
          </w:p>
        </w:tc>
        <w:tc>
          <w:tcPr>
            <w:tcW w:w="84" w:type="dxa"/>
            <w:shd w:val="clear" w:color="auto" w:fill="auto"/>
          </w:tcPr>
          <w:p w14:paraId="1B4E15B7" w14:textId="77777777" w:rsidR="00313E78" w:rsidRPr="003A5195" w:rsidRDefault="00313E78" w:rsidP="00313E78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28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DA3D9D6" w14:textId="2FAD1678" w:rsidR="00313E78" w:rsidRPr="003A5195" w:rsidRDefault="00313E78" w:rsidP="00313E78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  <w:r w:rsidRPr="003A5195">
              <w:rPr>
                <w:rFonts w:asciiTheme="majorBidi" w:hAnsiTheme="majorBidi" w:cstheme="majorBidi"/>
                <w:color w:val="000000"/>
              </w:rPr>
              <w:t>57,355</w:t>
            </w:r>
          </w:p>
        </w:tc>
      </w:tr>
      <w:tr w:rsidR="00313E78" w:rsidRPr="003A5195" w14:paraId="0788533B" w14:textId="77777777" w:rsidTr="00FC1238">
        <w:trPr>
          <w:cantSplit/>
        </w:trPr>
        <w:tc>
          <w:tcPr>
            <w:tcW w:w="2268" w:type="dxa"/>
            <w:shd w:val="solid" w:color="FFFFFF" w:fill="auto"/>
          </w:tcPr>
          <w:p w14:paraId="43F841F0" w14:textId="77777777" w:rsidR="00313E78" w:rsidRPr="003A5195" w:rsidRDefault="00313E78" w:rsidP="00313E78">
            <w:pPr>
              <w:autoSpaceDE w:val="0"/>
              <w:autoSpaceDN w:val="0"/>
              <w:adjustRightInd w:val="0"/>
              <w:spacing w:line="290" w:lineRule="exact"/>
              <w:rPr>
                <w:rFonts w:asciiTheme="majorBidi" w:hAnsiTheme="majorBidi" w:cstheme="majorBidi"/>
                <w:color w:val="000000"/>
                <w:u w:val="single"/>
              </w:rPr>
            </w:pPr>
            <w:r w:rsidRPr="000C63AB">
              <w:rPr>
                <w:rFonts w:asciiTheme="majorBidi" w:hAnsiTheme="majorBidi" w:cstheme="majorBidi"/>
                <w:color w:val="000000"/>
                <w:u w:val="single"/>
                <w:cs/>
              </w:rPr>
              <w:t>หัก</w:t>
            </w:r>
            <w:r w:rsidRPr="000C63AB">
              <w:rPr>
                <w:rFonts w:asciiTheme="majorBidi" w:hAnsiTheme="majorBidi" w:cstheme="majorBidi"/>
                <w:color w:val="000000"/>
                <w:cs/>
              </w:rPr>
              <w:t xml:space="preserve"> ค่าเสื่อมราคาสะสม</w:t>
            </w:r>
          </w:p>
        </w:tc>
        <w:tc>
          <w:tcPr>
            <w:tcW w:w="1148" w:type="dxa"/>
            <w:tcBorders>
              <w:top w:val="single" w:sz="6" w:space="0" w:color="auto"/>
            </w:tcBorders>
            <w:shd w:val="solid" w:color="FFFFFF" w:fill="auto"/>
          </w:tcPr>
          <w:p w14:paraId="26066BB5" w14:textId="77777777" w:rsidR="00313E78" w:rsidRPr="003A5195" w:rsidRDefault="00313E78" w:rsidP="00313E78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84" w:type="dxa"/>
            <w:shd w:val="solid" w:color="FFFFFF" w:fill="auto"/>
          </w:tcPr>
          <w:p w14:paraId="5F5EB839" w14:textId="77777777" w:rsidR="00313E78" w:rsidRPr="003A5195" w:rsidRDefault="00313E78" w:rsidP="00313E78">
            <w:pPr>
              <w:autoSpaceDE w:val="0"/>
              <w:autoSpaceDN w:val="0"/>
              <w:adjustRightInd w:val="0"/>
              <w:spacing w:line="290" w:lineRule="exact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094" w:type="dxa"/>
            <w:tcBorders>
              <w:top w:val="single" w:sz="6" w:space="0" w:color="auto"/>
            </w:tcBorders>
            <w:shd w:val="clear" w:color="auto" w:fill="auto"/>
          </w:tcPr>
          <w:p w14:paraId="4FCE48C2" w14:textId="77777777" w:rsidR="00313E78" w:rsidRPr="003A5195" w:rsidRDefault="00313E78" w:rsidP="00313E78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84" w:type="dxa"/>
            <w:shd w:val="clear" w:color="auto" w:fill="auto"/>
          </w:tcPr>
          <w:p w14:paraId="37CA2374" w14:textId="77777777" w:rsidR="00313E78" w:rsidRPr="003A5195" w:rsidRDefault="00313E78" w:rsidP="00313E78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052" w:type="dxa"/>
            <w:tcBorders>
              <w:top w:val="single" w:sz="6" w:space="0" w:color="auto"/>
            </w:tcBorders>
            <w:shd w:val="clear" w:color="auto" w:fill="auto"/>
          </w:tcPr>
          <w:p w14:paraId="60BEDEF9" w14:textId="77777777" w:rsidR="00313E78" w:rsidRPr="003A5195" w:rsidRDefault="00313E78" w:rsidP="00313E78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84" w:type="dxa"/>
            <w:shd w:val="clear" w:color="auto" w:fill="auto"/>
          </w:tcPr>
          <w:p w14:paraId="157CDB63" w14:textId="77777777" w:rsidR="00313E78" w:rsidRPr="003A5195" w:rsidRDefault="00313E78" w:rsidP="00313E78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</w:tcBorders>
            <w:shd w:val="clear" w:color="auto" w:fill="auto"/>
          </w:tcPr>
          <w:p w14:paraId="71F93223" w14:textId="77777777" w:rsidR="00313E78" w:rsidRPr="003A5195" w:rsidRDefault="00313E78" w:rsidP="00313E78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84" w:type="dxa"/>
            <w:shd w:val="clear" w:color="auto" w:fill="auto"/>
          </w:tcPr>
          <w:p w14:paraId="00056C5E" w14:textId="77777777" w:rsidR="00313E78" w:rsidRPr="003A5195" w:rsidRDefault="00313E78" w:rsidP="00313E78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289" w:type="dxa"/>
            <w:tcBorders>
              <w:top w:val="single" w:sz="6" w:space="0" w:color="auto"/>
            </w:tcBorders>
            <w:shd w:val="clear" w:color="auto" w:fill="auto"/>
          </w:tcPr>
          <w:p w14:paraId="6B1B0B2B" w14:textId="77777777" w:rsidR="00313E78" w:rsidRPr="003A5195" w:rsidRDefault="00313E78" w:rsidP="00313E78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</w:tr>
      <w:tr w:rsidR="00313E78" w:rsidRPr="003A5195" w14:paraId="5BD48DFA" w14:textId="77777777" w:rsidTr="00FC1238">
        <w:trPr>
          <w:cantSplit/>
        </w:trPr>
        <w:tc>
          <w:tcPr>
            <w:tcW w:w="2268" w:type="dxa"/>
            <w:shd w:val="solid" w:color="FFFFFF" w:fill="auto"/>
          </w:tcPr>
          <w:p w14:paraId="13EDC159" w14:textId="77777777" w:rsidR="00313E78" w:rsidRPr="003A5195" w:rsidRDefault="00313E78" w:rsidP="00313E78">
            <w:pPr>
              <w:autoSpaceDE w:val="0"/>
              <w:autoSpaceDN w:val="0"/>
              <w:adjustRightInd w:val="0"/>
              <w:spacing w:line="290" w:lineRule="exact"/>
              <w:rPr>
                <w:rFonts w:asciiTheme="majorBidi" w:hAnsiTheme="majorBidi" w:cstheme="majorBidi"/>
                <w:color w:val="000000"/>
              </w:rPr>
            </w:pPr>
            <w:r w:rsidRPr="000C63AB">
              <w:rPr>
                <w:rFonts w:asciiTheme="majorBidi" w:hAnsiTheme="majorBidi" w:cstheme="majorBidi"/>
                <w:cs/>
              </w:rPr>
              <w:t>อาคาร</w:t>
            </w:r>
          </w:p>
        </w:tc>
        <w:tc>
          <w:tcPr>
            <w:tcW w:w="1148" w:type="dxa"/>
            <w:shd w:val="solid" w:color="FFFFFF" w:fill="auto"/>
          </w:tcPr>
          <w:p w14:paraId="231F2EAD" w14:textId="0767365E" w:rsidR="00313E78" w:rsidRPr="003A5195" w:rsidRDefault="00313E78" w:rsidP="00313E78">
            <w:pPr>
              <w:autoSpaceDE w:val="0"/>
              <w:autoSpaceDN w:val="0"/>
              <w:adjustRightInd w:val="0"/>
              <w:spacing w:line="290" w:lineRule="exact"/>
              <w:ind w:right="271"/>
              <w:jc w:val="right"/>
              <w:rPr>
                <w:rFonts w:asciiTheme="majorBidi" w:hAnsiTheme="majorBidi" w:cstheme="majorBidi"/>
                <w:color w:val="000000"/>
              </w:rPr>
            </w:pPr>
            <w:r w:rsidRPr="003A5195">
              <w:rPr>
                <w:rFonts w:asciiTheme="majorBidi" w:hAnsiTheme="majorBidi" w:cstheme="majorBidi"/>
                <w:color w:val="000000"/>
              </w:rPr>
              <w:t>-</w:t>
            </w:r>
          </w:p>
        </w:tc>
        <w:tc>
          <w:tcPr>
            <w:tcW w:w="84" w:type="dxa"/>
            <w:shd w:val="solid" w:color="FFFFFF" w:fill="auto"/>
          </w:tcPr>
          <w:p w14:paraId="7E4E774A" w14:textId="77777777" w:rsidR="00313E78" w:rsidRPr="003A5195" w:rsidRDefault="00313E78" w:rsidP="00313E78">
            <w:pPr>
              <w:autoSpaceDE w:val="0"/>
              <w:autoSpaceDN w:val="0"/>
              <w:adjustRightInd w:val="0"/>
              <w:spacing w:line="290" w:lineRule="exact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094" w:type="dxa"/>
            <w:shd w:val="clear" w:color="auto" w:fill="auto"/>
          </w:tcPr>
          <w:p w14:paraId="234346EC" w14:textId="42BA9BF7" w:rsidR="00313E78" w:rsidRPr="003A5195" w:rsidRDefault="00313E78" w:rsidP="00313E78">
            <w:pPr>
              <w:autoSpaceDE w:val="0"/>
              <w:autoSpaceDN w:val="0"/>
              <w:adjustRightInd w:val="0"/>
              <w:spacing w:line="290" w:lineRule="exact"/>
              <w:jc w:val="right"/>
              <w:rPr>
                <w:rFonts w:asciiTheme="majorBidi" w:hAnsiTheme="majorBidi" w:cstheme="majorBidi"/>
                <w:color w:val="000000"/>
              </w:rPr>
            </w:pPr>
            <w:r w:rsidRPr="003A5195">
              <w:rPr>
                <w:rFonts w:asciiTheme="majorBidi" w:hAnsiTheme="majorBidi" w:cstheme="majorBidi"/>
                <w:color w:val="000000"/>
              </w:rPr>
              <w:t>(14,118)</w:t>
            </w:r>
          </w:p>
        </w:tc>
        <w:tc>
          <w:tcPr>
            <w:tcW w:w="84" w:type="dxa"/>
            <w:shd w:val="clear" w:color="auto" w:fill="auto"/>
          </w:tcPr>
          <w:p w14:paraId="67049B15" w14:textId="77777777" w:rsidR="00313E78" w:rsidRPr="003A5195" w:rsidRDefault="00313E78" w:rsidP="00313E78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052" w:type="dxa"/>
            <w:shd w:val="clear" w:color="auto" w:fill="auto"/>
          </w:tcPr>
          <w:p w14:paraId="36BE5C2E" w14:textId="0526CED0" w:rsidR="00313E78" w:rsidRPr="003A5195" w:rsidRDefault="00313E78" w:rsidP="00313E78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  <w:r w:rsidRPr="003A5195">
              <w:rPr>
                <w:rFonts w:asciiTheme="majorBidi" w:hAnsiTheme="majorBidi" w:cstheme="majorBidi"/>
                <w:color w:val="000000"/>
              </w:rPr>
              <w:t>498</w:t>
            </w:r>
          </w:p>
        </w:tc>
        <w:tc>
          <w:tcPr>
            <w:tcW w:w="84" w:type="dxa"/>
            <w:shd w:val="clear" w:color="auto" w:fill="auto"/>
          </w:tcPr>
          <w:p w14:paraId="3FE32B99" w14:textId="77777777" w:rsidR="00313E78" w:rsidRPr="003A5195" w:rsidRDefault="00313E78" w:rsidP="00313E78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176" w:type="dxa"/>
            <w:shd w:val="clear" w:color="auto" w:fill="auto"/>
          </w:tcPr>
          <w:p w14:paraId="090C7316" w14:textId="52155D73" w:rsidR="00313E78" w:rsidRPr="003A5195" w:rsidRDefault="00313E78" w:rsidP="00313E78">
            <w:pPr>
              <w:autoSpaceDE w:val="0"/>
              <w:autoSpaceDN w:val="0"/>
              <w:adjustRightInd w:val="0"/>
              <w:spacing w:line="290" w:lineRule="exact"/>
              <w:ind w:right="271"/>
              <w:jc w:val="right"/>
              <w:rPr>
                <w:rFonts w:asciiTheme="majorBidi" w:hAnsiTheme="majorBidi" w:cstheme="majorBidi"/>
                <w:color w:val="000000"/>
              </w:rPr>
            </w:pPr>
            <w:r w:rsidRPr="003A5195">
              <w:rPr>
                <w:rFonts w:asciiTheme="majorBidi" w:hAnsiTheme="majorBidi" w:cstheme="majorBidi"/>
                <w:color w:val="000000"/>
              </w:rPr>
              <w:t>-</w:t>
            </w:r>
          </w:p>
        </w:tc>
        <w:tc>
          <w:tcPr>
            <w:tcW w:w="84" w:type="dxa"/>
            <w:shd w:val="clear" w:color="auto" w:fill="auto"/>
          </w:tcPr>
          <w:p w14:paraId="3DA7D90D" w14:textId="77777777" w:rsidR="00313E78" w:rsidRPr="003A5195" w:rsidRDefault="00313E78" w:rsidP="00313E78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289" w:type="dxa"/>
            <w:shd w:val="clear" w:color="auto" w:fill="auto"/>
          </w:tcPr>
          <w:p w14:paraId="6B3E9B31" w14:textId="686C768C" w:rsidR="00313E78" w:rsidRPr="000C63AB" w:rsidRDefault="00313E78" w:rsidP="00313E78">
            <w:pPr>
              <w:autoSpaceDE w:val="0"/>
              <w:autoSpaceDN w:val="0"/>
              <w:adjustRightInd w:val="0"/>
              <w:spacing w:line="290" w:lineRule="exact"/>
              <w:jc w:val="right"/>
              <w:rPr>
                <w:rFonts w:asciiTheme="majorBidi" w:hAnsiTheme="majorBidi" w:cstheme="majorBidi"/>
                <w:color w:val="000000"/>
                <w:cs/>
              </w:rPr>
            </w:pPr>
            <w:r w:rsidRPr="000C63AB">
              <w:rPr>
                <w:rFonts w:asciiTheme="majorBidi" w:hAnsiTheme="majorBidi" w:cstheme="majorBidi"/>
                <w:color w:val="000000"/>
              </w:rPr>
              <w:t>(13</w:t>
            </w:r>
            <w:r w:rsidRPr="003A5195">
              <w:rPr>
                <w:rFonts w:asciiTheme="majorBidi" w:hAnsiTheme="majorBidi" w:cstheme="majorBidi"/>
                <w:color w:val="000000"/>
              </w:rPr>
              <w:t>,620</w:t>
            </w:r>
            <w:r w:rsidRPr="000C63AB">
              <w:rPr>
                <w:rFonts w:asciiTheme="majorBidi" w:hAnsiTheme="majorBidi" w:cstheme="majorBidi"/>
                <w:color w:val="000000"/>
              </w:rPr>
              <w:t>)</w:t>
            </w:r>
          </w:p>
        </w:tc>
      </w:tr>
      <w:tr w:rsidR="00313E78" w:rsidRPr="003A5195" w14:paraId="15BCF8A0" w14:textId="77777777" w:rsidTr="00FC1238">
        <w:trPr>
          <w:cantSplit/>
        </w:trPr>
        <w:tc>
          <w:tcPr>
            <w:tcW w:w="2268" w:type="dxa"/>
            <w:shd w:val="solid" w:color="FFFFFF" w:fill="auto"/>
          </w:tcPr>
          <w:p w14:paraId="2CFEA59A" w14:textId="3D050DBB" w:rsidR="00313E78" w:rsidRPr="000C63AB" w:rsidRDefault="002A1D1E" w:rsidP="00313E78">
            <w:pPr>
              <w:autoSpaceDE w:val="0"/>
              <w:autoSpaceDN w:val="0"/>
              <w:adjustRightInd w:val="0"/>
              <w:spacing w:line="290" w:lineRule="exact"/>
              <w:rPr>
                <w:rFonts w:asciiTheme="majorBidi" w:hAnsiTheme="majorBidi" w:cstheme="majorBidi"/>
                <w:color w:val="000000"/>
                <w:cs/>
              </w:rPr>
            </w:pPr>
            <w:r w:rsidRPr="000C63AB">
              <w:rPr>
                <w:rFonts w:ascii="Angsana New" w:hAnsi="Angsana New"/>
                <w:color w:val="000000"/>
                <w:cs/>
              </w:rPr>
              <w:t>ยานพาหนะ</w:t>
            </w:r>
          </w:p>
        </w:tc>
        <w:tc>
          <w:tcPr>
            <w:tcW w:w="1148" w:type="dxa"/>
            <w:tcBorders>
              <w:bottom w:val="single" w:sz="6" w:space="0" w:color="auto"/>
            </w:tcBorders>
            <w:shd w:val="solid" w:color="FFFFFF" w:fill="auto"/>
          </w:tcPr>
          <w:p w14:paraId="4023DEB6" w14:textId="1D9D6395" w:rsidR="00313E78" w:rsidRPr="003A5195" w:rsidRDefault="00313E78" w:rsidP="00313E78">
            <w:pPr>
              <w:autoSpaceDE w:val="0"/>
              <w:autoSpaceDN w:val="0"/>
              <w:adjustRightInd w:val="0"/>
              <w:spacing w:line="290" w:lineRule="exact"/>
              <w:ind w:right="271"/>
              <w:jc w:val="right"/>
              <w:rPr>
                <w:rFonts w:asciiTheme="majorBidi" w:hAnsiTheme="majorBidi" w:cstheme="majorBidi"/>
                <w:color w:val="000000"/>
              </w:rPr>
            </w:pPr>
            <w:r w:rsidRPr="003A5195">
              <w:rPr>
                <w:rFonts w:asciiTheme="majorBidi" w:hAnsiTheme="majorBidi" w:cstheme="majorBidi"/>
                <w:color w:val="000000"/>
              </w:rPr>
              <w:t>-</w:t>
            </w:r>
          </w:p>
        </w:tc>
        <w:tc>
          <w:tcPr>
            <w:tcW w:w="84" w:type="dxa"/>
            <w:shd w:val="solid" w:color="FFFFFF" w:fill="auto"/>
          </w:tcPr>
          <w:p w14:paraId="3B23B6D2" w14:textId="77777777" w:rsidR="00313E78" w:rsidRPr="003A5195" w:rsidRDefault="00313E78" w:rsidP="00313E78">
            <w:pPr>
              <w:autoSpaceDE w:val="0"/>
              <w:autoSpaceDN w:val="0"/>
              <w:adjustRightInd w:val="0"/>
              <w:spacing w:line="290" w:lineRule="exact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094" w:type="dxa"/>
            <w:tcBorders>
              <w:bottom w:val="single" w:sz="6" w:space="0" w:color="auto"/>
            </w:tcBorders>
            <w:shd w:val="clear" w:color="auto" w:fill="auto"/>
          </w:tcPr>
          <w:p w14:paraId="642973CC" w14:textId="4842EB06" w:rsidR="00313E78" w:rsidRPr="003A5195" w:rsidRDefault="00313E78" w:rsidP="00313E78">
            <w:pPr>
              <w:autoSpaceDE w:val="0"/>
              <w:autoSpaceDN w:val="0"/>
              <w:adjustRightInd w:val="0"/>
              <w:spacing w:line="290" w:lineRule="exact"/>
              <w:jc w:val="right"/>
              <w:rPr>
                <w:rFonts w:asciiTheme="majorBidi" w:hAnsiTheme="majorBidi" w:cstheme="majorBidi"/>
                <w:color w:val="000000"/>
              </w:rPr>
            </w:pPr>
            <w:r w:rsidRPr="003A5195">
              <w:rPr>
                <w:rFonts w:asciiTheme="majorBidi" w:hAnsiTheme="majorBidi" w:cstheme="majorBidi"/>
                <w:color w:val="000000"/>
              </w:rPr>
              <w:t>(4,876)</w:t>
            </w:r>
          </w:p>
        </w:tc>
        <w:tc>
          <w:tcPr>
            <w:tcW w:w="84" w:type="dxa"/>
            <w:shd w:val="clear" w:color="auto" w:fill="auto"/>
          </w:tcPr>
          <w:p w14:paraId="254C4D53" w14:textId="77777777" w:rsidR="00313E78" w:rsidRPr="003A5195" w:rsidRDefault="00313E78" w:rsidP="00313E78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052" w:type="dxa"/>
            <w:tcBorders>
              <w:bottom w:val="single" w:sz="6" w:space="0" w:color="auto"/>
            </w:tcBorders>
            <w:shd w:val="clear" w:color="auto" w:fill="auto"/>
          </w:tcPr>
          <w:p w14:paraId="7B3F386C" w14:textId="4077157B" w:rsidR="00313E78" w:rsidRPr="003A5195" w:rsidRDefault="00313E78" w:rsidP="00313E78">
            <w:pPr>
              <w:autoSpaceDE w:val="0"/>
              <w:autoSpaceDN w:val="0"/>
              <w:adjustRightInd w:val="0"/>
              <w:spacing w:line="290" w:lineRule="exact"/>
              <w:ind w:right="271"/>
              <w:jc w:val="right"/>
              <w:rPr>
                <w:rFonts w:asciiTheme="majorBidi" w:hAnsiTheme="majorBidi" w:cstheme="majorBidi"/>
                <w:color w:val="000000"/>
              </w:rPr>
            </w:pPr>
            <w:r w:rsidRPr="003A5195">
              <w:rPr>
                <w:rFonts w:asciiTheme="majorBidi" w:hAnsiTheme="majorBidi" w:cstheme="majorBidi"/>
                <w:color w:val="000000"/>
              </w:rPr>
              <w:t>-</w:t>
            </w:r>
          </w:p>
        </w:tc>
        <w:tc>
          <w:tcPr>
            <w:tcW w:w="84" w:type="dxa"/>
            <w:shd w:val="clear" w:color="auto" w:fill="auto"/>
          </w:tcPr>
          <w:p w14:paraId="43648E2E" w14:textId="77777777" w:rsidR="00313E78" w:rsidRPr="003A5195" w:rsidRDefault="00313E78" w:rsidP="00313E78">
            <w:pPr>
              <w:autoSpaceDE w:val="0"/>
              <w:autoSpaceDN w:val="0"/>
              <w:adjustRightInd w:val="0"/>
              <w:spacing w:line="290" w:lineRule="exact"/>
              <w:ind w:right="39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176" w:type="dxa"/>
            <w:tcBorders>
              <w:bottom w:val="single" w:sz="6" w:space="0" w:color="auto"/>
            </w:tcBorders>
            <w:shd w:val="clear" w:color="auto" w:fill="auto"/>
          </w:tcPr>
          <w:p w14:paraId="03AF59CD" w14:textId="18AEDFD1" w:rsidR="00313E78" w:rsidRPr="003A5195" w:rsidRDefault="00313E78" w:rsidP="00313E78">
            <w:pPr>
              <w:autoSpaceDE w:val="0"/>
              <w:autoSpaceDN w:val="0"/>
              <w:adjustRightInd w:val="0"/>
              <w:spacing w:line="290" w:lineRule="exact"/>
              <w:ind w:right="271"/>
              <w:jc w:val="right"/>
              <w:rPr>
                <w:rFonts w:asciiTheme="majorBidi" w:hAnsiTheme="majorBidi" w:cstheme="majorBidi"/>
                <w:color w:val="000000"/>
              </w:rPr>
            </w:pPr>
            <w:r w:rsidRPr="003A5195">
              <w:rPr>
                <w:rFonts w:asciiTheme="majorBidi" w:hAnsiTheme="majorBidi" w:cstheme="majorBidi"/>
                <w:color w:val="000000"/>
              </w:rPr>
              <w:t>-</w:t>
            </w:r>
          </w:p>
        </w:tc>
        <w:tc>
          <w:tcPr>
            <w:tcW w:w="84" w:type="dxa"/>
            <w:shd w:val="clear" w:color="auto" w:fill="auto"/>
          </w:tcPr>
          <w:p w14:paraId="7914ADD7" w14:textId="77777777" w:rsidR="00313E78" w:rsidRPr="003A5195" w:rsidRDefault="00313E78" w:rsidP="00313E78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289" w:type="dxa"/>
            <w:tcBorders>
              <w:bottom w:val="single" w:sz="6" w:space="0" w:color="auto"/>
            </w:tcBorders>
            <w:shd w:val="clear" w:color="auto" w:fill="auto"/>
          </w:tcPr>
          <w:p w14:paraId="295DFCEE" w14:textId="2376D831" w:rsidR="00313E78" w:rsidRPr="000C63AB" w:rsidRDefault="00313E78" w:rsidP="00313E78">
            <w:pPr>
              <w:autoSpaceDE w:val="0"/>
              <w:autoSpaceDN w:val="0"/>
              <w:adjustRightInd w:val="0"/>
              <w:spacing w:line="290" w:lineRule="exact"/>
              <w:jc w:val="right"/>
              <w:rPr>
                <w:rFonts w:asciiTheme="majorBidi" w:hAnsiTheme="majorBidi" w:cstheme="majorBidi"/>
                <w:color w:val="000000"/>
                <w:cs/>
              </w:rPr>
            </w:pPr>
            <w:r w:rsidRPr="000C63AB">
              <w:rPr>
                <w:rFonts w:asciiTheme="majorBidi" w:hAnsiTheme="majorBidi" w:cstheme="majorBidi"/>
                <w:color w:val="000000"/>
              </w:rPr>
              <w:t>(</w:t>
            </w:r>
            <w:r w:rsidRPr="003A5195">
              <w:rPr>
                <w:rFonts w:asciiTheme="majorBidi" w:hAnsiTheme="majorBidi" w:cstheme="majorBidi"/>
                <w:color w:val="000000"/>
              </w:rPr>
              <w:t>4,876</w:t>
            </w:r>
            <w:r w:rsidRPr="000C63AB">
              <w:rPr>
                <w:rFonts w:asciiTheme="majorBidi" w:hAnsiTheme="majorBidi" w:cstheme="majorBidi"/>
                <w:color w:val="000000"/>
              </w:rPr>
              <w:t>)</w:t>
            </w:r>
          </w:p>
        </w:tc>
      </w:tr>
      <w:tr w:rsidR="00313E78" w:rsidRPr="003A5195" w14:paraId="381E7561" w14:textId="77777777" w:rsidTr="00FC1238">
        <w:trPr>
          <w:cantSplit/>
        </w:trPr>
        <w:tc>
          <w:tcPr>
            <w:tcW w:w="2268" w:type="dxa"/>
            <w:shd w:val="solid" w:color="FFFFFF" w:fill="auto"/>
          </w:tcPr>
          <w:p w14:paraId="0D9AD484" w14:textId="77777777" w:rsidR="00313E78" w:rsidRPr="003A5195" w:rsidRDefault="00313E78" w:rsidP="00313E78">
            <w:pPr>
              <w:tabs>
                <w:tab w:val="left" w:pos="461"/>
              </w:tabs>
              <w:autoSpaceDE w:val="0"/>
              <w:autoSpaceDN w:val="0"/>
              <w:adjustRightInd w:val="0"/>
              <w:spacing w:line="290" w:lineRule="exact"/>
              <w:rPr>
                <w:rFonts w:asciiTheme="majorBidi" w:hAnsiTheme="majorBidi" w:cstheme="majorBidi"/>
                <w:color w:val="000000"/>
              </w:rPr>
            </w:pPr>
            <w:r w:rsidRPr="003A5195">
              <w:rPr>
                <w:rFonts w:asciiTheme="majorBidi" w:hAnsiTheme="majorBidi" w:cstheme="majorBidi"/>
                <w:color w:val="000000"/>
              </w:rPr>
              <w:tab/>
            </w:r>
            <w:r w:rsidRPr="000C63AB">
              <w:rPr>
                <w:rFonts w:asciiTheme="majorBidi" w:hAnsiTheme="majorBidi" w:cstheme="majorBidi"/>
                <w:color w:val="000000"/>
                <w:cs/>
              </w:rPr>
              <w:t>รวม</w:t>
            </w:r>
          </w:p>
        </w:tc>
        <w:tc>
          <w:tcPr>
            <w:tcW w:w="1148" w:type="dxa"/>
            <w:tcBorders>
              <w:top w:val="single" w:sz="6" w:space="0" w:color="auto"/>
              <w:bottom w:val="single" w:sz="6" w:space="0" w:color="auto"/>
            </w:tcBorders>
            <w:shd w:val="solid" w:color="FFFFFF" w:fill="auto"/>
          </w:tcPr>
          <w:p w14:paraId="07D77CE3" w14:textId="3A01FDC8" w:rsidR="00313E78" w:rsidRPr="003A5195" w:rsidRDefault="00313E78" w:rsidP="00313E78">
            <w:pPr>
              <w:autoSpaceDE w:val="0"/>
              <w:autoSpaceDN w:val="0"/>
              <w:adjustRightInd w:val="0"/>
              <w:spacing w:line="290" w:lineRule="exact"/>
              <w:ind w:right="271"/>
              <w:jc w:val="right"/>
              <w:rPr>
                <w:rFonts w:asciiTheme="majorBidi" w:hAnsiTheme="majorBidi" w:cstheme="majorBidi"/>
                <w:color w:val="000000"/>
              </w:rPr>
            </w:pPr>
            <w:r w:rsidRPr="003A5195">
              <w:rPr>
                <w:rFonts w:asciiTheme="majorBidi" w:hAnsiTheme="majorBidi" w:cstheme="majorBidi"/>
                <w:color w:val="000000"/>
              </w:rPr>
              <w:t>-</w:t>
            </w:r>
          </w:p>
        </w:tc>
        <w:tc>
          <w:tcPr>
            <w:tcW w:w="84" w:type="dxa"/>
            <w:shd w:val="solid" w:color="FFFFFF" w:fill="auto"/>
          </w:tcPr>
          <w:p w14:paraId="70DEB507" w14:textId="77777777" w:rsidR="00313E78" w:rsidRPr="003A5195" w:rsidRDefault="00313E78" w:rsidP="00313E78">
            <w:pPr>
              <w:autoSpaceDE w:val="0"/>
              <w:autoSpaceDN w:val="0"/>
              <w:adjustRightInd w:val="0"/>
              <w:spacing w:line="290" w:lineRule="exact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09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AD3BFF6" w14:textId="6168AB2F" w:rsidR="00313E78" w:rsidRPr="003A5195" w:rsidRDefault="00313E78" w:rsidP="00313E78">
            <w:pPr>
              <w:autoSpaceDE w:val="0"/>
              <w:autoSpaceDN w:val="0"/>
              <w:adjustRightInd w:val="0"/>
              <w:spacing w:line="290" w:lineRule="exact"/>
              <w:jc w:val="right"/>
              <w:rPr>
                <w:rFonts w:asciiTheme="majorBidi" w:hAnsiTheme="majorBidi" w:cstheme="majorBidi"/>
                <w:color w:val="000000"/>
              </w:rPr>
            </w:pPr>
            <w:r w:rsidRPr="003A5195">
              <w:rPr>
                <w:rFonts w:asciiTheme="majorBidi" w:hAnsiTheme="majorBidi" w:cstheme="majorBidi"/>
                <w:color w:val="000000"/>
              </w:rPr>
              <w:t>(18,994)</w:t>
            </w:r>
          </w:p>
        </w:tc>
        <w:tc>
          <w:tcPr>
            <w:tcW w:w="84" w:type="dxa"/>
            <w:shd w:val="clear" w:color="auto" w:fill="auto"/>
          </w:tcPr>
          <w:p w14:paraId="187801EF" w14:textId="77777777" w:rsidR="00313E78" w:rsidRPr="003A5195" w:rsidRDefault="00313E78" w:rsidP="00313E78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05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EEEDED4" w14:textId="403B7697" w:rsidR="00313E78" w:rsidRPr="003A5195" w:rsidRDefault="00313E78" w:rsidP="00313E78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  <w:r w:rsidRPr="003A5195">
              <w:rPr>
                <w:rFonts w:asciiTheme="majorBidi" w:hAnsiTheme="majorBidi" w:cstheme="majorBidi"/>
                <w:color w:val="000000"/>
              </w:rPr>
              <w:t>498</w:t>
            </w:r>
          </w:p>
        </w:tc>
        <w:tc>
          <w:tcPr>
            <w:tcW w:w="84" w:type="dxa"/>
            <w:shd w:val="clear" w:color="auto" w:fill="auto"/>
          </w:tcPr>
          <w:p w14:paraId="3CE73CEA" w14:textId="77777777" w:rsidR="00313E78" w:rsidRPr="003A5195" w:rsidRDefault="00313E78" w:rsidP="00313E78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E18A4F1" w14:textId="07CD2301" w:rsidR="00313E78" w:rsidRPr="003A5195" w:rsidRDefault="00313E78" w:rsidP="00313E78">
            <w:pPr>
              <w:autoSpaceDE w:val="0"/>
              <w:autoSpaceDN w:val="0"/>
              <w:adjustRightInd w:val="0"/>
              <w:spacing w:line="290" w:lineRule="exact"/>
              <w:ind w:right="271"/>
              <w:jc w:val="right"/>
              <w:rPr>
                <w:rFonts w:asciiTheme="majorBidi" w:hAnsiTheme="majorBidi" w:cstheme="majorBidi"/>
                <w:color w:val="000000"/>
              </w:rPr>
            </w:pPr>
            <w:r w:rsidRPr="003A5195">
              <w:rPr>
                <w:rFonts w:asciiTheme="majorBidi" w:hAnsiTheme="majorBidi" w:cstheme="majorBidi"/>
                <w:color w:val="000000"/>
              </w:rPr>
              <w:t>-</w:t>
            </w:r>
          </w:p>
        </w:tc>
        <w:tc>
          <w:tcPr>
            <w:tcW w:w="84" w:type="dxa"/>
            <w:shd w:val="clear" w:color="auto" w:fill="auto"/>
          </w:tcPr>
          <w:p w14:paraId="627C7369" w14:textId="77777777" w:rsidR="00313E78" w:rsidRPr="003A5195" w:rsidRDefault="00313E78" w:rsidP="00313E78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28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B647662" w14:textId="4515BE4F" w:rsidR="00313E78" w:rsidRPr="000C63AB" w:rsidRDefault="00313E78" w:rsidP="00313E78">
            <w:pPr>
              <w:autoSpaceDE w:val="0"/>
              <w:autoSpaceDN w:val="0"/>
              <w:adjustRightInd w:val="0"/>
              <w:spacing w:line="290" w:lineRule="exact"/>
              <w:jc w:val="right"/>
              <w:rPr>
                <w:rFonts w:asciiTheme="majorBidi" w:hAnsiTheme="majorBidi" w:cstheme="majorBidi"/>
                <w:color w:val="000000"/>
                <w:cs/>
              </w:rPr>
            </w:pPr>
            <w:r w:rsidRPr="000C63AB">
              <w:rPr>
                <w:rFonts w:asciiTheme="majorBidi" w:hAnsiTheme="majorBidi" w:cstheme="majorBidi"/>
                <w:color w:val="000000"/>
              </w:rPr>
              <w:t>(</w:t>
            </w:r>
            <w:r w:rsidRPr="003A5195">
              <w:rPr>
                <w:rFonts w:asciiTheme="majorBidi" w:hAnsiTheme="majorBidi" w:cstheme="majorBidi"/>
                <w:color w:val="000000"/>
              </w:rPr>
              <w:t>18,496</w:t>
            </w:r>
            <w:r w:rsidRPr="000C63AB">
              <w:rPr>
                <w:rFonts w:asciiTheme="majorBidi" w:hAnsiTheme="majorBidi" w:cstheme="majorBidi"/>
                <w:color w:val="000000"/>
              </w:rPr>
              <w:t>)</w:t>
            </w:r>
          </w:p>
        </w:tc>
      </w:tr>
      <w:tr w:rsidR="00313E78" w:rsidRPr="003A5195" w14:paraId="62A3AEB1" w14:textId="77777777" w:rsidTr="00FC1238">
        <w:trPr>
          <w:cantSplit/>
        </w:trPr>
        <w:tc>
          <w:tcPr>
            <w:tcW w:w="2268" w:type="dxa"/>
            <w:shd w:val="solid" w:color="FFFFFF" w:fill="auto"/>
          </w:tcPr>
          <w:p w14:paraId="0389D3AC" w14:textId="77777777" w:rsidR="00313E78" w:rsidRPr="003A5195" w:rsidRDefault="00313E78" w:rsidP="00313E78">
            <w:pPr>
              <w:autoSpaceDE w:val="0"/>
              <w:autoSpaceDN w:val="0"/>
              <w:adjustRightInd w:val="0"/>
              <w:spacing w:line="290" w:lineRule="exact"/>
              <w:rPr>
                <w:rFonts w:asciiTheme="majorBidi" w:hAnsiTheme="majorBidi" w:cstheme="majorBidi"/>
                <w:color w:val="000000"/>
              </w:rPr>
            </w:pPr>
            <w:r w:rsidRPr="000C63AB">
              <w:rPr>
                <w:rFonts w:asciiTheme="majorBidi" w:hAnsiTheme="majorBidi" w:cstheme="majorBidi"/>
                <w:color w:val="000000"/>
                <w:cs/>
              </w:rPr>
              <w:t>สินทรัพย์สิทธิการใช้</w:t>
            </w:r>
            <w:r w:rsidRPr="003A5195">
              <w:rPr>
                <w:rFonts w:asciiTheme="majorBidi" w:hAnsiTheme="majorBidi" w:cstheme="majorBidi"/>
                <w:color w:val="000000"/>
              </w:rPr>
              <w:t xml:space="preserve"> - </w:t>
            </w:r>
            <w:r w:rsidRPr="000C63AB">
              <w:rPr>
                <w:rFonts w:asciiTheme="majorBidi" w:hAnsiTheme="majorBidi" w:cstheme="majorBidi"/>
                <w:color w:val="000000"/>
                <w:cs/>
              </w:rPr>
              <w:t>สุทธิ</w:t>
            </w:r>
          </w:p>
        </w:tc>
        <w:tc>
          <w:tcPr>
            <w:tcW w:w="1148" w:type="dxa"/>
            <w:tcBorders>
              <w:top w:val="single" w:sz="6" w:space="0" w:color="auto"/>
              <w:bottom w:val="double" w:sz="6" w:space="0" w:color="auto"/>
            </w:tcBorders>
            <w:shd w:val="solid" w:color="FFFFFF" w:fill="auto"/>
          </w:tcPr>
          <w:p w14:paraId="598A2142" w14:textId="7C1E3F96" w:rsidR="00313E78" w:rsidRPr="003A5195" w:rsidRDefault="00313E78" w:rsidP="00313E78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  <w:r w:rsidRPr="003A5195">
              <w:rPr>
                <w:rFonts w:asciiTheme="majorBidi" w:hAnsiTheme="majorBidi" w:cstheme="majorBidi"/>
                <w:color w:val="000000"/>
              </w:rPr>
              <w:t>46,102</w:t>
            </w:r>
          </w:p>
        </w:tc>
        <w:tc>
          <w:tcPr>
            <w:tcW w:w="84" w:type="dxa"/>
            <w:shd w:val="solid" w:color="FFFFFF" w:fill="auto"/>
          </w:tcPr>
          <w:p w14:paraId="232ACE86" w14:textId="77777777" w:rsidR="00313E78" w:rsidRPr="003A5195" w:rsidRDefault="00313E78" w:rsidP="00313E78">
            <w:pPr>
              <w:autoSpaceDE w:val="0"/>
              <w:autoSpaceDN w:val="0"/>
              <w:adjustRightInd w:val="0"/>
              <w:spacing w:line="290" w:lineRule="exact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094" w:type="dxa"/>
            <w:tcBorders>
              <w:top w:val="single" w:sz="6" w:space="0" w:color="auto"/>
            </w:tcBorders>
            <w:shd w:val="clear" w:color="auto" w:fill="auto"/>
          </w:tcPr>
          <w:p w14:paraId="3C41B396" w14:textId="77777777" w:rsidR="00313E78" w:rsidRPr="003A5195" w:rsidRDefault="00313E78" w:rsidP="00313E78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84" w:type="dxa"/>
            <w:shd w:val="clear" w:color="auto" w:fill="auto"/>
          </w:tcPr>
          <w:p w14:paraId="3F935137" w14:textId="77777777" w:rsidR="00313E78" w:rsidRPr="003A5195" w:rsidRDefault="00313E78" w:rsidP="00313E78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052" w:type="dxa"/>
            <w:tcBorders>
              <w:top w:val="single" w:sz="6" w:space="0" w:color="auto"/>
            </w:tcBorders>
            <w:shd w:val="clear" w:color="auto" w:fill="auto"/>
          </w:tcPr>
          <w:p w14:paraId="119F8F03" w14:textId="77777777" w:rsidR="00313E78" w:rsidRPr="003A5195" w:rsidRDefault="00313E78" w:rsidP="00313E78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84" w:type="dxa"/>
            <w:shd w:val="clear" w:color="auto" w:fill="auto"/>
          </w:tcPr>
          <w:p w14:paraId="313E2C60" w14:textId="77777777" w:rsidR="00313E78" w:rsidRPr="003A5195" w:rsidRDefault="00313E78" w:rsidP="00313E78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176" w:type="dxa"/>
            <w:tcBorders>
              <w:top w:val="single" w:sz="6" w:space="0" w:color="auto"/>
            </w:tcBorders>
            <w:shd w:val="clear" w:color="auto" w:fill="auto"/>
          </w:tcPr>
          <w:p w14:paraId="393920E3" w14:textId="77777777" w:rsidR="00313E78" w:rsidRPr="003A5195" w:rsidRDefault="00313E78" w:rsidP="00313E78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84" w:type="dxa"/>
            <w:shd w:val="clear" w:color="auto" w:fill="auto"/>
          </w:tcPr>
          <w:p w14:paraId="5FAF7F47" w14:textId="77777777" w:rsidR="00313E78" w:rsidRPr="003A5195" w:rsidRDefault="00313E78" w:rsidP="00313E78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</w:p>
        </w:tc>
        <w:tc>
          <w:tcPr>
            <w:tcW w:w="1289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6AB2A653" w14:textId="54BF2996" w:rsidR="00313E78" w:rsidRPr="003A5195" w:rsidRDefault="00313E78" w:rsidP="00313E78">
            <w:pPr>
              <w:autoSpaceDE w:val="0"/>
              <w:autoSpaceDN w:val="0"/>
              <w:adjustRightInd w:val="0"/>
              <w:spacing w:line="290" w:lineRule="exact"/>
              <w:ind w:right="57"/>
              <w:jc w:val="right"/>
              <w:rPr>
                <w:rFonts w:asciiTheme="majorBidi" w:hAnsiTheme="majorBidi" w:cstheme="majorBidi"/>
                <w:color w:val="000000"/>
              </w:rPr>
            </w:pPr>
            <w:r w:rsidRPr="003A5195">
              <w:rPr>
                <w:rFonts w:asciiTheme="majorBidi" w:hAnsiTheme="majorBidi" w:cstheme="majorBidi"/>
                <w:color w:val="000000"/>
              </w:rPr>
              <w:t>38,859</w:t>
            </w:r>
          </w:p>
        </w:tc>
      </w:tr>
    </w:tbl>
    <w:p w14:paraId="11437CF4" w14:textId="77777777" w:rsidR="002A6D1B" w:rsidRDefault="002A6D1B" w:rsidP="00DF1561">
      <w:pPr>
        <w:spacing w:line="340" w:lineRule="exact"/>
        <w:ind w:left="544"/>
        <w:jc w:val="thaiDistribute"/>
        <w:outlineLvl w:val="0"/>
        <w:rPr>
          <w:rFonts w:ascii="Angsana New" w:hAnsi="Angsana New"/>
          <w:color w:val="000000"/>
          <w:sz w:val="32"/>
          <w:szCs w:val="32"/>
        </w:rPr>
      </w:pPr>
    </w:p>
    <w:p w14:paraId="3C71B5C3" w14:textId="36EAE482" w:rsidR="00E038FF" w:rsidRDefault="00272992" w:rsidP="001467B3">
      <w:pPr>
        <w:spacing w:line="420" w:lineRule="exact"/>
        <w:ind w:left="284" w:firstLine="709"/>
        <w:jc w:val="thaiDistribute"/>
        <w:rPr>
          <w:rFonts w:ascii="Angsana New" w:hAnsi="Angsana New"/>
          <w:color w:val="000000"/>
          <w:sz w:val="32"/>
          <w:szCs w:val="32"/>
        </w:rPr>
      </w:pPr>
      <w:r w:rsidRPr="000C63AB">
        <w:rPr>
          <w:rFonts w:ascii="Angsana New" w:hAnsi="Angsana New"/>
          <w:color w:val="000000"/>
          <w:sz w:val="32"/>
          <w:szCs w:val="32"/>
          <w:cs/>
        </w:rPr>
        <w:t>กลุ่มบริษัท</w:t>
      </w:r>
      <w:r w:rsidR="00E038FF" w:rsidRPr="000C63AB">
        <w:rPr>
          <w:rFonts w:ascii="Angsana New" w:hAnsi="Angsana New"/>
          <w:color w:val="000000"/>
          <w:sz w:val="32"/>
          <w:szCs w:val="32"/>
          <w:cs/>
        </w:rPr>
        <w:t>เช่าสินทรัพย์หลายประเภท ประกอบด้วย อาคารสำนักงาน และ</w:t>
      </w:r>
      <w:r w:rsidR="00A14085" w:rsidRPr="000C63AB">
        <w:rPr>
          <w:rFonts w:ascii="Angsana New" w:hAnsi="Angsana New"/>
          <w:color w:val="000000"/>
          <w:sz w:val="32"/>
          <w:szCs w:val="32"/>
          <w:cs/>
        </w:rPr>
        <w:t>ยานพาหนะ</w:t>
      </w:r>
      <w:r w:rsidR="00E038FF" w:rsidRPr="000C63AB">
        <w:rPr>
          <w:rFonts w:ascii="Angsana New" w:hAnsi="Angsana New"/>
          <w:color w:val="000000"/>
          <w:sz w:val="32"/>
          <w:szCs w:val="32"/>
          <w:cs/>
        </w:rPr>
        <w:t xml:space="preserve"> อายุสัญญาเช่าเฉลี่ยเท่ากับ </w:t>
      </w:r>
      <w:r w:rsidR="00067F14">
        <w:rPr>
          <w:rFonts w:ascii="Angsana New" w:hAnsi="Angsana New"/>
          <w:color w:val="000000"/>
          <w:sz w:val="32"/>
          <w:szCs w:val="32"/>
        </w:rPr>
        <w:t>3</w:t>
      </w:r>
      <w:r w:rsidR="00E038FF" w:rsidRPr="009C216B">
        <w:rPr>
          <w:rFonts w:ascii="Angsana New" w:hAnsi="Angsana New"/>
          <w:color w:val="000000"/>
          <w:sz w:val="32"/>
          <w:szCs w:val="32"/>
        </w:rPr>
        <w:t xml:space="preserve"> </w:t>
      </w:r>
      <w:r w:rsidR="00E038FF" w:rsidRPr="000C63AB">
        <w:rPr>
          <w:rFonts w:ascii="Angsana New" w:hAnsi="Angsana New"/>
          <w:color w:val="000000"/>
          <w:sz w:val="32"/>
          <w:szCs w:val="32"/>
          <w:cs/>
        </w:rPr>
        <w:t>ปี</w:t>
      </w:r>
    </w:p>
    <w:p w14:paraId="4B546403" w14:textId="77777777" w:rsidR="003A5195" w:rsidRPr="009C216B" w:rsidRDefault="003A5195" w:rsidP="003A5195">
      <w:pPr>
        <w:spacing w:line="300" w:lineRule="exact"/>
        <w:ind w:left="567" w:firstLine="567"/>
        <w:jc w:val="thaiDistribute"/>
        <w:outlineLvl w:val="0"/>
        <w:rPr>
          <w:rFonts w:ascii="Angsana New" w:hAnsi="Angsana New"/>
          <w:color w:val="000000"/>
          <w:sz w:val="32"/>
          <w:szCs w:val="32"/>
        </w:rPr>
      </w:pPr>
    </w:p>
    <w:p w14:paraId="7156BE2C" w14:textId="399FB28E" w:rsidR="00E038FF" w:rsidRPr="000C63AB" w:rsidRDefault="00517902" w:rsidP="001467B3">
      <w:pPr>
        <w:spacing w:line="420" w:lineRule="exact"/>
        <w:ind w:left="284" w:firstLine="709"/>
        <w:jc w:val="thaiDistribute"/>
        <w:rPr>
          <w:rFonts w:ascii="Angsana New" w:hAnsi="Angsana New"/>
          <w:color w:val="000000"/>
          <w:sz w:val="32"/>
          <w:szCs w:val="32"/>
          <w:cs/>
        </w:rPr>
      </w:pPr>
      <w:r w:rsidRPr="000C63AB">
        <w:rPr>
          <w:rFonts w:ascii="Angsana New" w:hAnsi="Angsana New"/>
          <w:color w:val="000000"/>
          <w:sz w:val="32"/>
          <w:szCs w:val="32"/>
          <w:cs/>
        </w:rPr>
        <w:t xml:space="preserve">ค่าใช้จ่ายเกี่ยวกับสัญญาเช่าที่รับรู้ในงบกำไรขาดทุนเบ็ดเสร็จสำหรับปีสิ้นสุดวันที่ </w:t>
      </w:r>
      <w:r>
        <w:rPr>
          <w:rFonts w:ascii="Angsana New" w:hAnsi="Angsana New"/>
          <w:color w:val="000000"/>
          <w:sz w:val="32"/>
          <w:szCs w:val="32"/>
        </w:rPr>
        <w:t xml:space="preserve">31 </w:t>
      </w:r>
      <w:r w:rsidRPr="000C63AB">
        <w:rPr>
          <w:rFonts w:ascii="Angsana New" w:hAnsi="Angsana New"/>
          <w:color w:val="000000"/>
          <w:sz w:val="32"/>
          <w:szCs w:val="32"/>
          <w:cs/>
        </w:rPr>
        <w:t xml:space="preserve">ธันวาคม </w:t>
      </w:r>
      <w:r>
        <w:rPr>
          <w:rFonts w:ascii="Angsana New" w:hAnsi="Angsana New"/>
          <w:color w:val="000000"/>
          <w:sz w:val="32"/>
          <w:szCs w:val="32"/>
        </w:rPr>
        <w:t xml:space="preserve">2564 </w:t>
      </w:r>
      <w:r w:rsidRPr="000C63AB">
        <w:rPr>
          <w:rFonts w:ascii="Angsana New" w:hAnsi="Angsana New"/>
          <w:color w:val="000000"/>
          <w:sz w:val="32"/>
          <w:szCs w:val="32"/>
          <w:cs/>
        </w:rPr>
        <w:t xml:space="preserve">และ </w:t>
      </w:r>
      <w:r>
        <w:rPr>
          <w:rFonts w:ascii="Angsana New" w:hAnsi="Angsana New"/>
          <w:color w:val="000000"/>
          <w:sz w:val="32"/>
          <w:szCs w:val="32"/>
        </w:rPr>
        <w:t xml:space="preserve">2563 </w:t>
      </w:r>
      <w:r w:rsidRPr="000C63AB">
        <w:rPr>
          <w:rFonts w:ascii="Angsana New" w:hAnsi="Angsana New"/>
          <w:color w:val="000000"/>
          <w:sz w:val="32"/>
          <w:szCs w:val="32"/>
          <w:cs/>
        </w:rPr>
        <w:t>แสดงได้ดังนี้</w:t>
      </w:r>
    </w:p>
    <w:p w14:paraId="27CA9100" w14:textId="4913B0D2" w:rsidR="00E038FF" w:rsidRPr="000C63AB" w:rsidRDefault="00764C9F" w:rsidP="00764C9F">
      <w:pPr>
        <w:ind w:left="547"/>
        <w:jc w:val="right"/>
        <w:rPr>
          <w:rFonts w:ascii="Angsana New" w:hAnsi="Angsana New"/>
          <w:cs/>
        </w:rPr>
      </w:pPr>
      <w:r w:rsidRPr="000C63AB">
        <w:rPr>
          <w:rFonts w:ascii="Angsana New" w:hAnsi="Angsana New"/>
          <w:color w:val="000000"/>
        </w:rPr>
        <w:t>(</w:t>
      </w:r>
      <w:r w:rsidRPr="000C63AB">
        <w:rPr>
          <w:rFonts w:ascii="Angsana New" w:hAnsi="Angsana New"/>
          <w:color w:val="000000"/>
          <w:cs/>
        </w:rPr>
        <w:t>หน่วย</w:t>
      </w:r>
      <w:r w:rsidRPr="000C63AB">
        <w:rPr>
          <w:rFonts w:ascii="Angsana New" w:hAnsi="Angsana New"/>
          <w:color w:val="000000"/>
        </w:rPr>
        <w:t xml:space="preserve"> </w:t>
      </w:r>
      <w:r w:rsidRPr="00E06502">
        <w:rPr>
          <w:rFonts w:ascii="Angsana New" w:hAnsi="Angsana New"/>
          <w:color w:val="000000"/>
        </w:rPr>
        <w:t>:</w:t>
      </w:r>
      <w:r w:rsidRPr="000C63AB">
        <w:rPr>
          <w:rFonts w:ascii="Angsana New" w:hAnsi="Angsana New"/>
          <w:color w:val="000000"/>
          <w:cs/>
        </w:rPr>
        <w:t xml:space="preserve"> พันบาท)</w:t>
      </w:r>
      <w:r w:rsidR="00E038FF" w:rsidRPr="000C63AB">
        <w:rPr>
          <w:rFonts w:ascii="Angsana New" w:hAnsi="Angsana New"/>
          <w:cs/>
        </w:rPr>
        <w:t xml:space="preserve">                                                                               </w:t>
      </w:r>
    </w:p>
    <w:tbl>
      <w:tblPr>
        <w:tblW w:w="9072" w:type="dxa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1198"/>
        <w:gridCol w:w="83"/>
        <w:gridCol w:w="1198"/>
        <w:gridCol w:w="14"/>
        <w:gridCol w:w="106"/>
        <w:gridCol w:w="11"/>
        <w:gridCol w:w="1187"/>
        <w:gridCol w:w="111"/>
        <w:gridCol w:w="1195"/>
      </w:tblGrid>
      <w:tr w:rsidR="00E038FF" w:rsidRPr="00E06502" w14:paraId="750E7F46" w14:textId="77777777" w:rsidTr="007D616A">
        <w:trPr>
          <w:trHeight w:val="20"/>
        </w:trPr>
        <w:tc>
          <w:tcPr>
            <w:tcW w:w="3969" w:type="dxa"/>
          </w:tcPr>
          <w:p w14:paraId="21297FF3" w14:textId="77777777" w:rsidR="00E038FF" w:rsidRPr="00E06502" w:rsidRDefault="00E038FF" w:rsidP="009F084A">
            <w:pPr>
              <w:ind w:left="720" w:right="63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2493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501E43AD" w14:textId="77777777" w:rsidR="00E038FF" w:rsidRPr="00E06502" w:rsidRDefault="00E038FF" w:rsidP="009F084A">
            <w:pPr>
              <w:ind w:left="-18"/>
              <w:jc w:val="center"/>
              <w:rPr>
                <w:rFonts w:ascii="Angsana New" w:hAnsi="Angsana New" w:cs="Angsana New"/>
              </w:rPr>
            </w:pPr>
            <w:r w:rsidRPr="000C63AB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117" w:type="dxa"/>
            <w:gridSpan w:val="2"/>
            <w:tcBorders>
              <w:top w:val="single" w:sz="6" w:space="0" w:color="auto"/>
            </w:tcBorders>
          </w:tcPr>
          <w:p w14:paraId="341718BE" w14:textId="77777777" w:rsidR="00E038FF" w:rsidRPr="00E06502" w:rsidRDefault="00E038FF" w:rsidP="009F084A">
            <w:pPr>
              <w:ind w:left="-18"/>
              <w:rPr>
                <w:rFonts w:ascii="Angsana New" w:hAnsi="Angsana New" w:cs="Angsana New"/>
              </w:rPr>
            </w:pPr>
          </w:p>
        </w:tc>
        <w:tc>
          <w:tcPr>
            <w:tcW w:w="249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51D0324" w14:textId="472394C3" w:rsidR="00E038FF" w:rsidRPr="00E06502" w:rsidRDefault="00E038FF" w:rsidP="009F084A">
            <w:pPr>
              <w:ind w:left="-18"/>
              <w:jc w:val="center"/>
              <w:rPr>
                <w:rFonts w:ascii="Angsana New" w:hAnsi="Angsana New" w:cs="Angsana New"/>
              </w:rPr>
            </w:pPr>
            <w:r w:rsidRPr="000C63AB">
              <w:rPr>
                <w:rFonts w:ascii="Angsana New" w:hAnsi="Angsana New" w:cs="Angsana New"/>
                <w:cs/>
              </w:rPr>
              <w:t>งบการเงินเฉพาะ</w:t>
            </w:r>
            <w:r w:rsidR="00CE6CE9" w:rsidRPr="000C63AB">
              <w:rPr>
                <w:rFonts w:ascii="Angsana New" w:hAnsi="Angsana New" w:cs="Angsana New"/>
                <w:cs/>
              </w:rPr>
              <w:t>บริษัท</w:t>
            </w:r>
          </w:p>
        </w:tc>
      </w:tr>
      <w:tr w:rsidR="00E038FF" w:rsidRPr="00E06502" w14:paraId="711EB375" w14:textId="77777777" w:rsidTr="00A14085">
        <w:trPr>
          <w:trHeight w:val="20"/>
        </w:trPr>
        <w:tc>
          <w:tcPr>
            <w:tcW w:w="3969" w:type="dxa"/>
          </w:tcPr>
          <w:p w14:paraId="4835A2BB" w14:textId="77777777" w:rsidR="00E038FF" w:rsidRPr="00E06502" w:rsidRDefault="00E038FF" w:rsidP="009F084A">
            <w:pPr>
              <w:ind w:left="720" w:right="63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198" w:type="dxa"/>
            <w:tcBorders>
              <w:top w:val="single" w:sz="6" w:space="0" w:color="auto"/>
              <w:bottom w:val="single" w:sz="6" w:space="0" w:color="auto"/>
            </w:tcBorders>
          </w:tcPr>
          <w:p w14:paraId="4CB0B4FA" w14:textId="77777777" w:rsidR="00E038FF" w:rsidRPr="00E06502" w:rsidRDefault="00E038FF" w:rsidP="009F084A">
            <w:pPr>
              <w:tabs>
                <w:tab w:val="center" w:pos="409"/>
              </w:tabs>
              <w:ind w:left="4" w:hanging="4"/>
              <w:jc w:val="center"/>
              <w:rPr>
                <w:rFonts w:ascii="Angsana New" w:hAnsi="Angsana New" w:cs="Angsana New"/>
                <w:cs/>
              </w:rPr>
            </w:pPr>
            <w:r w:rsidRPr="00E06502">
              <w:rPr>
                <w:rFonts w:ascii="Angsana New" w:hAnsi="Angsana New" w:cs="Angsana New"/>
              </w:rPr>
              <w:t>2564</w:t>
            </w:r>
          </w:p>
        </w:tc>
        <w:tc>
          <w:tcPr>
            <w:tcW w:w="83" w:type="dxa"/>
            <w:tcBorders>
              <w:top w:val="single" w:sz="6" w:space="0" w:color="auto"/>
            </w:tcBorders>
          </w:tcPr>
          <w:p w14:paraId="321BBAE1" w14:textId="77777777" w:rsidR="00E038FF" w:rsidRPr="000C63AB" w:rsidRDefault="00E038FF" w:rsidP="009F084A">
            <w:pPr>
              <w:ind w:left="4" w:hanging="4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198" w:type="dxa"/>
            <w:tcBorders>
              <w:top w:val="single" w:sz="6" w:space="0" w:color="auto"/>
              <w:bottom w:val="single" w:sz="6" w:space="0" w:color="auto"/>
            </w:tcBorders>
          </w:tcPr>
          <w:p w14:paraId="6CDD1E54" w14:textId="77777777" w:rsidR="00E038FF" w:rsidRPr="00E06502" w:rsidRDefault="00E038FF" w:rsidP="009F084A">
            <w:pPr>
              <w:tabs>
                <w:tab w:val="center" w:pos="409"/>
              </w:tabs>
              <w:ind w:left="4" w:hanging="4"/>
              <w:jc w:val="center"/>
              <w:rPr>
                <w:rFonts w:ascii="Angsana New" w:hAnsi="Angsana New" w:cs="Angsana New"/>
              </w:rPr>
            </w:pPr>
            <w:r w:rsidRPr="00E06502">
              <w:rPr>
                <w:rFonts w:ascii="Angsana New" w:hAnsi="Angsana New" w:cs="Angsana New"/>
              </w:rPr>
              <w:t>2563</w:t>
            </w:r>
          </w:p>
        </w:tc>
        <w:tc>
          <w:tcPr>
            <w:tcW w:w="120" w:type="dxa"/>
            <w:gridSpan w:val="2"/>
          </w:tcPr>
          <w:p w14:paraId="79E17F7D" w14:textId="77777777" w:rsidR="00E038FF" w:rsidRPr="000C63AB" w:rsidRDefault="00E038FF" w:rsidP="009F084A">
            <w:pPr>
              <w:ind w:left="4" w:hanging="4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198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5AE4CBBB" w14:textId="77777777" w:rsidR="00E038FF" w:rsidRPr="00E06502" w:rsidRDefault="00E038FF" w:rsidP="009F084A">
            <w:pPr>
              <w:tabs>
                <w:tab w:val="center" w:pos="409"/>
              </w:tabs>
              <w:ind w:left="4" w:hanging="4"/>
              <w:jc w:val="center"/>
              <w:rPr>
                <w:rFonts w:ascii="Angsana New" w:hAnsi="Angsana New" w:cs="Angsana New"/>
                <w:cs/>
              </w:rPr>
            </w:pPr>
            <w:r w:rsidRPr="00E06502">
              <w:rPr>
                <w:rFonts w:ascii="Angsana New" w:hAnsi="Angsana New" w:cs="Angsana New"/>
              </w:rPr>
              <w:t>2564</w:t>
            </w:r>
          </w:p>
        </w:tc>
        <w:tc>
          <w:tcPr>
            <w:tcW w:w="111" w:type="dxa"/>
            <w:tcBorders>
              <w:top w:val="single" w:sz="6" w:space="0" w:color="auto"/>
            </w:tcBorders>
          </w:tcPr>
          <w:p w14:paraId="16689F60" w14:textId="77777777" w:rsidR="00E038FF" w:rsidRPr="000C63AB" w:rsidRDefault="00E038FF" w:rsidP="009F084A">
            <w:pPr>
              <w:ind w:left="4" w:hanging="4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195" w:type="dxa"/>
            <w:tcBorders>
              <w:top w:val="single" w:sz="6" w:space="0" w:color="auto"/>
              <w:bottom w:val="single" w:sz="6" w:space="0" w:color="auto"/>
            </w:tcBorders>
          </w:tcPr>
          <w:p w14:paraId="46B6E291" w14:textId="77777777" w:rsidR="00E038FF" w:rsidRPr="00E06502" w:rsidRDefault="00E038FF" w:rsidP="009F084A">
            <w:pPr>
              <w:tabs>
                <w:tab w:val="center" w:pos="409"/>
              </w:tabs>
              <w:ind w:left="4" w:hanging="4"/>
              <w:jc w:val="center"/>
              <w:rPr>
                <w:rFonts w:ascii="Angsana New" w:hAnsi="Angsana New" w:cs="Angsana New"/>
              </w:rPr>
            </w:pPr>
            <w:r w:rsidRPr="00E06502">
              <w:rPr>
                <w:rFonts w:ascii="Angsana New" w:hAnsi="Angsana New" w:cs="Angsana New"/>
              </w:rPr>
              <w:t>2563</w:t>
            </w:r>
          </w:p>
        </w:tc>
      </w:tr>
      <w:tr w:rsidR="00E038FF" w:rsidRPr="00E06502" w14:paraId="15550C66" w14:textId="77777777" w:rsidTr="007D616A">
        <w:trPr>
          <w:trHeight w:val="249"/>
        </w:trPr>
        <w:tc>
          <w:tcPr>
            <w:tcW w:w="3969" w:type="dxa"/>
          </w:tcPr>
          <w:p w14:paraId="41D78717" w14:textId="17C1CE97" w:rsidR="00E038FF" w:rsidRPr="000C63AB" w:rsidRDefault="00E038FF" w:rsidP="00E06502">
            <w:pPr>
              <w:tabs>
                <w:tab w:val="left" w:pos="702"/>
              </w:tabs>
              <w:rPr>
                <w:rFonts w:ascii="Angsana New" w:hAnsi="Angsana New" w:cs="Angsana New"/>
                <w:cs/>
              </w:rPr>
            </w:pPr>
            <w:r w:rsidRPr="000C63AB">
              <w:rPr>
                <w:rFonts w:ascii="Angsana New" w:hAnsi="Angsana New" w:cs="Angsana New"/>
                <w:cs/>
              </w:rPr>
              <w:t xml:space="preserve">              </w:t>
            </w:r>
            <w:r w:rsidR="007D616A" w:rsidRPr="000C63AB">
              <w:rPr>
                <w:rFonts w:ascii="Angsana New" w:hAnsi="Angsana New" w:cs="Angsana New"/>
                <w:cs/>
              </w:rPr>
              <w:t xml:space="preserve"> </w:t>
            </w:r>
            <w:r w:rsidRPr="000C63AB">
              <w:rPr>
                <w:rFonts w:ascii="Angsana New" w:hAnsi="Angsana New" w:cs="Angsana New"/>
                <w:cs/>
              </w:rPr>
              <w:t>ค่าเสื่อมราคา</w:t>
            </w:r>
            <w:r w:rsidR="0070142D" w:rsidRPr="000C63AB">
              <w:rPr>
                <w:rFonts w:ascii="Angsana New" w:hAnsi="Angsana New" w:cs="Angsana New"/>
                <w:cs/>
              </w:rPr>
              <w:t>ของ</w:t>
            </w:r>
            <w:r w:rsidRPr="000C63AB">
              <w:rPr>
                <w:rFonts w:ascii="Angsana New" w:hAnsi="Angsana New" w:cs="Angsana New"/>
                <w:cs/>
              </w:rPr>
              <w:t>สินทรัพย์สิทธิการใช้</w:t>
            </w:r>
          </w:p>
        </w:tc>
        <w:tc>
          <w:tcPr>
            <w:tcW w:w="1198" w:type="dxa"/>
            <w:tcBorders>
              <w:top w:val="single" w:sz="6" w:space="0" w:color="auto"/>
            </w:tcBorders>
            <w:shd w:val="clear" w:color="auto" w:fill="auto"/>
          </w:tcPr>
          <w:p w14:paraId="0466534D" w14:textId="3FCE3581" w:rsidR="00E038FF" w:rsidRPr="00E06502" w:rsidRDefault="00257745" w:rsidP="009F084A">
            <w:pPr>
              <w:tabs>
                <w:tab w:val="decimal" w:pos="1099"/>
              </w:tabs>
              <w:ind w:left="-18" w:right="9"/>
              <w:rPr>
                <w:rFonts w:ascii="Angsana New" w:hAnsi="Angsana New" w:cs="Angsana New"/>
              </w:rPr>
            </w:pPr>
            <w:r w:rsidRPr="00E06502">
              <w:rPr>
                <w:rFonts w:ascii="Angsana New" w:hAnsi="Angsana New" w:cs="Angsana New"/>
              </w:rPr>
              <w:t>20,437</w:t>
            </w:r>
          </w:p>
        </w:tc>
        <w:tc>
          <w:tcPr>
            <w:tcW w:w="83" w:type="dxa"/>
            <w:shd w:val="clear" w:color="auto" w:fill="auto"/>
          </w:tcPr>
          <w:p w14:paraId="6496718F" w14:textId="77777777" w:rsidR="00E038FF" w:rsidRPr="00E06502" w:rsidRDefault="00E038FF" w:rsidP="009F084A">
            <w:pPr>
              <w:ind w:left="-18" w:right="90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198" w:type="dxa"/>
            <w:tcBorders>
              <w:top w:val="single" w:sz="4" w:space="0" w:color="auto"/>
            </w:tcBorders>
            <w:shd w:val="clear" w:color="auto" w:fill="auto"/>
          </w:tcPr>
          <w:p w14:paraId="7A8F6AD0" w14:textId="495F7C49" w:rsidR="00E038FF" w:rsidRPr="00E06502" w:rsidRDefault="00257745" w:rsidP="00257745">
            <w:pPr>
              <w:tabs>
                <w:tab w:val="decimal" w:pos="1099"/>
              </w:tabs>
              <w:ind w:left="-18" w:right="9"/>
              <w:rPr>
                <w:rFonts w:ascii="Angsana New" w:hAnsi="Angsana New" w:cs="Angsana New"/>
              </w:rPr>
            </w:pPr>
            <w:r w:rsidRPr="00E06502">
              <w:rPr>
                <w:rFonts w:ascii="Angsana New" w:hAnsi="Angsana New" w:cs="Angsana New"/>
              </w:rPr>
              <w:t>18,994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6B01B508" w14:textId="77777777" w:rsidR="00E038FF" w:rsidRPr="00E06502" w:rsidRDefault="00E038FF" w:rsidP="009F084A">
            <w:pPr>
              <w:tabs>
                <w:tab w:val="decimal" w:pos="1099"/>
              </w:tabs>
              <w:ind w:left="-18" w:right="9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19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B8ADD55" w14:textId="3E30DC5F" w:rsidR="00E038FF" w:rsidRPr="00E06502" w:rsidRDefault="00257745" w:rsidP="009F084A">
            <w:pPr>
              <w:tabs>
                <w:tab w:val="decimal" w:pos="1099"/>
              </w:tabs>
              <w:ind w:right="9"/>
              <w:rPr>
                <w:rFonts w:ascii="Angsana New" w:hAnsi="Angsana New" w:cs="Angsana New"/>
              </w:rPr>
            </w:pPr>
            <w:r w:rsidRPr="00E06502">
              <w:rPr>
                <w:rFonts w:ascii="Angsana New" w:hAnsi="Angsana New" w:cs="Angsana New"/>
              </w:rPr>
              <w:t>20,437</w:t>
            </w:r>
          </w:p>
        </w:tc>
        <w:tc>
          <w:tcPr>
            <w:tcW w:w="111" w:type="dxa"/>
          </w:tcPr>
          <w:p w14:paraId="5959CF3C" w14:textId="77777777" w:rsidR="00E038FF" w:rsidRPr="00E06502" w:rsidRDefault="00E038FF" w:rsidP="009F084A">
            <w:pPr>
              <w:ind w:left="-18" w:right="9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95" w:type="dxa"/>
            <w:tcBorders>
              <w:top w:val="single" w:sz="4" w:space="0" w:color="auto"/>
            </w:tcBorders>
          </w:tcPr>
          <w:p w14:paraId="657003F7" w14:textId="5EB0374A" w:rsidR="00E038FF" w:rsidRPr="00E06502" w:rsidRDefault="00257745" w:rsidP="00257745">
            <w:pPr>
              <w:tabs>
                <w:tab w:val="decimal" w:pos="1099"/>
              </w:tabs>
              <w:ind w:right="9"/>
              <w:rPr>
                <w:rFonts w:ascii="Angsana New" w:hAnsi="Angsana New" w:cs="Angsana New"/>
              </w:rPr>
            </w:pPr>
            <w:r w:rsidRPr="00E06502">
              <w:rPr>
                <w:rFonts w:ascii="Angsana New" w:hAnsi="Angsana New" w:cs="Angsana New"/>
              </w:rPr>
              <w:t>18,994</w:t>
            </w:r>
          </w:p>
        </w:tc>
      </w:tr>
      <w:tr w:rsidR="00E038FF" w:rsidRPr="00E06502" w14:paraId="36829A4F" w14:textId="77777777" w:rsidTr="007D616A">
        <w:trPr>
          <w:trHeight w:val="330"/>
        </w:trPr>
        <w:tc>
          <w:tcPr>
            <w:tcW w:w="3969" w:type="dxa"/>
          </w:tcPr>
          <w:p w14:paraId="7AC96D95" w14:textId="426E70F7" w:rsidR="00E038FF" w:rsidRPr="000C63AB" w:rsidRDefault="00A15C04" w:rsidP="0028556B">
            <w:pPr>
              <w:rPr>
                <w:rFonts w:ascii="Angsana New" w:hAnsi="Angsana New" w:cs="Angsana New"/>
                <w:cs/>
              </w:rPr>
            </w:pPr>
            <w:r w:rsidRPr="00E06502">
              <w:rPr>
                <w:rFonts w:ascii="Angsana New" w:hAnsi="Angsana New" w:cs="Angsana New"/>
              </w:rPr>
              <w:t xml:space="preserve">               </w:t>
            </w:r>
            <w:r w:rsidR="00E038FF" w:rsidRPr="000C63AB">
              <w:rPr>
                <w:rFonts w:ascii="Angsana New" w:hAnsi="Angsana New" w:cs="Angsana New"/>
                <w:cs/>
              </w:rPr>
              <w:t>ดอกเบี้ยจ่าย</w:t>
            </w:r>
            <w:r w:rsidR="00313E78" w:rsidRPr="000C63AB">
              <w:rPr>
                <w:rFonts w:ascii="Angsana New" w:hAnsi="Angsana New" w:cs="Angsana New"/>
                <w:cs/>
              </w:rPr>
              <w:t>จากหนี้สินตามสัญญาเช่า</w:t>
            </w:r>
          </w:p>
        </w:tc>
        <w:tc>
          <w:tcPr>
            <w:tcW w:w="1198" w:type="dxa"/>
            <w:shd w:val="clear" w:color="auto" w:fill="auto"/>
          </w:tcPr>
          <w:p w14:paraId="1C7DE6BD" w14:textId="5E52F7DD" w:rsidR="00E038FF" w:rsidRPr="00E06502" w:rsidRDefault="00257745" w:rsidP="009F084A">
            <w:pPr>
              <w:tabs>
                <w:tab w:val="decimal" w:pos="1099"/>
              </w:tabs>
              <w:ind w:left="-18" w:right="9"/>
              <w:rPr>
                <w:rFonts w:ascii="Angsana New" w:hAnsi="Angsana New" w:cs="Angsana New"/>
              </w:rPr>
            </w:pPr>
            <w:r w:rsidRPr="00E06502">
              <w:rPr>
                <w:rFonts w:ascii="Angsana New" w:hAnsi="Angsana New" w:cs="Angsana New"/>
              </w:rPr>
              <w:t>991</w:t>
            </w:r>
          </w:p>
        </w:tc>
        <w:tc>
          <w:tcPr>
            <w:tcW w:w="83" w:type="dxa"/>
            <w:shd w:val="clear" w:color="auto" w:fill="auto"/>
          </w:tcPr>
          <w:p w14:paraId="2509B302" w14:textId="77777777" w:rsidR="00E038FF" w:rsidRPr="00E06502" w:rsidRDefault="00E038FF" w:rsidP="009F084A">
            <w:pPr>
              <w:ind w:left="-18" w:right="90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198" w:type="dxa"/>
            <w:shd w:val="clear" w:color="auto" w:fill="auto"/>
          </w:tcPr>
          <w:p w14:paraId="00251F1C" w14:textId="6E05E5C9" w:rsidR="00E038FF" w:rsidRPr="000C63AB" w:rsidRDefault="00257745" w:rsidP="00257745">
            <w:pPr>
              <w:tabs>
                <w:tab w:val="decimal" w:pos="1099"/>
              </w:tabs>
              <w:ind w:left="-18" w:right="9"/>
              <w:rPr>
                <w:rFonts w:ascii="Angsana New" w:hAnsi="Angsana New" w:cs="Angsana New"/>
                <w:cs/>
              </w:rPr>
            </w:pPr>
            <w:r w:rsidRPr="00E06502">
              <w:rPr>
                <w:rFonts w:ascii="Angsana New" w:hAnsi="Angsana New" w:cs="Angsana New"/>
              </w:rPr>
              <w:t>1,437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2B271E4F" w14:textId="77777777" w:rsidR="00E038FF" w:rsidRPr="00E06502" w:rsidRDefault="00E038FF" w:rsidP="009F084A">
            <w:pPr>
              <w:tabs>
                <w:tab w:val="decimal" w:pos="1099"/>
              </w:tabs>
              <w:ind w:left="-18" w:right="9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198" w:type="dxa"/>
            <w:gridSpan w:val="2"/>
            <w:shd w:val="clear" w:color="auto" w:fill="auto"/>
          </w:tcPr>
          <w:p w14:paraId="16C28BD4" w14:textId="102EDC52" w:rsidR="00E038FF" w:rsidRPr="00E06502" w:rsidRDefault="00257745" w:rsidP="009F084A">
            <w:pPr>
              <w:tabs>
                <w:tab w:val="decimal" w:pos="1099"/>
              </w:tabs>
              <w:ind w:left="-18" w:right="9"/>
              <w:rPr>
                <w:rFonts w:ascii="Angsana New" w:hAnsi="Angsana New" w:cs="Angsana New"/>
              </w:rPr>
            </w:pPr>
            <w:r w:rsidRPr="00E06502">
              <w:rPr>
                <w:rFonts w:ascii="Angsana New" w:hAnsi="Angsana New" w:cs="Angsana New"/>
              </w:rPr>
              <w:t>991</w:t>
            </w:r>
          </w:p>
        </w:tc>
        <w:tc>
          <w:tcPr>
            <w:tcW w:w="111" w:type="dxa"/>
          </w:tcPr>
          <w:p w14:paraId="407AFEAF" w14:textId="77777777" w:rsidR="00E038FF" w:rsidRPr="00E06502" w:rsidRDefault="00E038FF" w:rsidP="009F084A">
            <w:pPr>
              <w:ind w:left="-18" w:right="9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95" w:type="dxa"/>
          </w:tcPr>
          <w:p w14:paraId="49896208" w14:textId="52FEBB96" w:rsidR="00E038FF" w:rsidRPr="000C63AB" w:rsidRDefault="00257745" w:rsidP="00257745">
            <w:pPr>
              <w:tabs>
                <w:tab w:val="decimal" w:pos="1099"/>
              </w:tabs>
              <w:ind w:right="9"/>
              <w:rPr>
                <w:rFonts w:ascii="Angsana New" w:hAnsi="Angsana New" w:cs="Angsana New"/>
                <w:cs/>
              </w:rPr>
            </w:pPr>
            <w:r w:rsidRPr="00E06502">
              <w:rPr>
                <w:rFonts w:ascii="Angsana New" w:hAnsi="Angsana New" w:cs="Angsana New"/>
              </w:rPr>
              <w:t>1,437</w:t>
            </w:r>
          </w:p>
        </w:tc>
      </w:tr>
      <w:tr w:rsidR="00E038FF" w:rsidRPr="00E06502" w14:paraId="5ED99118" w14:textId="77777777" w:rsidTr="007D616A">
        <w:trPr>
          <w:trHeight w:val="20"/>
        </w:trPr>
        <w:tc>
          <w:tcPr>
            <w:tcW w:w="3969" w:type="dxa"/>
          </w:tcPr>
          <w:p w14:paraId="4B669487" w14:textId="21F08AE9" w:rsidR="00E038FF" w:rsidRPr="00E06502" w:rsidRDefault="00A15C04" w:rsidP="0028556B">
            <w:pPr>
              <w:rPr>
                <w:rFonts w:ascii="Angsana New" w:hAnsi="Angsana New" w:cs="Angsana New"/>
              </w:rPr>
            </w:pPr>
            <w:r w:rsidRPr="00E06502">
              <w:rPr>
                <w:rFonts w:ascii="Angsana New" w:hAnsi="Angsana New" w:cs="Angsana New"/>
              </w:rPr>
              <w:t xml:space="preserve">               </w:t>
            </w:r>
            <w:r w:rsidR="00E038FF" w:rsidRPr="000C63AB">
              <w:rPr>
                <w:rFonts w:ascii="Angsana New" w:hAnsi="Angsana New" w:cs="Angsana New"/>
                <w:cs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198" w:type="dxa"/>
          </w:tcPr>
          <w:p w14:paraId="395CD1FD" w14:textId="4FD51893" w:rsidR="00E038FF" w:rsidRPr="00E06502" w:rsidRDefault="00257745" w:rsidP="009F084A">
            <w:pPr>
              <w:tabs>
                <w:tab w:val="decimal" w:pos="1099"/>
              </w:tabs>
              <w:ind w:left="-18" w:right="9"/>
              <w:rPr>
                <w:rFonts w:ascii="Angsana New" w:hAnsi="Angsana New" w:cs="Angsana New"/>
                <w:cs/>
              </w:rPr>
            </w:pPr>
            <w:r w:rsidRPr="00E06502">
              <w:rPr>
                <w:rFonts w:ascii="Angsana New" w:hAnsi="Angsana New" w:cs="Angsana New"/>
              </w:rPr>
              <w:t>3,428</w:t>
            </w:r>
          </w:p>
        </w:tc>
        <w:tc>
          <w:tcPr>
            <w:tcW w:w="83" w:type="dxa"/>
          </w:tcPr>
          <w:p w14:paraId="38F0B3AC" w14:textId="77777777" w:rsidR="00E038FF" w:rsidRPr="000C63AB" w:rsidRDefault="00E038FF" w:rsidP="009F084A">
            <w:pPr>
              <w:ind w:left="4" w:hanging="4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198" w:type="dxa"/>
          </w:tcPr>
          <w:p w14:paraId="0529A262" w14:textId="2287210C" w:rsidR="00E038FF" w:rsidRPr="00E06502" w:rsidRDefault="00257745" w:rsidP="00257745">
            <w:pPr>
              <w:tabs>
                <w:tab w:val="decimal" w:pos="1099"/>
              </w:tabs>
              <w:ind w:left="-18" w:right="9"/>
              <w:rPr>
                <w:rFonts w:ascii="Angsana New" w:hAnsi="Angsana New" w:cs="Angsana New"/>
              </w:rPr>
            </w:pPr>
            <w:r w:rsidRPr="00E06502">
              <w:rPr>
                <w:rFonts w:ascii="Angsana New" w:hAnsi="Angsana New" w:cs="Angsana New"/>
              </w:rPr>
              <w:t>7,009</w:t>
            </w:r>
          </w:p>
        </w:tc>
        <w:tc>
          <w:tcPr>
            <w:tcW w:w="120" w:type="dxa"/>
            <w:gridSpan w:val="2"/>
          </w:tcPr>
          <w:p w14:paraId="2947355D" w14:textId="77777777" w:rsidR="00E038FF" w:rsidRPr="000C63AB" w:rsidRDefault="00E038FF" w:rsidP="009F084A">
            <w:pPr>
              <w:ind w:left="4" w:hanging="4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198" w:type="dxa"/>
            <w:gridSpan w:val="2"/>
          </w:tcPr>
          <w:p w14:paraId="2BD6E742" w14:textId="55DA547E" w:rsidR="00E038FF" w:rsidRPr="00E06502" w:rsidRDefault="00257745" w:rsidP="009F084A">
            <w:pPr>
              <w:tabs>
                <w:tab w:val="decimal" w:pos="1099"/>
              </w:tabs>
              <w:ind w:left="-18" w:right="9"/>
              <w:rPr>
                <w:rFonts w:ascii="Angsana New" w:hAnsi="Angsana New" w:cs="Angsana New"/>
                <w:cs/>
              </w:rPr>
            </w:pPr>
            <w:r w:rsidRPr="00E06502">
              <w:rPr>
                <w:rFonts w:ascii="Angsana New" w:hAnsi="Angsana New" w:cs="Angsana New"/>
              </w:rPr>
              <w:t>1,936</w:t>
            </w:r>
          </w:p>
        </w:tc>
        <w:tc>
          <w:tcPr>
            <w:tcW w:w="111" w:type="dxa"/>
          </w:tcPr>
          <w:p w14:paraId="6E72AAD6" w14:textId="77777777" w:rsidR="00E038FF" w:rsidRPr="000C63AB" w:rsidRDefault="00E038FF" w:rsidP="009F084A">
            <w:pPr>
              <w:ind w:left="4" w:hanging="4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1195" w:type="dxa"/>
          </w:tcPr>
          <w:p w14:paraId="4010C81B" w14:textId="017F45C6" w:rsidR="00E038FF" w:rsidRPr="00E06502" w:rsidRDefault="00257745" w:rsidP="00257745">
            <w:pPr>
              <w:tabs>
                <w:tab w:val="decimal" w:pos="1099"/>
              </w:tabs>
              <w:ind w:right="9"/>
              <w:rPr>
                <w:rFonts w:ascii="Angsana New" w:hAnsi="Angsana New" w:cs="Angsana New"/>
              </w:rPr>
            </w:pPr>
            <w:r w:rsidRPr="00E06502">
              <w:rPr>
                <w:rFonts w:ascii="Angsana New" w:hAnsi="Angsana New" w:cs="Angsana New"/>
              </w:rPr>
              <w:t>5,789</w:t>
            </w:r>
          </w:p>
        </w:tc>
      </w:tr>
      <w:tr w:rsidR="00E038FF" w:rsidRPr="00E06502" w14:paraId="6493CC99" w14:textId="77777777" w:rsidTr="007D616A">
        <w:trPr>
          <w:trHeight w:val="20"/>
        </w:trPr>
        <w:tc>
          <w:tcPr>
            <w:tcW w:w="3969" w:type="dxa"/>
          </w:tcPr>
          <w:p w14:paraId="5BA02507" w14:textId="240DE044" w:rsidR="00E038FF" w:rsidRPr="00E06502" w:rsidRDefault="00A15C04" w:rsidP="0028556B">
            <w:pPr>
              <w:rPr>
                <w:rFonts w:ascii="Angsana New" w:hAnsi="Angsana New" w:cs="Angsana New"/>
              </w:rPr>
            </w:pPr>
            <w:r w:rsidRPr="00E06502">
              <w:rPr>
                <w:rFonts w:ascii="Angsana New" w:hAnsi="Angsana New" w:cs="Angsana New"/>
              </w:rPr>
              <w:t xml:space="preserve">               </w:t>
            </w:r>
            <w:r w:rsidR="00E038FF" w:rsidRPr="000C63AB">
              <w:rPr>
                <w:rFonts w:ascii="Angsana New" w:hAnsi="Angsana New" w:cs="Angsana New"/>
                <w:cs/>
              </w:rPr>
              <w:t>ค่าใช้จ่ายที่เกี่ยวกับสัญญาเช่า</w:t>
            </w:r>
          </w:p>
        </w:tc>
        <w:tc>
          <w:tcPr>
            <w:tcW w:w="1198" w:type="dxa"/>
          </w:tcPr>
          <w:p w14:paraId="29B9592F" w14:textId="77777777" w:rsidR="00E038FF" w:rsidRPr="00E06502" w:rsidRDefault="00E038FF" w:rsidP="009F084A">
            <w:pPr>
              <w:tabs>
                <w:tab w:val="decimal" w:pos="1099"/>
              </w:tabs>
              <w:ind w:left="-18" w:right="9"/>
              <w:rPr>
                <w:rFonts w:ascii="Angsana New" w:hAnsi="Angsana New" w:cs="Angsana New"/>
              </w:rPr>
            </w:pPr>
          </w:p>
        </w:tc>
        <w:tc>
          <w:tcPr>
            <w:tcW w:w="83" w:type="dxa"/>
          </w:tcPr>
          <w:p w14:paraId="469F192B" w14:textId="77777777" w:rsidR="00E038FF" w:rsidRPr="000C63AB" w:rsidRDefault="00E038FF" w:rsidP="009F084A">
            <w:pPr>
              <w:ind w:left="4" w:hanging="4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198" w:type="dxa"/>
          </w:tcPr>
          <w:p w14:paraId="60957032" w14:textId="77777777" w:rsidR="00E038FF" w:rsidRPr="00E06502" w:rsidRDefault="00E038FF" w:rsidP="00257745">
            <w:pPr>
              <w:tabs>
                <w:tab w:val="decimal" w:pos="1099"/>
              </w:tabs>
              <w:ind w:left="-18" w:right="9"/>
              <w:rPr>
                <w:rFonts w:ascii="Angsana New" w:hAnsi="Angsana New" w:cs="Angsana New"/>
              </w:rPr>
            </w:pPr>
          </w:p>
        </w:tc>
        <w:tc>
          <w:tcPr>
            <w:tcW w:w="120" w:type="dxa"/>
            <w:gridSpan w:val="2"/>
          </w:tcPr>
          <w:p w14:paraId="5FFE0561" w14:textId="77777777" w:rsidR="00E038FF" w:rsidRPr="000C63AB" w:rsidRDefault="00E038FF" w:rsidP="009F084A">
            <w:pPr>
              <w:ind w:left="4" w:hanging="4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198" w:type="dxa"/>
            <w:gridSpan w:val="2"/>
          </w:tcPr>
          <w:p w14:paraId="2F214490" w14:textId="77777777" w:rsidR="00E038FF" w:rsidRPr="00E06502" w:rsidRDefault="00E038FF" w:rsidP="009F084A">
            <w:pPr>
              <w:tabs>
                <w:tab w:val="decimal" w:pos="1099"/>
              </w:tabs>
              <w:ind w:left="-18" w:right="9"/>
              <w:rPr>
                <w:rFonts w:ascii="Angsana New" w:hAnsi="Angsana New" w:cs="Angsana New"/>
              </w:rPr>
            </w:pPr>
          </w:p>
        </w:tc>
        <w:tc>
          <w:tcPr>
            <w:tcW w:w="111" w:type="dxa"/>
          </w:tcPr>
          <w:p w14:paraId="2A50187D" w14:textId="77777777" w:rsidR="00E038FF" w:rsidRPr="000C63AB" w:rsidRDefault="00E038FF" w:rsidP="009F084A">
            <w:pPr>
              <w:ind w:left="4" w:hanging="4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1195" w:type="dxa"/>
          </w:tcPr>
          <w:p w14:paraId="5DC83485" w14:textId="77777777" w:rsidR="00E038FF" w:rsidRPr="00E06502" w:rsidRDefault="00E038FF" w:rsidP="00257745">
            <w:pPr>
              <w:tabs>
                <w:tab w:val="decimal" w:pos="1099"/>
              </w:tabs>
              <w:ind w:right="9"/>
              <w:rPr>
                <w:rFonts w:ascii="Angsana New" w:hAnsi="Angsana New" w:cs="Angsana New"/>
              </w:rPr>
            </w:pPr>
          </w:p>
        </w:tc>
      </w:tr>
      <w:tr w:rsidR="00E038FF" w:rsidRPr="00E06502" w14:paraId="0AF0DDEF" w14:textId="77777777" w:rsidTr="007D616A">
        <w:trPr>
          <w:trHeight w:val="20"/>
        </w:trPr>
        <w:tc>
          <w:tcPr>
            <w:tcW w:w="3969" w:type="dxa"/>
          </w:tcPr>
          <w:p w14:paraId="151CF435" w14:textId="2EC38A4F" w:rsidR="00E038FF" w:rsidRPr="000C63AB" w:rsidRDefault="007D616A" w:rsidP="009F084A">
            <w:pPr>
              <w:ind w:left="897" w:right="90"/>
              <w:rPr>
                <w:rFonts w:ascii="Angsana New" w:hAnsi="Angsana New" w:cs="Angsana New"/>
                <w:cs/>
              </w:rPr>
            </w:pPr>
            <w:r w:rsidRPr="000C63AB">
              <w:rPr>
                <w:rFonts w:ascii="Angsana New" w:hAnsi="Angsana New" w:cs="Angsana New"/>
                <w:cs/>
              </w:rPr>
              <w:t xml:space="preserve">    </w:t>
            </w:r>
            <w:r w:rsidR="00E038FF" w:rsidRPr="000C63AB">
              <w:rPr>
                <w:rFonts w:ascii="Angsana New" w:hAnsi="Angsana New" w:cs="Angsana New"/>
                <w:cs/>
              </w:rPr>
              <w:t>ซึ่งสินทรัพย์</w:t>
            </w:r>
            <w:r w:rsidR="00257745" w:rsidRPr="000C63AB">
              <w:rPr>
                <w:rFonts w:ascii="Angsana New" w:hAnsi="Angsana New" w:cs="Angsana New"/>
                <w:cs/>
              </w:rPr>
              <w:t>อ้างอิง</w:t>
            </w:r>
            <w:r w:rsidR="00E038FF" w:rsidRPr="000C63AB">
              <w:rPr>
                <w:rFonts w:ascii="Angsana New" w:hAnsi="Angsana New" w:cs="Angsana New"/>
                <w:cs/>
              </w:rPr>
              <w:t>มีมูลค่าต่ำ</w:t>
            </w:r>
          </w:p>
        </w:tc>
        <w:tc>
          <w:tcPr>
            <w:tcW w:w="1198" w:type="dxa"/>
            <w:tcBorders>
              <w:bottom w:val="single" w:sz="6" w:space="0" w:color="auto"/>
            </w:tcBorders>
          </w:tcPr>
          <w:p w14:paraId="12D15AF1" w14:textId="462CCABD" w:rsidR="00E038FF" w:rsidRPr="00E06502" w:rsidRDefault="00257745" w:rsidP="009F084A">
            <w:pPr>
              <w:tabs>
                <w:tab w:val="decimal" w:pos="1099"/>
              </w:tabs>
              <w:ind w:left="-18" w:right="9"/>
              <w:rPr>
                <w:rFonts w:ascii="Angsana New" w:hAnsi="Angsana New" w:cs="Angsana New"/>
              </w:rPr>
            </w:pPr>
            <w:r w:rsidRPr="00E06502">
              <w:rPr>
                <w:rFonts w:ascii="Angsana New" w:hAnsi="Angsana New" w:cs="Angsana New"/>
              </w:rPr>
              <w:t>3,440</w:t>
            </w:r>
          </w:p>
        </w:tc>
        <w:tc>
          <w:tcPr>
            <w:tcW w:w="83" w:type="dxa"/>
          </w:tcPr>
          <w:p w14:paraId="049A802F" w14:textId="77777777" w:rsidR="00E038FF" w:rsidRPr="000C63AB" w:rsidRDefault="00E038FF" w:rsidP="009F084A">
            <w:pPr>
              <w:ind w:left="4" w:hanging="4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198" w:type="dxa"/>
            <w:tcBorders>
              <w:bottom w:val="single" w:sz="6" w:space="0" w:color="auto"/>
            </w:tcBorders>
          </w:tcPr>
          <w:p w14:paraId="36343A21" w14:textId="7CCBDDFF" w:rsidR="00E038FF" w:rsidRPr="00E06502" w:rsidRDefault="00257745" w:rsidP="00257745">
            <w:pPr>
              <w:tabs>
                <w:tab w:val="decimal" w:pos="1099"/>
              </w:tabs>
              <w:ind w:left="-18" w:right="9"/>
              <w:rPr>
                <w:rFonts w:ascii="Angsana New" w:hAnsi="Angsana New" w:cs="Angsana New"/>
              </w:rPr>
            </w:pPr>
            <w:r w:rsidRPr="00E06502">
              <w:rPr>
                <w:rFonts w:ascii="Angsana New" w:hAnsi="Angsana New" w:cs="Angsana New"/>
              </w:rPr>
              <w:t>1,460</w:t>
            </w:r>
          </w:p>
        </w:tc>
        <w:tc>
          <w:tcPr>
            <w:tcW w:w="120" w:type="dxa"/>
            <w:gridSpan w:val="2"/>
          </w:tcPr>
          <w:p w14:paraId="0CA6E087" w14:textId="77777777" w:rsidR="00E038FF" w:rsidRPr="000C63AB" w:rsidRDefault="00E038FF" w:rsidP="009F084A">
            <w:pPr>
              <w:ind w:left="4" w:hanging="4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198" w:type="dxa"/>
            <w:gridSpan w:val="2"/>
            <w:tcBorders>
              <w:bottom w:val="single" w:sz="6" w:space="0" w:color="auto"/>
            </w:tcBorders>
          </w:tcPr>
          <w:p w14:paraId="79005B07" w14:textId="38366E58" w:rsidR="00E038FF" w:rsidRPr="00E06502" w:rsidRDefault="00257745" w:rsidP="009F084A">
            <w:pPr>
              <w:tabs>
                <w:tab w:val="decimal" w:pos="1099"/>
              </w:tabs>
              <w:ind w:left="-18" w:right="9"/>
              <w:rPr>
                <w:rFonts w:ascii="Angsana New" w:hAnsi="Angsana New" w:cs="Angsana New"/>
              </w:rPr>
            </w:pPr>
            <w:r w:rsidRPr="00E06502">
              <w:rPr>
                <w:rFonts w:ascii="Angsana New" w:hAnsi="Angsana New" w:cs="Angsana New"/>
              </w:rPr>
              <w:t>3,440</w:t>
            </w:r>
          </w:p>
        </w:tc>
        <w:tc>
          <w:tcPr>
            <w:tcW w:w="111" w:type="dxa"/>
          </w:tcPr>
          <w:p w14:paraId="1DB12065" w14:textId="77777777" w:rsidR="00E038FF" w:rsidRPr="000C63AB" w:rsidRDefault="00E038FF" w:rsidP="009F084A">
            <w:pPr>
              <w:ind w:left="4" w:hanging="4"/>
              <w:jc w:val="center"/>
              <w:rPr>
                <w:rFonts w:ascii="Angsana New" w:hAnsi="Angsana New" w:cs="Angsana New"/>
                <w:b/>
                <w:bCs/>
                <w:cs/>
              </w:rPr>
            </w:pPr>
          </w:p>
        </w:tc>
        <w:tc>
          <w:tcPr>
            <w:tcW w:w="1195" w:type="dxa"/>
            <w:tcBorders>
              <w:bottom w:val="single" w:sz="6" w:space="0" w:color="auto"/>
            </w:tcBorders>
          </w:tcPr>
          <w:p w14:paraId="2F34781E" w14:textId="289BEAB4" w:rsidR="00E038FF" w:rsidRPr="00E06502" w:rsidRDefault="00257745" w:rsidP="00257745">
            <w:pPr>
              <w:tabs>
                <w:tab w:val="decimal" w:pos="1099"/>
              </w:tabs>
              <w:ind w:right="9"/>
              <w:rPr>
                <w:rFonts w:ascii="Angsana New" w:hAnsi="Angsana New" w:cs="Angsana New"/>
              </w:rPr>
            </w:pPr>
            <w:r w:rsidRPr="00E06502">
              <w:rPr>
                <w:rFonts w:ascii="Angsana New" w:hAnsi="Angsana New" w:cs="Angsana New"/>
              </w:rPr>
              <w:t>1,460</w:t>
            </w:r>
          </w:p>
        </w:tc>
      </w:tr>
      <w:tr w:rsidR="00E038FF" w:rsidRPr="00E06502" w14:paraId="2F7DA048" w14:textId="77777777" w:rsidTr="007D616A">
        <w:trPr>
          <w:trHeight w:val="330"/>
        </w:trPr>
        <w:tc>
          <w:tcPr>
            <w:tcW w:w="3969" w:type="dxa"/>
          </w:tcPr>
          <w:p w14:paraId="557ED4CB" w14:textId="77777777" w:rsidR="00E038FF" w:rsidRPr="00E06502" w:rsidRDefault="00E038FF" w:rsidP="009F084A">
            <w:pPr>
              <w:ind w:left="711" w:right="90"/>
              <w:rPr>
                <w:rFonts w:ascii="Angsana New" w:hAnsi="Angsana New" w:cs="Angsana New"/>
              </w:rPr>
            </w:pPr>
          </w:p>
        </w:tc>
        <w:tc>
          <w:tcPr>
            <w:tcW w:w="1198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7DB647B5" w14:textId="32A73A8A" w:rsidR="00E038FF" w:rsidRPr="00E06502" w:rsidRDefault="00257745" w:rsidP="009F084A">
            <w:pPr>
              <w:tabs>
                <w:tab w:val="decimal" w:pos="1099"/>
              </w:tabs>
              <w:ind w:left="-18" w:right="9"/>
              <w:rPr>
                <w:rFonts w:ascii="Angsana New" w:hAnsi="Angsana New" w:cs="Angsana New"/>
              </w:rPr>
            </w:pPr>
            <w:r w:rsidRPr="00E06502">
              <w:rPr>
                <w:rFonts w:ascii="Angsana New" w:hAnsi="Angsana New" w:cs="Angsana New"/>
              </w:rPr>
              <w:t>28,296</w:t>
            </w:r>
          </w:p>
        </w:tc>
        <w:tc>
          <w:tcPr>
            <w:tcW w:w="83" w:type="dxa"/>
            <w:shd w:val="clear" w:color="auto" w:fill="auto"/>
          </w:tcPr>
          <w:p w14:paraId="54E9F465" w14:textId="77777777" w:rsidR="00E038FF" w:rsidRPr="00E06502" w:rsidRDefault="00E038FF" w:rsidP="009F084A">
            <w:pPr>
              <w:ind w:left="-18" w:right="90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198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2E51BA75" w14:textId="0F9C3C1C" w:rsidR="00E038FF" w:rsidRPr="00E06502" w:rsidRDefault="00257745" w:rsidP="00257745">
            <w:pPr>
              <w:tabs>
                <w:tab w:val="decimal" w:pos="1099"/>
              </w:tabs>
              <w:ind w:left="-18" w:right="9"/>
              <w:rPr>
                <w:rFonts w:ascii="Angsana New" w:hAnsi="Angsana New" w:cs="Angsana New"/>
              </w:rPr>
            </w:pPr>
            <w:r w:rsidRPr="00E06502">
              <w:rPr>
                <w:rFonts w:ascii="Angsana New" w:hAnsi="Angsana New" w:cs="Angsana New"/>
              </w:rPr>
              <w:t>28,900</w:t>
            </w:r>
          </w:p>
        </w:tc>
        <w:tc>
          <w:tcPr>
            <w:tcW w:w="120" w:type="dxa"/>
            <w:gridSpan w:val="2"/>
            <w:shd w:val="clear" w:color="auto" w:fill="auto"/>
          </w:tcPr>
          <w:p w14:paraId="106AE656" w14:textId="77777777" w:rsidR="00E038FF" w:rsidRPr="00E06502" w:rsidRDefault="00E038FF" w:rsidP="009F084A">
            <w:pPr>
              <w:tabs>
                <w:tab w:val="decimal" w:pos="1099"/>
              </w:tabs>
              <w:ind w:left="-18" w:right="9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198" w:type="dxa"/>
            <w:gridSpan w:val="2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70131DD2" w14:textId="43B237E7" w:rsidR="00E038FF" w:rsidRPr="00E06502" w:rsidRDefault="00257745" w:rsidP="009F084A">
            <w:pPr>
              <w:tabs>
                <w:tab w:val="decimal" w:pos="1099"/>
              </w:tabs>
              <w:ind w:left="-18" w:right="9"/>
              <w:rPr>
                <w:rFonts w:ascii="Angsana New" w:hAnsi="Angsana New" w:cs="Angsana New"/>
              </w:rPr>
            </w:pPr>
            <w:r w:rsidRPr="00E06502">
              <w:rPr>
                <w:rFonts w:ascii="Angsana New" w:hAnsi="Angsana New" w:cs="Angsana New"/>
              </w:rPr>
              <w:t>2</w:t>
            </w:r>
            <w:r w:rsidR="00313E78" w:rsidRPr="00E06502">
              <w:rPr>
                <w:rFonts w:ascii="Angsana New" w:hAnsi="Angsana New" w:cs="Angsana New"/>
              </w:rPr>
              <w:t>6</w:t>
            </w:r>
            <w:r w:rsidRPr="00E06502">
              <w:rPr>
                <w:rFonts w:ascii="Angsana New" w:hAnsi="Angsana New" w:cs="Angsana New"/>
              </w:rPr>
              <w:t>,804</w:t>
            </w:r>
          </w:p>
        </w:tc>
        <w:tc>
          <w:tcPr>
            <w:tcW w:w="111" w:type="dxa"/>
          </w:tcPr>
          <w:p w14:paraId="286C046A" w14:textId="77777777" w:rsidR="00E038FF" w:rsidRPr="00E06502" w:rsidRDefault="00E038FF" w:rsidP="009F084A">
            <w:pPr>
              <w:tabs>
                <w:tab w:val="decimal" w:pos="1099"/>
              </w:tabs>
              <w:ind w:left="-18" w:right="9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195" w:type="dxa"/>
            <w:tcBorders>
              <w:top w:val="single" w:sz="6" w:space="0" w:color="auto"/>
              <w:bottom w:val="double" w:sz="6" w:space="0" w:color="auto"/>
            </w:tcBorders>
          </w:tcPr>
          <w:p w14:paraId="52F22B8D" w14:textId="316CA22A" w:rsidR="00E038FF" w:rsidRPr="00E06502" w:rsidRDefault="00257745" w:rsidP="00257745">
            <w:pPr>
              <w:tabs>
                <w:tab w:val="decimal" w:pos="1099"/>
              </w:tabs>
              <w:ind w:right="9"/>
              <w:rPr>
                <w:rFonts w:ascii="Angsana New" w:hAnsi="Angsana New" w:cs="Angsana New"/>
              </w:rPr>
            </w:pPr>
            <w:r w:rsidRPr="00E06502">
              <w:rPr>
                <w:rFonts w:ascii="Angsana New" w:hAnsi="Angsana New" w:cs="Angsana New"/>
              </w:rPr>
              <w:t>27,680</w:t>
            </w:r>
          </w:p>
        </w:tc>
      </w:tr>
    </w:tbl>
    <w:p w14:paraId="4FDC9A13" w14:textId="77777777" w:rsidR="002A6D1B" w:rsidRDefault="002A6D1B" w:rsidP="00103FDD">
      <w:pPr>
        <w:spacing w:line="340" w:lineRule="exact"/>
        <w:ind w:left="544"/>
        <w:jc w:val="thaiDistribute"/>
        <w:outlineLvl w:val="0"/>
        <w:rPr>
          <w:rFonts w:asciiTheme="majorBidi" w:hAnsiTheme="majorBidi" w:cstheme="majorBidi"/>
          <w:sz w:val="32"/>
          <w:szCs w:val="32"/>
        </w:rPr>
      </w:pPr>
    </w:p>
    <w:p w14:paraId="548E74CB" w14:textId="316FAD35" w:rsidR="00C04625" w:rsidRPr="000D04D0" w:rsidRDefault="00E038FF" w:rsidP="0091275C">
      <w:pPr>
        <w:spacing w:line="420" w:lineRule="exact"/>
        <w:ind w:left="284" w:firstLine="709"/>
        <w:jc w:val="thaiDistribute"/>
        <w:rPr>
          <w:rFonts w:ascii="Angsana New" w:hAnsi="Angsana New"/>
          <w:color w:val="000000"/>
          <w:sz w:val="32"/>
          <w:szCs w:val="32"/>
        </w:rPr>
      </w:pPr>
      <w:r w:rsidRPr="000C63AB">
        <w:rPr>
          <w:rFonts w:ascii="Angsana New" w:hAnsi="Angsana New"/>
          <w:color w:val="000000"/>
          <w:sz w:val="32"/>
          <w:szCs w:val="32"/>
          <w:cs/>
        </w:rPr>
        <w:t xml:space="preserve">สำหรับปีสิ้นสุดวันที่ </w:t>
      </w:r>
      <w:r w:rsidRPr="000D04D0">
        <w:rPr>
          <w:rFonts w:ascii="Angsana New" w:hAnsi="Angsana New"/>
          <w:color w:val="000000"/>
          <w:sz w:val="32"/>
          <w:szCs w:val="32"/>
        </w:rPr>
        <w:t xml:space="preserve">31 </w:t>
      </w:r>
      <w:r w:rsidRPr="000C63AB">
        <w:rPr>
          <w:rFonts w:ascii="Angsana New" w:hAnsi="Angsana New"/>
          <w:color w:val="000000"/>
          <w:sz w:val="32"/>
          <w:szCs w:val="32"/>
          <w:cs/>
        </w:rPr>
        <w:t xml:space="preserve">ธันวาคม </w:t>
      </w:r>
      <w:r w:rsidRPr="000D04D0">
        <w:rPr>
          <w:rFonts w:ascii="Angsana New" w:hAnsi="Angsana New"/>
          <w:color w:val="000000"/>
          <w:sz w:val="32"/>
          <w:szCs w:val="32"/>
        </w:rPr>
        <w:t xml:space="preserve">2564 </w:t>
      </w:r>
      <w:r w:rsidRPr="000C63AB">
        <w:rPr>
          <w:rFonts w:ascii="Angsana New" w:hAnsi="Angsana New"/>
          <w:color w:val="000000"/>
          <w:sz w:val="32"/>
          <w:szCs w:val="32"/>
          <w:cs/>
        </w:rPr>
        <w:t xml:space="preserve">และ </w:t>
      </w:r>
      <w:r w:rsidRPr="000D04D0">
        <w:rPr>
          <w:rFonts w:ascii="Angsana New" w:hAnsi="Angsana New"/>
          <w:color w:val="000000"/>
          <w:sz w:val="32"/>
          <w:szCs w:val="32"/>
        </w:rPr>
        <w:t xml:space="preserve">2563 </w:t>
      </w:r>
      <w:r w:rsidRPr="000C63AB">
        <w:rPr>
          <w:rFonts w:ascii="Angsana New" w:hAnsi="Angsana New"/>
          <w:color w:val="000000"/>
          <w:sz w:val="32"/>
          <w:szCs w:val="32"/>
          <w:cs/>
        </w:rPr>
        <w:t>กระแสเงินสดจ่ายทั้งหมดสำหรับสัญญาเช่าใน</w:t>
      </w:r>
      <w:r w:rsidRPr="000D04D0">
        <w:rPr>
          <w:rFonts w:ascii="Angsana New" w:hAnsi="Angsana New"/>
          <w:color w:val="000000"/>
          <w:sz w:val="32"/>
          <w:szCs w:val="32"/>
        </w:rPr>
        <w:br/>
      </w:r>
      <w:r w:rsidRPr="000C63AB">
        <w:rPr>
          <w:rFonts w:ascii="Angsana New" w:hAnsi="Angsana New"/>
          <w:color w:val="000000"/>
          <w:sz w:val="32"/>
          <w:szCs w:val="32"/>
          <w:cs/>
        </w:rPr>
        <w:t>งบการเงินรวมและงบ</w:t>
      </w:r>
      <w:r w:rsidR="009B776C" w:rsidRPr="000C63AB">
        <w:rPr>
          <w:rFonts w:ascii="Angsana New" w:hAnsi="Angsana New"/>
          <w:color w:val="000000"/>
          <w:sz w:val="32"/>
          <w:szCs w:val="32"/>
          <w:cs/>
        </w:rPr>
        <w:t>การเงิน</w:t>
      </w:r>
      <w:r w:rsidRPr="000C63AB">
        <w:rPr>
          <w:rFonts w:ascii="Angsana New" w:hAnsi="Angsana New"/>
          <w:color w:val="000000"/>
          <w:sz w:val="32"/>
          <w:szCs w:val="32"/>
          <w:cs/>
        </w:rPr>
        <w:t>เฉพาะ</w:t>
      </w:r>
      <w:r w:rsidR="00CE6CE9" w:rsidRPr="000C63AB">
        <w:rPr>
          <w:rFonts w:ascii="Angsana New" w:hAnsi="Angsana New"/>
          <w:color w:val="000000"/>
          <w:sz w:val="32"/>
          <w:szCs w:val="32"/>
          <w:cs/>
        </w:rPr>
        <w:t>บริษัท</w:t>
      </w:r>
      <w:r w:rsidRPr="000C63AB">
        <w:rPr>
          <w:rFonts w:ascii="Angsana New" w:hAnsi="Angsana New"/>
          <w:color w:val="000000"/>
          <w:sz w:val="32"/>
          <w:szCs w:val="32"/>
          <w:cs/>
        </w:rPr>
        <w:t xml:space="preserve"> เป็นจำนวนเงิน</w:t>
      </w:r>
      <w:r w:rsidR="00517902" w:rsidRPr="000C63AB">
        <w:rPr>
          <w:rFonts w:ascii="Angsana New" w:hAnsi="Angsana New"/>
          <w:color w:val="000000"/>
          <w:sz w:val="32"/>
          <w:szCs w:val="32"/>
          <w:cs/>
        </w:rPr>
        <w:t xml:space="preserve"> </w:t>
      </w:r>
      <w:r w:rsidR="00517902" w:rsidRPr="000D04D0">
        <w:rPr>
          <w:rFonts w:ascii="Angsana New" w:hAnsi="Angsana New"/>
          <w:color w:val="000000"/>
          <w:sz w:val="32"/>
          <w:szCs w:val="32"/>
        </w:rPr>
        <w:t xml:space="preserve">21,415 </w:t>
      </w:r>
      <w:r w:rsidRPr="000C63AB">
        <w:rPr>
          <w:rFonts w:ascii="Angsana New" w:hAnsi="Angsana New"/>
          <w:color w:val="000000"/>
          <w:sz w:val="32"/>
          <w:szCs w:val="32"/>
          <w:cs/>
        </w:rPr>
        <w:t>ล้านบาท</w:t>
      </w:r>
      <w:r w:rsidRPr="000D04D0">
        <w:rPr>
          <w:rFonts w:ascii="Angsana New" w:hAnsi="Angsana New"/>
          <w:color w:val="000000"/>
          <w:sz w:val="32"/>
          <w:szCs w:val="32"/>
        </w:rPr>
        <w:t xml:space="preserve"> </w:t>
      </w:r>
      <w:r w:rsidRPr="000C63AB">
        <w:rPr>
          <w:rFonts w:ascii="Angsana New" w:hAnsi="Angsana New"/>
          <w:color w:val="000000"/>
          <w:sz w:val="32"/>
          <w:szCs w:val="32"/>
          <w:cs/>
        </w:rPr>
        <w:t>และ</w:t>
      </w:r>
      <w:r w:rsidR="00517902" w:rsidRPr="000D04D0">
        <w:rPr>
          <w:rFonts w:ascii="Angsana New" w:hAnsi="Angsana New"/>
          <w:color w:val="000000"/>
          <w:sz w:val="32"/>
          <w:szCs w:val="32"/>
        </w:rPr>
        <w:t xml:space="preserve"> 19,850 </w:t>
      </w:r>
      <w:r w:rsidRPr="000C63AB">
        <w:rPr>
          <w:rFonts w:ascii="Angsana New" w:hAnsi="Angsana New"/>
          <w:color w:val="000000"/>
          <w:sz w:val="32"/>
          <w:szCs w:val="32"/>
          <w:cs/>
        </w:rPr>
        <w:t>ล้านบาท ตามลำดับ</w:t>
      </w:r>
    </w:p>
    <w:p w14:paraId="30CC8851" w14:textId="1EC2C312" w:rsidR="000257DD" w:rsidRDefault="000257DD" w:rsidP="002A6D1B">
      <w:pPr>
        <w:ind w:left="544"/>
        <w:jc w:val="thaiDistribute"/>
        <w:outlineLvl w:val="0"/>
        <w:rPr>
          <w:rFonts w:asciiTheme="majorBidi" w:hAnsiTheme="majorBidi" w:cstheme="majorBidi"/>
          <w:sz w:val="32"/>
          <w:szCs w:val="32"/>
        </w:rPr>
      </w:pPr>
    </w:p>
    <w:p w14:paraId="30C24D5A" w14:textId="291E37EF" w:rsidR="0091275C" w:rsidRDefault="0091275C" w:rsidP="002A6D1B">
      <w:pPr>
        <w:ind w:left="544"/>
        <w:jc w:val="thaiDistribute"/>
        <w:outlineLvl w:val="0"/>
        <w:rPr>
          <w:rFonts w:asciiTheme="majorBidi" w:hAnsiTheme="majorBidi" w:cstheme="majorBidi"/>
          <w:sz w:val="32"/>
          <w:szCs w:val="32"/>
        </w:rPr>
      </w:pPr>
    </w:p>
    <w:p w14:paraId="0754952F" w14:textId="77777777" w:rsidR="0091275C" w:rsidRDefault="0091275C" w:rsidP="002A6D1B">
      <w:pPr>
        <w:ind w:left="544"/>
        <w:jc w:val="thaiDistribute"/>
        <w:outlineLvl w:val="0"/>
        <w:rPr>
          <w:rFonts w:asciiTheme="majorBidi" w:hAnsiTheme="majorBidi" w:cstheme="majorBidi"/>
          <w:sz w:val="32"/>
          <w:szCs w:val="32"/>
        </w:rPr>
      </w:pPr>
    </w:p>
    <w:p w14:paraId="28A912F1" w14:textId="5D0FADBB" w:rsidR="004F16C9" w:rsidRPr="00CF0270" w:rsidRDefault="004F16C9" w:rsidP="0091275C">
      <w:pPr>
        <w:tabs>
          <w:tab w:val="left" w:pos="142"/>
          <w:tab w:val="left" w:pos="1440"/>
          <w:tab w:val="left" w:pos="2880"/>
          <w:tab w:val="left" w:pos="9781"/>
        </w:tabs>
        <w:spacing w:line="400" w:lineRule="exact"/>
        <w:ind w:left="547" w:hanging="547"/>
        <w:jc w:val="thaiDistribute"/>
        <w:rPr>
          <w:rFonts w:asciiTheme="majorBidi" w:eastAsia="SimSun" w:hAnsiTheme="majorBidi" w:cstheme="majorBidi"/>
          <w:b/>
          <w:bCs/>
          <w:sz w:val="32"/>
          <w:szCs w:val="32"/>
          <w:u w:val="single"/>
          <w:cs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lastRenderedPageBreak/>
        <w:t xml:space="preserve">  </w:t>
      </w:r>
      <w:r w:rsidRPr="00CF0270">
        <w:rPr>
          <w:rFonts w:asciiTheme="majorBidi" w:hAnsiTheme="majorBidi" w:cstheme="majorBidi"/>
          <w:b/>
          <w:bCs/>
          <w:sz w:val="32"/>
          <w:szCs w:val="32"/>
          <w:u w:val="single"/>
          <w:cs/>
        </w:rPr>
        <w:t>หนี้สินตามสัญญาเช่า</w:t>
      </w:r>
    </w:p>
    <w:p w14:paraId="6FF53D7B" w14:textId="5AF69E33" w:rsidR="006D0D07" w:rsidRPr="00A47D82" w:rsidRDefault="006D0D07" w:rsidP="0091275C">
      <w:pPr>
        <w:spacing w:line="420" w:lineRule="exact"/>
        <w:ind w:left="142" w:firstLine="567"/>
        <w:jc w:val="thaiDistribute"/>
        <w:rPr>
          <w:rFonts w:ascii="Angsana New" w:hAnsi="Angsana New" w:cs="Angsana New"/>
          <w:spacing w:val="2"/>
          <w:sz w:val="32"/>
          <w:szCs w:val="32"/>
        </w:rPr>
      </w:pPr>
      <w:r w:rsidRPr="00A47D82">
        <w:rPr>
          <w:rFonts w:ascii="Angsana New" w:hAnsi="Angsana New" w:cs="Angsana New"/>
          <w:spacing w:val="2"/>
          <w:sz w:val="32"/>
          <w:szCs w:val="32"/>
          <w:cs/>
        </w:rPr>
        <w:t>มูลค่าตามบัญชีของหนี้สินตามสัญญาเช่าและการเคลื่อนไหวสำหรับปีสิ้นสุดวันที่</w:t>
      </w:r>
      <w:r w:rsidRPr="00A47D82">
        <w:rPr>
          <w:rFonts w:ascii="Angsana New" w:hAnsi="Angsana New" w:cs="Angsana New"/>
          <w:spacing w:val="2"/>
          <w:sz w:val="32"/>
          <w:szCs w:val="32"/>
        </w:rPr>
        <w:t xml:space="preserve"> 31 </w:t>
      </w:r>
      <w:r w:rsidRPr="000C63AB">
        <w:rPr>
          <w:rFonts w:ascii="Angsana New" w:hAnsi="Angsana New" w:cs="Angsana New"/>
          <w:spacing w:val="2"/>
          <w:sz w:val="32"/>
          <w:szCs w:val="32"/>
          <w:cs/>
        </w:rPr>
        <w:t>ธันวาคม</w:t>
      </w:r>
      <w:r w:rsidRPr="00A47D82">
        <w:rPr>
          <w:rFonts w:ascii="Angsana New" w:hAnsi="Angsana New" w:cs="Angsana New"/>
          <w:spacing w:val="2"/>
          <w:sz w:val="32"/>
          <w:szCs w:val="32"/>
        </w:rPr>
        <w:t xml:space="preserve"> 256</w:t>
      </w:r>
      <w:r w:rsidR="0020066E" w:rsidRPr="00A47D82">
        <w:rPr>
          <w:rFonts w:ascii="Angsana New" w:hAnsi="Angsana New" w:cs="Angsana New"/>
          <w:spacing w:val="2"/>
          <w:sz w:val="32"/>
          <w:szCs w:val="32"/>
        </w:rPr>
        <w:t>4</w:t>
      </w:r>
      <w:r w:rsidR="0091275C" w:rsidRPr="00A47D82">
        <w:rPr>
          <w:rFonts w:ascii="Angsana New" w:hAnsi="Angsana New" w:cs="Angsana New"/>
          <w:spacing w:val="2"/>
          <w:sz w:val="32"/>
          <w:szCs w:val="32"/>
          <w:cs/>
        </w:rPr>
        <w:t xml:space="preserve"> </w:t>
      </w:r>
      <w:r w:rsidRPr="00A47D82">
        <w:rPr>
          <w:rFonts w:ascii="Angsana New" w:hAnsi="Angsana New" w:cs="Angsana New"/>
          <w:spacing w:val="2"/>
          <w:sz w:val="32"/>
          <w:szCs w:val="32"/>
          <w:cs/>
        </w:rPr>
        <w:t>แสดงได้ดังนี้</w:t>
      </w:r>
    </w:p>
    <w:tbl>
      <w:tblPr>
        <w:tblW w:w="8930" w:type="dxa"/>
        <w:tblInd w:w="53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662"/>
        <w:gridCol w:w="80"/>
        <w:gridCol w:w="2188"/>
      </w:tblGrid>
      <w:tr w:rsidR="0044272D" w:rsidRPr="00CF0270" w14:paraId="11C16952" w14:textId="77777777" w:rsidTr="002A6D1B">
        <w:trPr>
          <w:trHeight w:val="66"/>
        </w:trPr>
        <w:tc>
          <w:tcPr>
            <w:tcW w:w="6662" w:type="dxa"/>
            <w:noWrap/>
            <w:tcMar>
              <w:left w:w="108" w:type="dxa"/>
              <w:right w:w="108" w:type="dxa"/>
            </w:tcMar>
          </w:tcPr>
          <w:p w14:paraId="10BE99A0" w14:textId="77777777" w:rsidR="004F16C9" w:rsidRPr="000C63AB" w:rsidRDefault="004F16C9" w:rsidP="00FE3221">
            <w:pPr>
              <w:spacing w:line="400" w:lineRule="exact"/>
              <w:ind w:left="-105" w:firstLine="2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</w:r>
          </w:p>
        </w:tc>
        <w:tc>
          <w:tcPr>
            <w:tcW w:w="80" w:type="dxa"/>
          </w:tcPr>
          <w:p w14:paraId="7B184DFD" w14:textId="77777777" w:rsidR="004F16C9" w:rsidRPr="00CF0270" w:rsidRDefault="004F16C9" w:rsidP="00FE3221">
            <w:pPr>
              <w:pStyle w:val="Heading7"/>
              <w:spacing w:line="400" w:lineRule="exact"/>
              <w:ind w:left="-105" w:firstLine="18"/>
              <w:jc w:val="center"/>
              <w:rPr>
                <w:rFonts w:asciiTheme="majorBidi" w:eastAsia="Arial Unicode MS" w:hAnsiTheme="majorBidi" w:cstheme="majorBidi"/>
                <w:b/>
                <w:bCs/>
                <w:snapToGrid w:val="0"/>
                <w:sz w:val="32"/>
                <w:szCs w:val="32"/>
                <w:lang w:val="en-GB" w:eastAsia="th-TH"/>
              </w:rPr>
            </w:pPr>
          </w:p>
        </w:tc>
        <w:tc>
          <w:tcPr>
            <w:tcW w:w="2188" w:type="dxa"/>
            <w:tcBorders>
              <w:bottom w:val="single" w:sz="6" w:space="0" w:color="auto"/>
            </w:tcBorders>
          </w:tcPr>
          <w:p w14:paraId="6E74CBF5" w14:textId="77777777" w:rsidR="004F16C9" w:rsidRPr="000C63AB" w:rsidRDefault="004F16C9" w:rsidP="00FE3221">
            <w:pPr>
              <w:spacing w:line="40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หน่วย:พันบาท)</w:t>
            </w:r>
          </w:p>
        </w:tc>
      </w:tr>
      <w:tr w:rsidR="0044272D" w:rsidRPr="00CF0270" w14:paraId="0F373389" w14:textId="77777777" w:rsidTr="002A6D1B">
        <w:trPr>
          <w:trHeight w:val="701"/>
        </w:trPr>
        <w:tc>
          <w:tcPr>
            <w:tcW w:w="6662" w:type="dxa"/>
            <w:noWrap/>
            <w:tcMar>
              <w:left w:w="108" w:type="dxa"/>
              <w:right w:w="108" w:type="dxa"/>
            </w:tcMar>
          </w:tcPr>
          <w:p w14:paraId="43F2373F" w14:textId="77777777" w:rsidR="004F16C9" w:rsidRPr="000C63AB" w:rsidRDefault="004F16C9" w:rsidP="00FE3221">
            <w:pPr>
              <w:spacing w:line="400" w:lineRule="exact"/>
              <w:ind w:left="-105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80" w:type="dxa"/>
          </w:tcPr>
          <w:p w14:paraId="3E3E382A" w14:textId="77777777" w:rsidR="004F16C9" w:rsidRPr="00CF0270" w:rsidRDefault="004F16C9" w:rsidP="00FE3221">
            <w:pPr>
              <w:pStyle w:val="Heading7"/>
              <w:spacing w:line="400" w:lineRule="exact"/>
              <w:ind w:left="-105" w:firstLine="18"/>
              <w:jc w:val="center"/>
              <w:rPr>
                <w:rFonts w:asciiTheme="majorBidi" w:eastAsia="Arial Unicode MS" w:hAnsiTheme="majorBidi" w:cstheme="majorBidi"/>
                <w:b/>
                <w:bCs/>
                <w:snapToGrid w:val="0"/>
                <w:sz w:val="32"/>
                <w:szCs w:val="32"/>
                <w:lang w:val="en-GB" w:eastAsia="th-TH"/>
              </w:rPr>
            </w:pPr>
          </w:p>
        </w:tc>
        <w:tc>
          <w:tcPr>
            <w:tcW w:w="2188" w:type="dxa"/>
            <w:tcBorders>
              <w:top w:val="single" w:sz="6" w:space="0" w:color="auto"/>
              <w:bottom w:val="single" w:sz="6" w:space="0" w:color="auto"/>
            </w:tcBorders>
          </w:tcPr>
          <w:p w14:paraId="73FD79A6" w14:textId="77777777" w:rsidR="004F16C9" w:rsidRPr="00CF0270" w:rsidRDefault="004F16C9" w:rsidP="00FE3221">
            <w:pPr>
              <w:spacing w:line="40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งบการเงินรวม/</w:t>
            </w:r>
          </w:p>
          <w:p w14:paraId="5E30BFB4" w14:textId="77777777" w:rsidR="004F16C9" w:rsidRPr="000C63AB" w:rsidRDefault="004F16C9" w:rsidP="00FE3221">
            <w:pPr>
              <w:spacing w:line="400" w:lineRule="exact"/>
              <w:ind w:right="-72"/>
              <w:jc w:val="center"/>
              <w:rPr>
                <w:rFonts w:asciiTheme="majorBidi" w:eastAsia="Arial Unicode MS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20066E" w:rsidRPr="00CF0270" w14:paraId="417B0895" w14:textId="77777777" w:rsidTr="002A6D1B">
        <w:trPr>
          <w:trHeight w:val="225"/>
        </w:trPr>
        <w:tc>
          <w:tcPr>
            <w:tcW w:w="6662" w:type="dxa"/>
            <w:noWrap/>
            <w:tcMar>
              <w:left w:w="108" w:type="dxa"/>
              <w:right w:w="108" w:type="dxa"/>
            </w:tcMar>
          </w:tcPr>
          <w:p w14:paraId="53C0CBC3" w14:textId="7778983F" w:rsidR="0020066E" w:rsidRPr="000D04D0" w:rsidRDefault="0020066E" w:rsidP="0020066E">
            <w:pPr>
              <w:spacing w:line="400" w:lineRule="exac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0C63AB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CF0270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>1</w:t>
            </w:r>
            <w:r w:rsidRPr="000C63AB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 </w:t>
            </w:r>
            <w:r w:rsidR="00C2788C" w:rsidRPr="000C63AB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มกรา</w:t>
            </w:r>
            <w:r w:rsidRPr="000C63AB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คม</w:t>
            </w:r>
            <w:r w:rsidRPr="00CF0270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 xml:space="preserve"> 256</w:t>
            </w:r>
            <w:r w:rsidR="00C2788C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eastAsia="th-TH"/>
              </w:rPr>
              <w:t>4</w:t>
            </w:r>
          </w:p>
        </w:tc>
        <w:tc>
          <w:tcPr>
            <w:tcW w:w="80" w:type="dxa"/>
          </w:tcPr>
          <w:p w14:paraId="2655CC23" w14:textId="77777777" w:rsidR="0020066E" w:rsidRPr="000C63AB" w:rsidRDefault="0020066E" w:rsidP="0020066E">
            <w:pPr>
              <w:tabs>
                <w:tab w:val="decimal" w:pos="1785"/>
              </w:tabs>
              <w:overflowPunct w:val="0"/>
              <w:autoSpaceDE w:val="0"/>
              <w:autoSpaceDN w:val="0"/>
              <w:adjustRightInd w:val="0"/>
              <w:spacing w:line="400" w:lineRule="exact"/>
              <w:ind w:left="-105" w:right="-72"/>
              <w:textAlignment w:val="baseline"/>
              <w:rPr>
                <w:rFonts w:asciiTheme="majorBidi" w:eastAsia="MS Mincho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  <w:tcBorders>
              <w:top w:val="single" w:sz="6" w:space="0" w:color="auto"/>
            </w:tcBorders>
          </w:tcPr>
          <w:p w14:paraId="44851B74" w14:textId="0B6173BC" w:rsidR="0020066E" w:rsidRPr="0020066E" w:rsidRDefault="0020066E" w:rsidP="0020066E">
            <w:pPr>
              <w:spacing w:line="400" w:lineRule="exact"/>
              <w:ind w:left="-105" w:right="5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20066E">
              <w:rPr>
                <w:rFonts w:asciiTheme="majorBidi" w:hAnsiTheme="majorBidi" w:cstheme="majorBidi"/>
                <w:position w:val="3"/>
                <w:sz w:val="32"/>
                <w:szCs w:val="32"/>
              </w:rPr>
              <w:t>35,401</w:t>
            </w:r>
          </w:p>
        </w:tc>
      </w:tr>
      <w:tr w:rsidR="0020066E" w:rsidRPr="00CF0270" w14:paraId="12703CCC" w14:textId="77777777" w:rsidTr="002A6D1B">
        <w:trPr>
          <w:trHeight w:val="225"/>
        </w:trPr>
        <w:tc>
          <w:tcPr>
            <w:tcW w:w="6662" w:type="dxa"/>
            <w:noWrap/>
            <w:tcMar>
              <w:left w:w="108" w:type="dxa"/>
              <w:right w:w="108" w:type="dxa"/>
            </w:tcMar>
          </w:tcPr>
          <w:p w14:paraId="7FF5EB87" w14:textId="77777777" w:rsidR="0020066E" w:rsidRPr="00CF0270" w:rsidRDefault="0020066E" w:rsidP="0020066E">
            <w:pPr>
              <w:spacing w:line="400" w:lineRule="exac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0C63AB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เพิ่มขึ้น</w:t>
            </w:r>
          </w:p>
        </w:tc>
        <w:tc>
          <w:tcPr>
            <w:tcW w:w="80" w:type="dxa"/>
          </w:tcPr>
          <w:p w14:paraId="18599A9F" w14:textId="77777777" w:rsidR="0020066E" w:rsidRPr="000C63AB" w:rsidRDefault="0020066E" w:rsidP="0020066E">
            <w:pPr>
              <w:spacing w:line="40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</w:tcPr>
          <w:p w14:paraId="408D93EA" w14:textId="08FB599A" w:rsidR="0020066E" w:rsidRPr="00CF0270" w:rsidRDefault="000D04D0" w:rsidP="0020066E">
            <w:pPr>
              <w:spacing w:line="40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3,064</w:t>
            </w:r>
          </w:p>
        </w:tc>
      </w:tr>
      <w:tr w:rsidR="0020066E" w:rsidRPr="00CF0270" w14:paraId="1809093F" w14:textId="77777777" w:rsidTr="002A6D1B">
        <w:trPr>
          <w:trHeight w:val="225"/>
        </w:trPr>
        <w:tc>
          <w:tcPr>
            <w:tcW w:w="6662" w:type="dxa"/>
            <w:noWrap/>
            <w:tcMar>
              <w:left w:w="108" w:type="dxa"/>
              <w:right w:w="108" w:type="dxa"/>
            </w:tcMar>
          </w:tcPr>
          <w:p w14:paraId="76D907D7" w14:textId="77777777" w:rsidR="0020066E" w:rsidRPr="00CF0270" w:rsidRDefault="0020066E" w:rsidP="0020066E">
            <w:pPr>
              <w:spacing w:line="400" w:lineRule="exac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0C63AB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เพิ่มขึ้นจากดอกเบี้ย</w:t>
            </w:r>
          </w:p>
        </w:tc>
        <w:tc>
          <w:tcPr>
            <w:tcW w:w="80" w:type="dxa"/>
          </w:tcPr>
          <w:p w14:paraId="7F0EC9F9" w14:textId="77777777" w:rsidR="0020066E" w:rsidRPr="000C63AB" w:rsidRDefault="0020066E" w:rsidP="0020066E">
            <w:pPr>
              <w:spacing w:line="40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</w:tcPr>
          <w:p w14:paraId="756753DC" w14:textId="65F2495F" w:rsidR="0020066E" w:rsidRPr="00CF0270" w:rsidRDefault="000D04D0" w:rsidP="0020066E">
            <w:pPr>
              <w:spacing w:line="40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991</w:t>
            </w:r>
          </w:p>
        </w:tc>
      </w:tr>
      <w:tr w:rsidR="0020066E" w:rsidRPr="00CF0270" w14:paraId="53234047" w14:textId="77777777" w:rsidTr="002A6D1B">
        <w:trPr>
          <w:trHeight w:val="225"/>
        </w:trPr>
        <w:tc>
          <w:tcPr>
            <w:tcW w:w="6662" w:type="dxa"/>
            <w:noWrap/>
            <w:tcMar>
              <w:left w:w="108" w:type="dxa"/>
              <w:right w:w="108" w:type="dxa"/>
            </w:tcMar>
          </w:tcPr>
          <w:p w14:paraId="2DB48623" w14:textId="77777777" w:rsidR="0020066E" w:rsidRPr="00CF0270" w:rsidRDefault="0020066E" w:rsidP="0020066E">
            <w:pPr>
              <w:spacing w:line="400" w:lineRule="exac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val="en-GB" w:eastAsia="th-TH"/>
              </w:rPr>
            </w:pPr>
            <w:r w:rsidRPr="000C63AB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เงินจ่ายชำระ</w:t>
            </w:r>
          </w:p>
        </w:tc>
        <w:tc>
          <w:tcPr>
            <w:tcW w:w="80" w:type="dxa"/>
          </w:tcPr>
          <w:p w14:paraId="018AB4CD" w14:textId="77777777" w:rsidR="0020066E" w:rsidRPr="00083CDC" w:rsidRDefault="0020066E" w:rsidP="0020066E">
            <w:pPr>
              <w:spacing w:line="40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</w:tcPr>
          <w:p w14:paraId="4146C5E9" w14:textId="2CF5C130" w:rsidR="0020066E" w:rsidRPr="000C63AB" w:rsidRDefault="000D04D0" w:rsidP="0020066E">
            <w:pPr>
              <w:spacing w:line="400" w:lineRule="exact"/>
              <w:ind w:left="-108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</w:rPr>
              <w:t>(21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,415</w:t>
            </w:r>
            <w:r w:rsidRPr="000C63AB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</w:tr>
      <w:tr w:rsidR="0020066E" w:rsidRPr="00CF0270" w14:paraId="69DFD687" w14:textId="77777777" w:rsidTr="002A6D1B">
        <w:trPr>
          <w:trHeight w:val="225"/>
        </w:trPr>
        <w:tc>
          <w:tcPr>
            <w:tcW w:w="6662" w:type="dxa"/>
            <w:noWrap/>
            <w:tcMar>
              <w:left w:w="108" w:type="dxa"/>
              <w:right w:w="108" w:type="dxa"/>
            </w:tcMar>
          </w:tcPr>
          <w:p w14:paraId="0A65D7C9" w14:textId="16F5DFF2" w:rsidR="0020066E" w:rsidRPr="00CF0270" w:rsidRDefault="0020066E" w:rsidP="0020066E">
            <w:pPr>
              <w:spacing w:line="400" w:lineRule="exac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0C63AB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CF0270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>3</w:t>
            </w:r>
            <w:r w:rsidRPr="00A666F4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eastAsia="th-TH"/>
              </w:rPr>
              <w:t xml:space="preserve">1 </w:t>
            </w:r>
            <w:r w:rsidRPr="000C63AB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ธันวาคม </w:t>
            </w:r>
            <w:r w:rsidRPr="00CF0270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>256</w:t>
            </w:r>
            <w:r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val="en-GB" w:eastAsia="th-TH"/>
              </w:rPr>
              <w:t>4</w:t>
            </w:r>
          </w:p>
        </w:tc>
        <w:tc>
          <w:tcPr>
            <w:tcW w:w="80" w:type="dxa"/>
          </w:tcPr>
          <w:p w14:paraId="0013F465" w14:textId="717D76B6" w:rsidR="0020066E" w:rsidRPr="000C63AB" w:rsidRDefault="0020066E" w:rsidP="0020066E">
            <w:pPr>
              <w:spacing w:line="400" w:lineRule="exact"/>
              <w:ind w:left="-105" w:right="57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  <w:tcBorders>
              <w:top w:val="single" w:sz="6" w:space="0" w:color="auto"/>
            </w:tcBorders>
          </w:tcPr>
          <w:p w14:paraId="189366EA" w14:textId="0FBD5A36" w:rsidR="0020066E" w:rsidRPr="003638E0" w:rsidRDefault="000D04D0" w:rsidP="0020066E">
            <w:pPr>
              <w:spacing w:line="400" w:lineRule="exact"/>
              <w:ind w:left="-105" w:right="5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>
              <w:rPr>
                <w:rFonts w:asciiTheme="majorBidi" w:hAnsiTheme="majorBidi" w:cstheme="majorBidi"/>
                <w:position w:val="3"/>
                <w:sz w:val="32"/>
                <w:szCs w:val="32"/>
              </w:rPr>
              <w:t>18,041</w:t>
            </w:r>
          </w:p>
        </w:tc>
      </w:tr>
      <w:tr w:rsidR="0020066E" w:rsidRPr="00CF0270" w14:paraId="0EAEF66B" w14:textId="77777777" w:rsidTr="002A6D1B">
        <w:trPr>
          <w:trHeight w:val="225"/>
        </w:trPr>
        <w:tc>
          <w:tcPr>
            <w:tcW w:w="6662" w:type="dxa"/>
            <w:noWrap/>
            <w:tcMar>
              <w:left w:w="108" w:type="dxa"/>
              <w:right w:w="108" w:type="dxa"/>
            </w:tcMar>
          </w:tcPr>
          <w:p w14:paraId="4B35F764" w14:textId="77777777" w:rsidR="0020066E" w:rsidRPr="00CF0270" w:rsidRDefault="0020066E" w:rsidP="0020066E">
            <w:pPr>
              <w:spacing w:line="400" w:lineRule="exac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val="en-GB" w:eastAsia="th-TH"/>
              </w:rPr>
            </w:pPr>
            <w:r w:rsidRPr="000C63AB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u w:val="single"/>
                <w:cs/>
                <w:lang w:eastAsia="th-TH"/>
              </w:rPr>
              <w:t>หัก</w:t>
            </w:r>
            <w:r w:rsidRPr="000C63AB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 xml:space="preserve"> ส่วนที่ถึงกำหนดชำระในหนึ่งปี</w:t>
            </w:r>
          </w:p>
        </w:tc>
        <w:tc>
          <w:tcPr>
            <w:tcW w:w="80" w:type="dxa"/>
          </w:tcPr>
          <w:p w14:paraId="706092BD" w14:textId="77777777" w:rsidR="0020066E" w:rsidRPr="00083CDC" w:rsidRDefault="0020066E" w:rsidP="0020066E">
            <w:pPr>
              <w:spacing w:line="400" w:lineRule="exact"/>
              <w:ind w:left="-10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</w:tcPr>
          <w:p w14:paraId="43EA4D94" w14:textId="38D9A388" w:rsidR="0020066E" w:rsidRPr="000C63AB" w:rsidRDefault="000D04D0" w:rsidP="0020066E">
            <w:pPr>
              <w:spacing w:line="400" w:lineRule="exact"/>
              <w:ind w:left="-108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position w:val="3"/>
                <w:sz w:val="32"/>
                <w:szCs w:val="32"/>
              </w:rPr>
              <w:t>(</w:t>
            </w:r>
            <w:r>
              <w:rPr>
                <w:rFonts w:asciiTheme="majorBidi" w:hAnsiTheme="majorBidi" w:cstheme="majorBidi"/>
                <w:position w:val="3"/>
                <w:sz w:val="32"/>
                <w:szCs w:val="32"/>
              </w:rPr>
              <w:t>14,862</w:t>
            </w:r>
            <w:r w:rsidRPr="000C63AB">
              <w:rPr>
                <w:rFonts w:asciiTheme="majorBidi" w:hAnsiTheme="majorBidi" w:cstheme="majorBidi"/>
                <w:position w:val="3"/>
                <w:sz w:val="32"/>
                <w:szCs w:val="32"/>
              </w:rPr>
              <w:t>)</w:t>
            </w:r>
          </w:p>
        </w:tc>
      </w:tr>
      <w:tr w:rsidR="0020066E" w:rsidRPr="00CF0270" w14:paraId="69DFC00E" w14:textId="77777777" w:rsidTr="002A6D1B">
        <w:tc>
          <w:tcPr>
            <w:tcW w:w="6662" w:type="dxa"/>
            <w:noWrap/>
            <w:tcMar>
              <w:left w:w="108" w:type="dxa"/>
              <w:right w:w="108" w:type="dxa"/>
            </w:tcMar>
          </w:tcPr>
          <w:p w14:paraId="69301D91" w14:textId="77777777" w:rsidR="0020066E" w:rsidRPr="00CF0270" w:rsidRDefault="0020066E" w:rsidP="0020066E">
            <w:pPr>
              <w:spacing w:line="400" w:lineRule="exact"/>
              <w:ind w:left="-57"/>
              <w:jc w:val="both"/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0C63AB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หนี้สินตามสัญญาเช่า</w:t>
            </w:r>
            <w:r w:rsidRPr="00CF0270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lang w:eastAsia="th-TH"/>
              </w:rPr>
              <w:t>-</w:t>
            </w:r>
            <w:r w:rsidRPr="000C63AB">
              <w:rPr>
                <w:rFonts w:asciiTheme="majorBidi" w:eastAsia="Arial Unicode MS" w:hAnsiTheme="majorBidi" w:cstheme="majorBidi"/>
                <w:snapToGrid w:val="0"/>
                <w:sz w:val="32"/>
                <w:szCs w:val="32"/>
                <w:cs/>
                <w:lang w:eastAsia="th-TH"/>
              </w:rPr>
              <w:t>สุทธิจากส่วนที่ถึงกำหนดชำระในหนึ่งปี</w:t>
            </w:r>
          </w:p>
        </w:tc>
        <w:tc>
          <w:tcPr>
            <w:tcW w:w="80" w:type="dxa"/>
          </w:tcPr>
          <w:p w14:paraId="75EB3471" w14:textId="77777777" w:rsidR="0020066E" w:rsidRPr="000C63AB" w:rsidRDefault="0020066E" w:rsidP="0020066E">
            <w:pPr>
              <w:spacing w:line="40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88" w:type="dxa"/>
            <w:tcBorders>
              <w:top w:val="single" w:sz="6" w:space="0" w:color="auto"/>
              <w:bottom w:val="double" w:sz="6" w:space="0" w:color="auto"/>
            </w:tcBorders>
          </w:tcPr>
          <w:p w14:paraId="5B47BB0D" w14:textId="042DDFB0" w:rsidR="0020066E" w:rsidRPr="003638E0" w:rsidRDefault="000D04D0" w:rsidP="0020066E">
            <w:pPr>
              <w:spacing w:line="400" w:lineRule="exact"/>
              <w:ind w:right="5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>
              <w:rPr>
                <w:rFonts w:asciiTheme="majorBidi" w:hAnsiTheme="majorBidi" w:cstheme="majorBidi"/>
                <w:position w:val="3"/>
                <w:sz w:val="32"/>
                <w:szCs w:val="32"/>
              </w:rPr>
              <w:t>3,179</w:t>
            </w:r>
          </w:p>
        </w:tc>
      </w:tr>
    </w:tbl>
    <w:p w14:paraId="7787E4CD" w14:textId="4478B61F" w:rsidR="00A713BB" w:rsidRDefault="00A713BB" w:rsidP="00FE3221">
      <w:pPr>
        <w:tabs>
          <w:tab w:val="left" w:pos="284"/>
          <w:tab w:val="left" w:pos="851"/>
          <w:tab w:val="left" w:pos="1440"/>
          <w:tab w:val="left" w:pos="1985"/>
        </w:tabs>
        <w:spacing w:line="400" w:lineRule="exact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009CA9CE" w14:textId="3B95819A" w:rsidR="002836AD" w:rsidRPr="00CF0270" w:rsidRDefault="002836AD" w:rsidP="00FD0A5A">
      <w:pPr>
        <w:tabs>
          <w:tab w:val="left" w:pos="284"/>
        </w:tabs>
        <w:spacing w:line="380" w:lineRule="exact"/>
        <w:ind w:left="-142"/>
        <w:rPr>
          <w:rFonts w:asciiTheme="majorBidi" w:hAnsiTheme="majorBidi" w:cstheme="majorBidi"/>
          <w:b/>
          <w:bCs/>
          <w:sz w:val="32"/>
          <w:szCs w:val="32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8B40E6">
        <w:rPr>
          <w:rFonts w:asciiTheme="majorBidi" w:hAnsiTheme="majorBidi" w:cstheme="majorBidi"/>
          <w:b/>
          <w:bCs/>
          <w:sz w:val="32"/>
          <w:szCs w:val="32"/>
        </w:rPr>
        <w:t>2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196AC2" w:rsidRPr="00196AC2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  <w:r w:rsidR="00196AC2" w:rsidRPr="00196AC2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สินทรัพย์ไม่มีตัวตน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p w14:paraId="789212DA" w14:textId="002F5E79" w:rsidR="008B40E6" w:rsidRPr="000C63AB" w:rsidRDefault="008B40E6" w:rsidP="008B40E6">
      <w:pPr>
        <w:spacing w:line="340" w:lineRule="exact"/>
        <w:ind w:left="544" w:right="-113" w:hanging="544"/>
        <w:jc w:val="right"/>
        <w:rPr>
          <w:rFonts w:asciiTheme="majorBidi" w:hAnsiTheme="majorBidi" w:cstheme="majorBidi"/>
          <w:sz w:val="24"/>
          <w:szCs w:val="24"/>
          <w:cs/>
        </w:rPr>
      </w:pPr>
      <w:r w:rsidRPr="007F45D1">
        <w:rPr>
          <w:rFonts w:asciiTheme="majorBidi" w:hAnsiTheme="majorBidi" w:cstheme="majorBidi"/>
          <w:sz w:val="24"/>
          <w:szCs w:val="24"/>
        </w:rPr>
        <w:t>(</w:t>
      </w:r>
      <w:r w:rsidRPr="000C63AB">
        <w:rPr>
          <w:rFonts w:asciiTheme="majorBidi" w:hAnsiTheme="majorBidi" w:cstheme="majorBidi"/>
          <w:sz w:val="24"/>
          <w:szCs w:val="24"/>
          <w:cs/>
        </w:rPr>
        <w:t>หน่วย:</w:t>
      </w:r>
      <w:r w:rsidR="00764C9F" w:rsidRPr="000C63AB">
        <w:rPr>
          <w:rFonts w:asciiTheme="majorBidi" w:hAnsiTheme="majorBidi" w:cstheme="majorBidi"/>
          <w:sz w:val="24"/>
          <w:szCs w:val="24"/>
          <w:cs/>
        </w:rPr>
        <w:t xml:space="preserve"> </w:t>
      </w:r>
      <w:r w:rsidRPr="000C63AB">
        <w:rPr>
          <w:rFonts w:asciiTheme="majorBidi" w:hAnsiTheme="majorBidi" w:cstheme="majorBidi"/>
          <w:sz w:val="24"/>
          <w:szCs w:val="24"/>
          <w:cs/>
        </w:rPr>
        <w:t>พันบาท)</w:t>
      </w:r>
    </w:p>
    <w:tbl>
      <w:tblPr>
        <w:tblW w:w="8969" w:type="dxa"/>
        <w:tblInd w:w="53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10"/>
        <w:gridCol w:w="1134"/>
        <w:gridCol w:w="100"/>
        <w:gridCol w:w="965"/>
        <w:gridCol w:w="105"/>
        <w:gridCol w:w="888"/>
        <w:gridCol w:w="105"/>
        <w:gridCol w:w="883"/>
        <w:gridCol w:w="104"/>
        <w:gridCol w:w="1139"/>
        <w:gridCol w:w="100"/>
        <w:gridCol w:w="1029"/>
        <w:gridCol w:w="7"/>
      </w:tblGrid>
      <w:tr w:rsidR="008B40E6" w:rsidRPr="00CF0270" w14:paraId="35F30E44" w14:textId="77777777" w:rsidTr="00187383">
        <w:tc>
          <w:tcPr>
            <w:tcW w:w="2410" w:type="dxa"/>
          </w:tcPr>
          <w:p w14:paraId="16EA2B83" w14:textId="77777777" w:rsidR="008B40E6" w:rsidRPr="00CF0270" w:rsidRDefault="008B40E6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59" w:type="dxa"/>
            <w:gridSpan w:val="12"/>
            <w:tcBorders>
              <w:top w:val="single" w:sz="6" w:space="0" w:color="auto"/>
              <w:bottom w:val="single" w:sz="6" w:space="0" w:color="auto"/>
            </w:tcBorders>
          </w:tcPr>
          <w:p w14:paraId="3093ECE0" w14:textId="77777777" w:rsidR="008B40E6" w:rsidRPr="00CF0270" w:rsidRDefault="008B40E6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งบการเงินรวม</w:t>
            </w:r>
          </w:p>
        </w:tc>
      </w:tr>
      <w:tr w:rsidR="008B40E6" w:rsidRPr="00CF0270" w14:paraId="73A5424D" w14:textId="77777777" w:rsidTr="00187383">
        <w:trPr>
          <w:gridAfter w:val="1"/>
          <w:wAfter w:w="7" w:type="dxa"/>
          <w:trHeight w:val="65"/>
        </w:trPr>
        <w:tc>
          <w:tcPr>
            <w:tcW w:w="2410" w:type="dxa"/>
          </w:tcPr>
          <w:p w14:paraId="487705B8" w14:textId="77777777" w:rsidR="008B40E6" w:rsidRPr="00CF0270" w:rsidRDefault="008B40E6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9233478" w14:textId="77777777" w:rsidR="008B40E6" w:rsidRPr="000C63AB" w:rsidRDefault="008B40E6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ยอดตามบัญชี</w:t>
            </w:r>
          </w:p>
        </w:tc>
        <w:tc>
          <w:tcPr>
            <w:tcW w:w="100" w:type="dxa"/>
          </w:tcPr>
          <w:p w14:paraId="76A0A426" w14:textId="77777777" w:rsidR="008B40E6" w:rsidRPr="00CF0270" w:rsidRDefault="008B40E6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89" w:type="dxa"/>
            <w:gridSpan w:val="7"/>
            <w:tcBorders>
              <w:bottom w:val="single" w:sz="6" w:space="0" w:color="auto"/>
            </w:tcBorders>
          </w:tcPr>
          <w:p w14:paraId="0BC64DBA" w14:textId="77777777" w:rsidR="008B40E6" w:rsidRPr="00CF0270" w:rsidRDefault="008B40E6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รายการเคลื่อนไหวระหว่างปี</w:t>
            </w:r>
          </w:p>
        </w:tc>
        <w:tc>
          <w:tcPr>
            <w:tcW w:w="100" w:type="dxa"/>
          </w:tcPr>
          <w:p w14:paraId="51A09F3A" w14:textId="77777777" w:rsidR="008B40E6" w:rsidRPr="00CF0270" w:rsidRDefault="008B40E6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29" w:type="dxa"/>
          </w:tcPr>
          <w:p w14:paraId="1A0958ED" w14:textId="77777777" w:rsidR="008B40E6" w:rsidRPr="000C63AB" w:rsidRDefault="008B40E6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ยอดตามบัญชี</w:t>
            </w:r>
          </w:p>
        </w:tc>
      </w:tr>
      <w:tr w:rsidR="008B40E6" w:rsidRPr="00CF0270" w14:paraId="138FBB23" w14:textId="77777777" w:rsidTr="001032FB">
        <w:trPr>
          <w:gridAfter w:val="1"/>
          <w:wAfter w:w="7" w:type="dxa"/>
          <w:trHeight w:val="65"/>
        </w:trPr>
        <w:tc>
          <w:tcPr>
            <w:tcW w:w="2410" w:type="dxa"/>
          </w:tcPr>
          <w:p w14:paraId="25ED8BBF" w14:textId="77777777" w:rsidR="008B40E6" w:rsidRPr="00CF0270" w:rsidRDefault="008B40E6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2516D6F6" w14:textId="77777777" w:rsidR="008B40E6" w:rsidRPr="00CF0270" w:rsidRDefault="008B40E6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ณ</w:t>
            </w:r>
            <w:r w:rsidRPr="00CF0270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วันที่ </w:t>
            </w:r>
            <w:r w:rsidRPr="00CF0270">
              <w:rPr>
                <w:rFonts w:asciiTheme="majorBidi" w:hAnsiTheme="majorBidi" w:cstheme="majorBidi"/>
                <w:sz w:val="24"/>
                <w:szCs w:val="24"/>
              </w:rPr>
              <w:t xml:space="preserve">1 </w:t>
            </w:r>
          </w:p>
          <w:p w14:paraId="78415429" w14:textId="77777777" w:rsidR="008B40E6" w:rsidRPr="000C63AB" w:rsidRDefault="008B40E6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มกราคม </w:t>
            </w:r>
            <w:r w:rsidRPr="00CF0270">
              <w:rPr>
                <w:rFonts w:asciiTheme="majorBidi" w:hAnsiTheme="majorBidi" w:cstheme="majorBidi"/>
                <w:sz w:val="24"/>
                <w:szCs w:val="24"/>
              </w:rPr>
              <w:t>256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100" w:type="dxa"/>
          </w:tcPr>
          <w:p w14:paraId="7D469CF4" w14:textId="77777777" w:rsidR="008B40E6" w:rsidRPr="00CF0270" w:rsidRDefault="008B40E6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5" w:type="dxa"/>
            <w:tcBorders>
              <w:bottom w:val="single" w:sz="6" w:space="0" w:color="auto"/>
            </w:tcBorders>
          </w:tcPr>
          <w:p w14:paraId="19004AC8" w14:textId="77777777" w:rsidR="008B40E6" w:rsidRPr="00CF0270" w:rsidRDefault="008B40E6" w:rsidP="00187383">
            <w:pPr>
              <w:spacing w:line="330" w:lineRule="exact"/>
              <w:ind w:left="-108" w:right="-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105" w:type="dxa"/>
          </w:tcPr>
          <w:p w14:paraId="3B41A429" w14:textId="77777777" w:rsidR="008B40E6" w:rsidRPr="00CF0270" w:rsidRDefault="008B40E6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8" w:type="dxa"/>
          </w:tcPr>
          <w:p w14:paraId="60439A00" w14:textId="77777777" w:rsidR="008B40E6" w:rsidRPr="00CF0270" w:rsidRDefault="008B40E6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ลดลง</w:t>
            </w:r>
          </w:p>
        </w:tc>
        <w:tc>
          <w:tcPr>
            <w:tcW w:w="105" w:type="dxa"/>
          </w:tcPr>
          <w:p w14:paraId="1C77DB6D" w14:textId="77777777" w:rsidR="008B40E6" w:rsidRPr="00CF0270" w:rsidRDefault="008B40E6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3" w:type="dxa"/>
            <w:tcBorders>
              <w:bottom w:val="single" w:sz="6" w:space="0" w:color="auto"/>
            </w:tcBorders>
          </w:tcPr>
          <w:p w14:paraId="3D29ADE1" w14:textId="77777777" w:rsidR="008B40E6" w:rsidRPr="00CF0270" w:rsidRDefault="008B40E6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โอนเข้า</w:t>
            </w:r>
          </w:p>
          <w:p w14:paraId="03005CF2" w14:textId="77777777" w:rsidR="008B40E6" w:rsidRPr="000C63AB" w:rsidRDefault="008B40E6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CF0270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โอนออก)</w:t>
            </w:r>
          </w:p>
        </w:tc>
        <w:tc>
          <w:tcPr>
            <w:tcW w:w="104" w:type="dxa"/>
          </w:tcPr>
          <w:p w14:paraId="3FFA58FA" w14:textId="77777777" w:rsidR="008B40E6" w:rsidRPr="00CF0270" w:rsidRDefault="008B40E6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</w:p>
        </w:tc>
        <w:tc>
          <w:tcPr>
            <w:tcW w:w="1139" w:type="dxa"/>
            <w:tcBorders>
              <w:bottom w:val="single" w:sz="6" w:space="0" w:color="auto"/>
            </w:tcBorders>
          </w:tcPr>
          <w:p w14:paraId="023436FC" w14:textId="77777777" w:rsidR="008B40E6" w:rsidRPr="00CF0270" w:rsidRDefault="008B40E6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ผลต่างการแปลงค่างบการเงิน</w:t>
            </w:r>
          </w:p>
        </w:tc>
        <w:tc>
          <w:tcPr>
            <w:tcW w:w="100" w:type="dxa"/>
          </w:tcPr>
          <w:p w14:paraId="282E0298" w14:textId="77777777" w:rsidR="008B40E6" w:rsidRPr="00CF0270" w:rsidRDefault="008B40E6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29" w:type="dxa"/>
            <w:tcBorders>
              <w:bottom w:val="single" w:sz="6" w:space="0" w:color="auto"/>
            </w:tcBorders>
          </w:tcPr>
          <w:p w14:paraId="082638AC" w14:textId="77777777" w:rsidR="008B40E6" w:rsidRPr="00CF0270" w:rsidRDefault="008B40E6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ณ</w:t>
            </w:r>
            <w:r w:rsidRPr="00CF0270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วันที่ </w:t>
            </w:r>
            <w:r w:rsidRPr="00CF0270">
              <w:rPr>
                <w:rFonts w:asciiTheme="majorBidi" w:hAnsiTheme="majorBidi" w:cstheme="majorBidi"/>
                <w:sz w:val="24"/>
                <w:szCs w:val="24"/>
              </w:rPr>
              <w:t>31</w:t>
            </w:r>
          </w:p>
          <w:p w14:paraId="3D58D27C" w14:textId="77777777" w:rsidR="008B40E6" w:rsidRPr="000C63AB" w:rsidRDefault="008B40E6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ธันวาคม </w:t>
            </w:r>
            <w:r w:rsidRPr="00CF0270">
              <w:rPr>
                <w:rFonts w:asciiTheme="majorBidi" w:hAnsiTheme="majorBidi" w:cstheme="majorBidi"/>
                <w:sz w:val="24"/>
                <w:szCs w:val="24"/>
              </w:rPr>
              <w:t>256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</w:tr>
      <w:tr w:rsidR="008B40E6" w:rsidRPr="00CF0270" w14:paraId="22A22B40" w14:textId="77777777" w:rsidTr="001032FB">
        <w:trPr>
          <w:gridAfter w:val="1"/>
          <w:wAfter w:w="7" w:type="dxa"/>
        </w:trPr>
        <w:tc>
          <w:tcPr>
            <w:tcW w:w="2410" w:type="dxa"/>
          </w:tcPr>
          <w:p w14:paraId="0C0AEA43" w14:textId="77777777" w:rsidR="008B40E6" w:rsidRPr="00CF0270" w:rsidRDefault="008B40E6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ราคาทุน</w:t>
            </w: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19C9B6D4" w14:textId="77777777" w:rsidR="008B40E6" w:rsidRPr="00CF0270" w:rsidRDefault="008B40E6" w:rsidP="00187383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" w:type="dxa"/>
          </w:tcPr>
          <w:p w14:paraId="6A77961D" w14:textId="77777777" w:rsidR="008B40E6" w:rsidRPr="00CF0270" w:rsidRDefault="008B40E6" w:rsidP="00187383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6" w:space="0" w:color="auto"/>
            </w:tcBorders>
          </w:tcPr>
          <w:p w14:paraId="08C6D218" w14:textId="77777777" w:rsidR="008B40E6" w:rsidRPr="00CF0270" w:rsidRDefault="008B40E6" w:rsidP="00187383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" w:type="dxa"/>
          </w:tcPr>
          <w:p w14:paraId="4E76AA5A" w14:textId="77777777" w:rsidR="008B40E6" w:rsidRPr="00CF0270" w:rsidRDefault="008B40E6" w:rsidP="00187383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6" w:space="0" w:color="auto"/>
            </w:tcBorders>
          </w:tcPr>
          <w:p w14:paraId="39720B0C" w14:textId="77777777" w:rsidR="008B40E6" w:rsidRPr="00CF0270" w:rsidRDefault="008B40E6" w:rsidP="00187383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" w:type="dxa"/>
          </w:tcPr>
          <w:p w14:paraId="671EA8B8" w14:textId="77777777" w:rsidR="008B40E6" w:rsidRPr="00CF0270" w:rsidRDefault="008B40E6" w:rsidP="00187383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6" w:space="0" w:color="auto"/>
            </w:tcBorders>
          </w:tcPr>
          <w:p w14:paraId="1E3B8120" w14:textId="77777777" w:rsidR="008B40E6" w:rsidRPr="00CF0270" w:rsidRDefault="008B40E6" w:rsidP="00187383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4" w:type="dxa"/>
          </w:tcPr>
          <w:p w14:paraId="6BD559C7" w14:textId="77777777" w:rsidR="008B40E6" w:rsidRPr="00CF0270" w:rsidRDefault="008B40E6" w:rsidP="00187383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6" w:space="0" w:color="auto"/>
            </w:tcBorders>
          </w:tcPr>
          <w:p w14:paraId="72E20720" w14:textId="77777777" w:rsidR="008B40E6" w:rsidRPr="00CF0270" w:rsidRDefault="008B40E6" w:rsidP="00187383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" w:type="dxa"/>
          </w:tcPr>
          <w:p w14:paraId="64383CC0" w14:textId="77777777" w:rsidR="008B40E6" w:rsidRPr="00CF0270" w:rsidRDefault="008B40E6" w:rsidP="00187383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6" w:space="0" w:color="auto"/>
            </w:tcBorders>
          </w:tcPr>
          <w:p w14:paraId="5C7F81C4" w14:textId="77777777" w:rsidR="008B40E6" w:rsidRPr="00CF0270" w:rsidRDefault="008B40E6" w:rsidP="00187383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B40E6" w:rsidRPr="00CF0270" w14:paraId="3A3C611E" w14:textId="77777777" w:rsidTr="000165DC">
        <w:trPr>
          <w:gridAfter w:val="1"/>
          <w:wAfter w:w="7" w:type="dxa"/>
        </w:trPr>
        <w:tc>
          <w:tcPr>
            <w:tcW w:w="2410" w:type="dxa"/>
          </w:tcPr>
          <w:p w14:paraId="4261F112" w14:textId="77777777" w:rsidR="008B40E6" w:rsidRPr="000C63AB" w:rsidRDefault="008B40E6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โปรแกรมคอมพิวเตอร์</w:t>
            </w:r>
          </w:p>
        </w:tc>
        <w:tc>
          <w:tcPr>
            <w:tcW w:w="1134" w:type="dxa"/>
          </w:tcPr>
          <w:p w14:paraId="426A0992" w14:textId="77777777" w:rsidR="008B40E6" w:rsidRPr="00CF0270" w:rsidRDefault="008B40E6" w:rsidP="0018738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D561C">
              <w:rPr>
                <w:rFonts w:asciiTheme="majorBidi" w:hAnsiTheme="majorBidi" w:cstheme="majorBidi"/>
                <w:sz w:val="24"/>
                <w:szCs w:val="24"/>
              </w:rPr>
              <w:t>66,774</w:t>
            </w:r>
          </w:p>
        </w:tc>
        <w:tc>
          <w:tcPr>
            <w:tcW w:w="100" w:type="dxa"/>
          </w:tcPr>
          <w:p w14:paraId="78FDEB32" w14:textId="77777777" w:rsidR="008B40E6" w:rsidRPr="00CF0270" w:rsidRDefault="008B40E6" w:rsidP="00187383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5" w:type="dxa"/>
          </w:tcPr>
          <w:p w14:paraId="4034D01B" w14:textId="202B705B" w:rsidR="008B40E6" w:rsidRPr="00CF0270" w:rsidRDefault="001032FB" w:rsidP="0018738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494</w:t>
            </w:r>
          </w:p>
        </w:tc>
        <w:tc>
          <w:tcPr>
            <w:tcW w:w="105" w:type="dxa"/>
          </w:tcPr>
          <w:p w14:paraId="452067DC" w14:textId="77777777" w:rsidR="008B40E6" w:rsidRPr="00CF0270" w:rsidRDefault="008B40E6" w:rsidP="00187383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8" w:type="dxa"/>
          </w:tcPr>
          <w:p w14:paraId="073D4AC7" w14:textId="772B1CFA" w:rsidR="008B40E6" w:rsidRPr="00CF0270" w:rsidRDefault="001032FB" w:rsidP="00187383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(5,530)</w:t>
            </w:r>
          </w:p>
        </w:tc>
        <w:tc>
          <w:tcPr>
            <w:tcW w:w="105" w:type="dxa"/>
          </w:tcPr>
          <w:p w14:paraId="556A5E54" w14:textId="77777777" w:rsidR="008B40E6" w:rsidRPr="00CF0270" w:rsidRDefault="008B40E6" w:rsidP="00187383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14:paraId="6CB19288" w14:textId="5D2D13C6" w:rsidR="008B40E6" w:rsidRPr="00CF0270" w:rsidRDefault="00A47D82" w:rsidP="00344D0D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336</w:t>
            </w:r>
          </w:p>
        </w:tc>
        <w:tc>
          <w:tcPr>
            <w:tcW w:w="104" w:type="dxa"/>
            <w:shd w:val="clear" w:color="auto" w:fill="auto"/>
          </w:tcPr>
          <w:p w14:paraId="734F5953" w14:textId="77777777" w:rsidR="008B40E6" w:rsidRPr="00CF0270" w:rsidRDefault="008B40E6" w:rsidP="00187383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shd w:val="clear" w:color="auto" w:fill="auto"/>
          </w:tcPr>
          <w:p w14:paraId="4622B0F9" w14:textId="7E0204DA" w:rsidR="008B40E6" w:rsidRPr="00CF0270" w:rsidRDefault="001032FB" w:rsidP="00067796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114</w:t>
            </w:r>
          </w:p>
        </w:tc>
        <w:tc>
          <w:tcPr>
            <w:tcW w:w="100" w:type="dxa"/>
            <w:shd w:val="clear" w:color="auto" w:fill="auto"/>
          </w:tcPr>
          <w:p w14:paraId="3BEC28FC" w14:textId="77777777" w:rsidR="008B40E6" w:rsidRPr="00CF0270" w:rsidRDefault="008B40E6" w:rsidP="0018738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9" w:type="dxa"/>
            <w:shd w:val="clear" w:color="auto" w:fill="auto"/>
          </w:tcPr>
          <w:p w14:paraId="6DED0DEE" w14:textId="1C3950C0" w:rsidR="008B40E6" w:rsidRPr="00CF0270" w:rsidRDefault="00344D0D" w:rsidP="0018738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62,188</w:t>
            </w:r>
          </w:p>
        </w:tc>
      </w:tr>
      <w:tr w:rsidR="008B40E6" w:rsidRPr="00CF0270" w14:paraId="0CECE6AC" w14:textId="77777777" w:rsidTr="000165DC">
        <w:trPr>
          <w:gridAfter w:val="1"/>
          <w:wAfter w:w="7" w:type="dxa"/>
          <w:trHeight w:val="74"/>
        </w:trPr>
        <w:tc>
          <w:tcPr>
            <w:tcW w:w="2410" w:type="dxa"/>
          </w:tcPr>
          <w:p w14:paraId="396686E7" w14:textId="77777777" w:rsidR="008B40E6" w:rsidRPr="000C63AB" w:rsidRDefault="008B40E6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โปรแกรมคอมพิวเตอร์ระหว่างติดตั้ง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2D521EF1" w14:textId="77777777" w:rsidR="008B40E6" w:rsidRPr="00CF0270" w:rsidRDefault="008B40E6" w:rsidP="00067796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D561C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0" w:type="dxa"/>
          </w:tcPr>
          <w:p w14:paraId="4279C0EB" w14:textId="77777777" w:rsidR="008B40E6" w:rsidRPr="00CF0270" w:rsidRDefault="008B40E6" w:rsidP="00187383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5" w:type="dxa"/>
            <w:tcBorders>
              <w:bottom w:val="single" w:sz="6" w:space="0" w:color="auto"/>
            </w:tcBorders>
          </w:tcPr>
          <w:p w14:paraId="53EAC825" w14:textId="35D6803A" w:rsidR="008B40E6" w:rsidRPr="00CF0270" w:rsidRDefault="001032FB" w:rsidP="0018738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1,843</w:t>
            </w:r>
          </w:p>
        </w:tc>
        <w:tc>
          <w:tcPr>
            <w:tcW w:w="105" w:type="dxa"/>
          </w:tcPr>
          <w:p w14:paraId="710D05EF" w14:textId="77777777" w:rsidR="008B40E6" w:rsidRPr="00CF0270" w:rsidRDefault="008B40E6" w:rsidP="00187383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8" w:type="dxa"/>
            <w:tcBorders>
              <w:bottom w:val="single" w:sz="6" w:space="0" w:color="auto"/>
            </w:tcBorders>
          </w:tcPr>
          <w:p w14:paraId="1BA9A181" w14:textId="4C03A07A" w:rsidR="008B40E6" w:rsidRPr="00CF0270" w:rsidRDefault="001032FB" w:rsidP="00187383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5" w:type="dxa"/>
          </w:tcPr>
          <w:p w14:paraId="55A5991E" w14:textId="77777777" w:rsidR="008B40E6" w:rsidRPr="00CF0270" w:rsidRDefault="008B40E6" w:rsidP="00187383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3" w:type="dxa"/>
            <w:tcBorders>
              <w:bottom w:val="single" w:sz="6" w:space="0" w:color="auto"/>
            </w:tcBorders>
            <w:shd w:val="clear" w:color="auto" w:fill="auto"/>
          </w:tcPr>
          <w:p w14:paraId="4CF00A23" w14:textId="692F6BEC" w:rsidR="008B40E6" w:rsidRPr="000C63AB" w:rsidRDefault="00344D0D" w:rsidP="00344D0D">
            <w:pPr>
              <w:spacing w:line="330" w:lineRule="exact"/>
              <w:ind w:right="-5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A47D82">
              <w:rPr>
                <w:rFonts w:asciiTheme="majorBidi" w:hAnsiTheme="majorBidi" w:cstheme="majorBidi"/>
                <w:sz w:val="24"/>
                <w:szCs w:val="24"/>
              </w:rPr>
              <w:t>336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104" w:type="dxa"/>
            <w:shd w:val="clear" w:color="auto" w:fill="auto"/>
          </w:tcPr>
          <w:p w14:paraId="2FC1AC52" w14:textId="77777777" w:rsidR="008B40E6" w:rsidRPr="00CF0270" w:rsidRDefault="008B40E6" w:rsidP="00187383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Borders>
              <w:bottom w:val="single" w:sz="6" w:space="0" w:color="auto"/>
            </w:tcBorders>
            <w:shd w:val="clear" w:color="auto" w:fill="auto"/>
          </w:tcPr>
          <w:p w14:paraId="33FC83D5" w14:textId="2E812073" w:rsidR="008B40E6" w:rsidRPr="00CF0270" w:rsidRDefault="001032FB" w:rsidP="00187383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0" w:type="dxa"/>
            <w:shd w:val="clear" w:color="auto" w:fill="auto"/>
          </w:tcPr>
          <w:p w14:paraId="795A4523" w14:textId="77777777" w:rsidR="008B40E6" w:rsidRPr="00CF0270" w:rsidRDefault="008B40E6" w:rsidP="0018738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9" w:type="dxa"/>
            <w:tcBorders>
              <w:bottom w:val="single" w:sz="6" w:space="0" w:color="auto"/>
            </w:tcBorders>
            <w:shd w:val="clear" w:color="auto" w:fill="auto"/>
          </w:tcPr>
          <w:p w14:paraId="171B49DA" w14:textId="4D93129C" w:rsidR="008B40E6" w:rsidRPr="00CF0270" w:rsidRDefault="00344D0D" w:rsidP="0018738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1,507</w:t>
            </w:r>
          </w:p>
        </w:tc>
      </w:tr>
      <w:tr w:rsidR="008B40E6" w:rsidRPr="00CF0270" w14:paraId="2E39EA1D" w14:textId="77777777" w:rsidTr="001032FB">
        <w:trPr>
          <w:gridAfter w:val="1"/>
          <w:wAfter w:w="7" w:type="dxa"/>
        </w:trPr>
        <w:tc>
          <w:tcPr>
            <w:tcW w:w="2410" w:type="dxa"/>
          </w:tcPr>
          <w:p w14:paraId="775A09FB" w14:textId="77777777" w:rsidR="008B40E6" w:rsidRPr="000C63AB" w:rsidRDefault="008B40E6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       รวม</w:t>
            </w: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543DD68C" w14:textId="77777777" w:rsidR="008B40E6" w:rsidRPr="009920AE" w:rsidRDefault="008B40E6" w:rsidP="0018738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>
              <w:rPr>
                <w:rFonts w:asciiTheme="majorBidi" w:hAnsiTheme="majorBidi" w:cstheme="majorBidi"/>
                <w:position w:val="4"/>
                <w:sz w:val="24"/>
                <w:szCs w:val="24"/>
              </w:rPr>
              <w:t>66,774</w:t>
            </w:r>
          </w:p>
        </w:tc>
        <w:tc>
          <w:tcPr>
            <w:tcW w:w="100" w:type="dxa"/>
          </w:tcPr>
          <w:p w14:paraId="635C9625" w14:textId="77777777" w:rsidR="008B40E6" w:rsidRPr="009920AE" w:rsidRDefault="008B40E6" w:rsidP="00187383">
            <w:pPr>
              <w:spacing w:line="330" w:lineRule="exact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6" w:space="0" w:color="auto"/>
            </w:tcBorders>
          </w:tcPr>
          <w:p w14:paraId="71F8E8BF" w14:textId="78177673" w:rsidR="008B40E6" w:rsidRPr="009920AE" w:rsidRDefault="001032FB" w:rsidP="0018738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>
              <w:rPr>
                <w:rFonts w:asciiTheme="majorBidi" w:hAnsiTheme="majorBidi" w:cstheme="majorBidi"/>
                <w:position w:val="4"/>
                <w:sz w:val="24"/>
                <w:szCs w:val="24"/>
              </w:rPr>
              <w:t>2,337</w:t>
            </w:r>
          </w:p>
        </w:tc>
        <w:tc>
          <w:tcPr>
            <w:tcW w:w="105" w:type="dxa"/>
          </w:tcPr>
          <w:p w14:paraId="7505E962" w14:textId="77777777" w:rsidR="008B40E6" w:rsidRPr="009920AE" w:rsidRDefault="008B40E6" w:rsidP="00187383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6" w:space="0" w:color="auto"/>
            </w:tcBorders>
          </w:tcPr>
          <w:p w14:paraId="7ED75A7F" w14:textId="318B2FAB" w:rsidR="008B40E6" w:rsidRPr="009920AE" w:rsidRDefault="001032FB" w:rsidP="00187383">
            <w:pPr>
              <w:spacing w:line="330" w:lineRule="exact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>
              <w:rPr>
                <w:rFonts w:asciiTheme="majorBidi" w:hAnsiTheme="majorBidi" w:cstheme="majorBidi"/>
                <w:position w:val="4"/>
                <w:sz w:val="24"/>
                <w:szCs w:val="24"/>
              </w:rPr>
              <w:t>(5,530)</w:t>
            </w:r>
          </w:p>
        </w:tc>
        <w:tc>
          <w:tcPr>
            <w:tcW w:w="105" w:type="dxa"/>
          </w:tcPr>
          <w:p w14:paraId="26B7AAC1" w14:textId="77777777" w:rsidR="008B40E6" w:rsidRPr="009920AE" w:rsidRDefault="008B40E6" w:rsidP="00187383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6" w:space="0" w:color="auto"/>
            </w:tcBorders>
          </w:tcPr>
          <w:p w14:paraId="6F1E8840" w14:textId="54C0E5DE" w:rsidR="008B40E6" w:rsidRPr="009920AE" w:rsidRDefault="001032FB" w:rsidP="00187383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>
              <w:rPr>
                <w:rFonts w:asciiTheme="majorBidi" w:hAnsiTheme="majorBidi" w:cstheme="majorBidi"/>
                <w:position w:val="4"/>
                <w:sz w:val="24"/>
                <w:szCs w:val="24"/>
              </w:rPr>
              <w:t>-</w:t>
            </w:r>
          </w:p>
        </w:tc>
        <w:tc>
          <w:tcPr>
            <w:tcW w:w="104" w:type="dxa"/>
          </w:tcPr>
          <w:p w14:paraId="015DECCD" w14:textId="77777777" w:rsidR="008B40E6" w:rsidRPr="009920AE" w:rsidRDefault="008B40E6" w:rsidP="00187383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6" w:space="0" w:color="auto"/>
            </w:tcBorders>
          </w:tcPr>
          <w:p w14:paraId="0B52172B" w14:textId="64BF5552" w:rsidR="008B40E6" w:rsidRPr="00067796" w:rsidRDefault="001032FB" w:rsidP="00067796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067796">
              <w:rPr>
                <w:rFonts w:asciiTheme="majorBidi" w:hAnsiTheme="majorBidi" w:cstheme="majorBidi"/>
                <w:sz w:val="24"/>
                <w:szCs w:val="24"/>
              </w:rPr>
              <w:t>114</w:t>
            </w:r>
          </w:p>
        </w:tc>
        <w:tc>
          <w:tcPr>
            <w:tcW w:w="100" w:type="dxa"/>
          </w:tcPr>
          <w:p w14:paraId="674F83EB" w14:textId="77777777" w:rsidR="008B40E6" w:rsidRPr="009920AE" w:rsidRDefault="008B40E6" w:rsidP="0018738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6" w:space="0" w:color="auto"/>
            </w:tcBorders>
          </w:tcPr>
          <w:p w14:paraId="7084B5A8" w14:textId="77537626" w:rsidR="008B40E6" w:rsidRPr="009920AE" w:rsidRDefault="001032FB" w:rsidP="0018738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>
              <w:rPr>
                <w:rFonts w:asciiTheme="majorBidi" w:hAnsiTheme="majorBidi" w:cstheme="majorBidi"/>
                <w:position w:val="4"/>
                <w:sz w:val="24"/>
                <w:szCs w:val="24"/>
              </w:rPr>
              <w:t>63,695</w:t>
            </w:r>
          </w:p>
        </w:tc>
      </w:tr>
      <w:tr w:rsidR="008B40E6" w:rsidRPr="00CF0270" w14:paraId="280476E5" w14:textId="77777777" w:rsidTr="001032FB">
        <w:trPr>
          <w:gridAfter w:val="1"/>
          <w:wAfter w:w="7" w:type="dxa"/>
        </w:trPr>
        <w:tc>
          <w:tcPr>
            <w:tcW w:w="2410" w:type="dxa"/>
          </w:tcPr>
          <w:p w14:paraId="7ED72C94" w14:textId="77777777" w:rsidR="008B40E6" w:rsidRPr="000C63AB" w:rsidRDefault="008B40E6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ตัดจำหน่ายสะสม</w:t>
            </w:r>
          </w:p>
        </w:tc>
        <w:tc>
          <w:tcPr>
            <w:tcW w:w="1134" w:type="dxa"/>
          </w:tcPr>
          <w:p w14:paraId="1FD62600" w14:textId="77777777" w:rsidR="008B40E6" w:rsidRPr="00CF0270" w:rsidRDefault="008B40E6" w:rsidP="00187383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D561C">
              <w:rPr>
                <w:rFonts w:asciiTheme="majorBidi" w:hAnsiTheme="majorBidi" w:cstheme="majorBidi"/>
                <w:position w:val="4"/>
                <w:sz w:val="24"/>
                <w:szCs w:val="24"/>
              </w:rPr>
              <w:t>(51,576)</w:t>
            </w:r>
          </w:p>
        </w:tc>
        <w:tc>
          <w:tcPr>
            <w:tcW w:w="100" w:type="dxa"/>
          </w:tcPr>
          <w:p w14:paraId="757C87C4" w14:textId="77777777" w:rsidR="008B40E6" w:rsidRPr="00CF0270" w:rsidRDefault="008B40E6" w:rsidP="00187383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5" w:type="dxa"/>
          </w:tcPr>
          <w:p w14:paraId="45716C21" w14:textId="483141E2" w:rsidR="008B40E6" w:rsidRPr="000C63AB" w:rsidRDefault="001032FB" w:rsidP="00187383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(4,879)</w:t>
            </w:r>
          </w:p>
        </w:tc>
        <w:tc>
          <w:tcPr>
            <w:tcW w:w="105" w:type="dxa"/>
          </w:tcPr>
          <w:p w14:paraId="2B4E06A1" w14:textId="77777777" w:rsidR="008B40E6" w:rsidRPr="00CF0270" w:rsidRDefault="008B40E6" w:rsidP="00187383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8" w:type="dxa"/>
          </w:tcPr>
          <w:p w14:paraId="6B6123C1" w14:textId="2AFF50D4" w:rsidR="008B40E6" w:rsidRPr="00CF0270" w:rsidRDefault="001032FB" w:rsidP="0018738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5,530</w:t>
            </w:r>
          </w:p>
        </w:tc>
        <w:tc>
          <w:tcPr>
            <w:tcW w:w="105" w:type="dxa"/>
          </w:tcPr>
          <w:p w14:paraId="08A59814" w14:textId="77777777" w:rsidR="008B40E6" w:rsidRPr="00CF0270" w:rsidRDefault="008B40E6" w:rsidP="0018738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3" w:type="dxa"/>
          </w:tcPr>
          <w:p w14:paraId="53C7FF92" w14:textId="073F4FB7" w:rsidR="008B40E6" w:rsidRPr="00CF0270" w:rsidRDefault="001032FB" w:rsidP="00187383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4" w:type="dxa"/>
          </w:tcPr>
          <w:p w14:paraId="3AA468BE" w14:textId="77777777" w:rsidR="008B40E6" w:rsidRPr="00CF0270" w:rsidRDefault="008B40E6" w:rsidP="0018738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</w:tcPr>
          <w:p w14:paraId="50531FA8" w14:textId="57A1A83C" w:rsidR="008B40E6" w:rsidRPr="00CF0270" w:rsidRDefault="001032FB" w:rsidP="00067796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(114)</w:t>
            </w:r>
          </w:p>
        </w:tc>
        <w:tc>
          <w:tcPr>
            <w:tcW w:w="100" w:type="dxa"/>
          </w:tcPr>
          <w:p w14:paraId="1FF259AF" w14:textId="77777777" w:rsidR="008B40E6" w:rsidRPr="00CF0270" w:rsidRDefault="008B40E6" w:rsidP="0018738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9" w:type="dxa"/>
          </w:tcPr>
          <w:p w14:paraId="2F674666" w14:textId="0EA3423F" w:rsidR="008B40E6" w:rsidRPr="000C63AB" w:rsidRDefault="001032FB" w:rsidP="00187383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(51,039)</w:t>
            </w:r>
          </w:p>
        </w:tc>
      </w:tr>
      <w:tr w:rsidR="00764C9F" w:rsidRPr="00CF0270" w14:paraId="2158D0CF" w14:textId="77777777" w:rsidTr="001032FB">
        <w:trPr>
          <w:gridAfter w:val="1"/>
          <w:wAfter w:w="7" w:type="dxa"/>
        </w:trPr>
        <w:tc>
          <w:tcPr>
            <w:tcW w:w="2410" w:type="dxa"/>
          </w:tcPr>
          <w:p w14:paraId="67A7C0BC" w14:textId="6126E424" w:rsidR="00764C9F" w:rsidRPr="000C63AB" w:rsidRDefault="00764C9F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ค่าเผื่อการด้</w:t>
            </w:r>
            <w:r w:rsidR="00C2788C"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อ</w:t>
            </w: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ยค่า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2999DC2B" w14:textId="1D4A91A1" w:rsidR="00764C9F" w:rsidRPr="00ED561C" w:rsidRDefault="00764C9F" w:rsidP="00764C9F">
            <w:pPr>
              <w:spacing w:line="330" w:lineRule="exact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>
              <w:rPr>
                <w:rFonts w:asciiTheme="majorBidi" w:hAnsiTheme="majorBidi" w:cstheme="majorBidi"/>
                <w:position w:val="4"/>
                <w:sz w:val="24"/>
                <w:szCs w:val="24"/>
              </w:rPr>
              <w:t>(4,200)</w:t>
            </w:r>
          </w:p>
        </w:tc>
        <w:tc>
          <w:tcPr>
            <w:tcW w:w="100" w:type="dxa"/>
          </w:tcPr>
          <w:p w14:paraId="0EA0185E" w14:textId="77777777" w:rsidR="00764C9F" w:rsidRPr="00CF0270" w:rsidRDefault="00764C9F" w:rsidP="00187383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5" w:type="dxa"/>
            <w:tcBorders>
              <w:bottom w:val="single" w:sz="6" w:space="0" w:color="auto"/>
            </w:tcBorders>
          </w:tcPr>
          <w:p w14:paraId="2ED39136" w14:textId="24B95B89" w:rsidR="00764C9F" w:rsidRPr="000C63AB" w:rsidRDefault="001032FB" w:rsidP="00067796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5" w:type="dxa"/>
          </w:tcPr>
          <w:p w14:paraId="05768DE7" w14:textId="77777777" w:rsidR="00764C9F" w:rsidRPr="00CF0270" w:rsidRDefault="00764C9F" w:rsidP="00187383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8" w:type="dxa"/>
            <w:tcBorders>
              <w:bottom w:val="single" w:sz="6" w:space="0" w:color="auto"/>
            </w:tcBorders>
          </w:tcPr>
          <w:p w14:paraId="302E7CC2" w14:textId="1FCC9D19" w:rsidR="00764C9F" w:rsidRPr="00CF0270" w:rsidRDefault="001032FB" w:rsidP="00067796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5" w:type="dxa"/>
          </w:tcPr>
          <w:p w14:paraId="0274EDE8" w14:textId="77777777" w:rsidR="00764C9F" w:rsidRPr="00CF0270" w:rsidRDefault="00764C9F" w:rsidP="0018738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3" w:type="dxa"/>
            <w:tcBorders>
              <w:bottom w:val="single" w:sz="6" w:space="0" w:color="auto"/>
            </w:tcBorders>
          </w:tcPr>
          <w:p w14:paraId="5AD77F13" w14:textId="22E1DFB2" w:rsidR="00764C9F" w:rsidRPr="00CF0270" w:rsidRDefault="001032FB" w:rsidP="00187383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4" w:type="dxa"/>
          </w:tcPr>
          <w:p w14:paraId="1832D2AD" w14:textId="77777777" w:rsidR="00764C9F" w:rsidRPr="00CF0270" w:rsidRDefault="00764C9F" w:rsidP="0018738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Borders>
              <w:bottom w:val="single" w:sz="6" w:space="0" w:color="auto"/>
            </w:tcBorders>
          </w:tcPr>
          <w:p w14:paraId="70C8E7FF" w14:textId="6FBFDA8A" w:rsidR="00764C9F" w:rsidRPr="00CF0270" w:rsidRDefault="001032FB" w:rsidP="00067796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0" w:type="dxa"/>
          </w:tcPr>
          <w:p w14:paraId="667927D5" w14:textId="77777777" w:rsidR="00764C9F" w:rsidRPr="00CF0270" w:rsidRDefault="00764C9F" w:rsidP="0018738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9" w:type="dxa"/>
            <w:tcBorders>
              <w:bottom w:val="single" w:sz="6" w:space="0" w:color="auto"/>
            </w:tcBorders>
          </w:tcPr>
          <w:p w14:paraId="50F9FC81" w14:textId="19803C43" w:rsidR="00764C9F" w:rsidRPr="000C63AB" w:rsidRDefault="001032FB" w:rsidP="00187383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(4,200)</w:t>
            </w:r>
          </w:p>
        </w:tc>
      </w:tr>
      <w:tr w:rsidR="00764C9F" w:rsidRPr="00E137CC" w14:paraId="255AF2AF" w14:textId="77777777" w:rsidTr="001032FB">
        <w:trPr>
          <w:gridAfter w:val="1"/>
          <w:wAfter w:w="7" w:type="dxa"/>
        </w:trPr>
        <w:tc>
          <w:tcPr>
            <w:tcW w:w="2410" w:type="dxa"/>
          </w:tcPr>
          <w:p w14:paraId="4E51FFBD" w14:textId="0A871831" w:rsidR="00764C9F" w:rsidRPr="000C63AB" w:rsidRDefault="00764C9F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สุทธิ</w:t>
            </w: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3ACCD99D" w14:textId="77777777" w:rsidR="00764C9F" w:rsidRPr="00E137CC" w:rsidRDefault="00764C9F" w:rsidP="0018738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ED561C">
              <w:rPr>
                <w:rFonts w:asciiTheme="majorBidi" w:hAnsiTheme="majorBidi" w:cstheme="majorBidi"/>
                <w:position w:val="4"/>
                <w:sz w:val="24"/>
                <w:szCs w:val="24"/>
              </w:rPr>
              <w:t>10,998</w:t>
            </w:r>
          </w:p>
        </w:tc>
        <w:tc>
          <w:tcPr>
            <w:tcW w:w="100" w:type="dxa"/>
          </w:tcPr>
          <w:p w14:paraId="5FC541B6" w14:textId="77777777" w:rsidR="00764C9F" w:rsidRPr="00E137CC" w:rsidRDefault="00764C9F" w:rsidP="00187383">
            <w:pPr>
              <w:spacing w:line="330" w:lineRule="exact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965" w:type="dxa"/>
            <w:tcBorders>
              <w:top w:val="single" w:sz="6" w:space="0" w:color="auto"/>
            </w:tcBorders>
          </w:tcPr>
          <w:p w14:paraId="2D76CF9D" w14:textId="77777777" w:rsidR="00764C9F" w:rsidRPr="00E137CC" w:rsidRDefault="00764C9F" w:rsidP="0018738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5" w:type="dxa"/>
          </w:tcPr>
          <w:p w14:paraId="42079479" w14:textId="77777777" w:rsidR="00764C9F" w:rsidRPr="00E137CC" w:rsidRDefault="00764C9F" w:rsidP="00187383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6" w:space="0" w:color="auto"/>
            </w:tcBorders>
          </w:tcPr>
          <w:p w14:paraId="37D7C903" w14:textId="77777777" w:rsidR="00764C9F" w:rsidRPr="00E137CC" w:rsidRDefault="00764C9F" w:rsidP="0018738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5" w:type="dxa"/>
          </w:tcPr>
          <w:p w14:paraId="6C4756DF" w14:textId="77777777" w:rsidR="00764C9F" w:rsidRPr="00E137CC" w:rsidRDefault="00764C9F" w:rsidP="0018738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883" w:type="dxa"/>
            <w:tcBorders>
              <w:top w:val="single" w:sz="6" w:space="0" w:color="auto"/>
            </w:tcBorders>
          </w:tcPr>
          <w:p w14:paraId="07DCA09A" w14:textId="77777777" w:rsidR="00764C9F" w:rsidRPr="00E137CC" w:rsidRDefault="00764C9F" w:rsidP="0018738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4" w:type="dxa"/>
          </w:tcPr>
          <w:p w14:paraId="3609E387" w14:textId="77777777" w:rsidR="00764C9F" w:rsidRPr="00E137CC" w:rsidRDefault="00764C9F" w:rsidP="0018738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6" w:space="0" w:color="auto"/>
            </w:tcBorders>
          </w:tcPr>
          <w:p w14:paraId="346A72A2" w14:textId="77777777" w:rsidR="00764C9F" w:rsidRPr="00E137CC" w:rsidRDefault="00764C9F" w:rsidP="0018738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0" w:type="dxa"/>
          </w:tcPr>
          <w:p w14:paraId="72BC7A5A" w14:textId="77777777" w:rsidR="00764C9F" w:rsidRPr="00E137CC" w:rsidRDefault="00764C9F" w:rsidP="0018738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6" w:space="0" w:color="auto"/>
              <w:bottom w:val="double" w:sz="6" w:space="0" w:color="auto"/>
            </w:tcBorders>
          </w:tcPr>
          <w:p w14:paraId="43AED62A" w14:textId="7829EACE" w:rsidR="00764C9F" w:rsidRPr="00E137CC" w:rsidRDefault="001032FB" w:rsidP="0018738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>
              <w:rPr>
                <w:rFonts w:asciiTheme="majorBidi" w:hAnsiTheme="majorBidi" w:cstheme="majorBidi"/>
                <w:position w:val="4"/>
                <w:sz w:val="24"/>
                <w:szCs w:val="24"/>
              </w:rPr>
              <w:t>8,456</w:t>
            </w:r>
          </w:p>
        </w:tc>
      </w:tr>
    </w:tbl>
    <w:p w14:paraId="42775F5C" w14:textId="70B4C069" w:rsidR="008B40E6" w:rsidRDefault="008B40E6" w:rsidP="00EF386A">
      <w:pPr>
        <w:spacing w:line="400" w:lineRule="exact"/>
        <w:ind w:left="544" w:right="-113" w:hanging="544"/>
        <w:jc w:val="right"/>
        <w:rPr>
          <w:rFonts w:asciiTheme="majorBidi" w:hAnsiTheme="majorBidi" w:cstheme="majorBidi"/>
          <w:sz w:val="22"/>
          <w:szCs w:val="22"/>
        </w:rPr>
      </w:pPr>
    </w:p>
    <w:p w14:paraId="614676E0" w14:textId="674B5D98" w:rsidR="00EF386A" w:rsidRDefault="00EF386A" w:rsidP="00EF386A">
      <w:pPr>
        <w:spacing w:line="400" w:lineRule="exact"/>
        <w:ind w:left="544" w:right="-113" w:hanging="544"/>
        <w:jc w:val="right"/>
        <w:rPr>
          <w:rFonts w:asciiTheme="majorBidi" w:hAnsiTheme="majorBidi" w:cstheme="majorBidi"/>
          <w:sz w:val="22"/>
          <w:szCs w:val="22"/>
        </w:rPr>
      </w:pPr>
    </w:p>
    <w:p w14:paraId="5152717A" w14:textId="62D82651" w:rsidR="00EF386A" w:rsidRDefault="00EF386A" w:rsidP="00EF386A">
      <w:pPr>
        <w:spacing w:line="400" w:lineRule="exact"/>
        <w:ind w:left="544" w:right="-113" w:hanging="544"/>
        <w:jc w:val="right"/>
        <w:rPr>
          <w:rFonts w:asciiTheme="majorBidi" w:hAnsiTheme="majorBidi" w:cstheme="majorBidi"/>
          <w:sz w:val="22"/>
          <w:szCs w:val="22"/>
        </w:rPr>
      </w:pPr>
    </w:p>
    <w:p w14:paraId="1942D8D4" w14:textId="348509F8" w:rsidR="00EF386A" w:rsidRDefault="00EF386A" w:rsidP="00EF386A">
      <w:pPr>
        <w:spacing w:line="400" w:lineRule="exact"/>
        <w:ind w:left="544" w:right="-113" w:hanging="544"/>
        <w:jc w:val="right"/>
        <w:rPr>
          <w:rFonts w:asciiTheme="majorBidi" w:hAnsiTheme="majorBidi" w:cstheme="majorBidi"/>
          <w:sz w:val="22"/>
          <w:szCs w:val="22"/>
        </w:rPr>
      </w:pPr>
    </w:p>
    <w:p w14:paraId="6EDC3779" w14:textId="114908A2" w:rsidR="00EF386A" w:rsidRDefault="00EF386A" w:rsidP="00EF386A">
      <w:pPr>
        <w:spacing w:line="400" w:lineRule="exact"/>
        <w:ind w:left="544" w:right="-113" w:hanging="544"/>
        <w:jc w:val="right"/>
        <w:rPr>
          <w:rFonts w:asciiTheme="majorBidi" w:hAnsiTheme="majorBidi" w:cstheme="majorBidi"/>
          <w:sz w:val="22"/>
          <w:szCs w:val="22"/>
        </w:rPr>
      </w:pPr>
    </w:p>
    <w:p w14:paraId="39DCE314" w14:textId="6A0040E4" w:rsidR="00EF386A" w:rsidRDefault="00EF386A" w:rsidP="00EF386A">
      <w:pPr>
        <w:spacing w:line="400" w:lineRule="exact"/>
        <w:ind w:left="544" w:right="-113" w:hanging="544"/>
        <w:jc w:val="right"/>
        <w:rPr>
          <w:rFonts w:asciiTheme="majorBidi" w:hAnsiTheme="majorBidi" w:cstheme="majorBidi"/>
          <w:sz w:val="22"/>
          <w:szCs w:val="22"/>
        </w:rPr>
      </w:pPr>
    </w:p>
    <w:p w14:paraId="26C667BC" w14:textId="77777777" w:rsidR="00EF386A" w:rsidRDefault="00EF386A" w:rsidP="00EF386A">
      <w:pPr>
        <w:spacing w:line="400" w:lineRule="exact"/>
        <w:ind w:left="544" w:right="-113" w:hanging="544"/>
        <w:jc w:val="right"/>
        <w:rPr>
          <w:rFonts w:asciiTheme="majorBidi" w:hAnsiTheme="majorBidi" w:cstheme="majorBidi"/>
          <w:sz w:val="22"/>
          <w:szCs w:val="22"/>
        </w:rPr>
      </w:pPr>
    </w:p>
    <w:p w14:paraId="269ACA94" w14:textId="59F60B8F" w:rsidR="00E23676" w:rsidRPr="000C63AB" w:rsidRDefault="00E23676" w:rsidP="00FD0A5A">
      <w:pPr>
        <w:spacing w:line="380" w:lineRule="exact"/>
        <w:ind w:left="544" w:right="-113" w:hanging="544"/>
        <w:jc w:val="right"/>
        <w:rPr>
          <w:rFonts w:asciiTheme="majorBidi" w:hAnsiTheme="majorBidi" w:cstheme="majorBidi"/>
          <w:sz w:val="24"/>
          <w:szCs w:val="24"/>
          <w:cs/>
        </w:rPr>
      </w:pPr>
      <w:r w:rsidRPr="007F45D1">
        <w:rPr>
          <w:rFonts w:asciiTheme="majorBidi" w:hAnsiTheme="majorBidi" w:cstheme="majorBidi"/>
          <w:sz w:val="24"/>
          <w:szCs w:val="24"/>
        </w:rPr>
        <w:lastRenderedPageBreak/>
        <w:t>(</w:t>
      </w:r>
      <w:r w:rsidRPr="000C63AB">
        <w:rPr>
          <w:rFonts w:asciiTheme="majorBidi" w:hAnsiTheme="majorBidi" w:cstheme="majorBidi"/>
          <w:sz w:val="24"/>
          <w:szCs w:val="24"/>
          <w:cs/>
        </w:rPr>
        <w:t>หน่วย:พันบาท)</w:t>
      </w:r>
    </w:p>
    <w:tbl>
      <w:tblPr>
        <w:tblW w:w="8969" w:type="dxa"/>
        <w:tblInd w:w="53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10"/>
        <w:gridCol w:w="1134"/>
        <w:gridCol w:w="101"/>
        <w:gridCol w:w="964"/>
        <w:gridCol w:w="105"/>
        <w:gridCol w:w="888"/>
        <w:gridCol w:w="105"/>
        <w:gridCol w:w="887"/>
        <w:gridCol w:w="100"/>
        <w:gridCol w:w="1139"/>
        <w:gridCol w:w="100"/>
        <w:gridCol w:w="1029"/>
        <w:gridCol w:w="7"/>
      </w:tblGrid>
      <w:tr w:rsidR="0044272D" w:rsidRPr="00CF0270" w14:paraId="51BA51A2" w14:textId="77777777" w:rsidTr="008B5CD4">
        <w:tc>
          <w:tcPr>
            <w:tcW w:w="2410" w:type="dxa"/>
          </w:tcPr>
          <w:p w14:paraId="1B5A6782" w14:textId="77777777" w:rsidR="00E23676" w:rsidRPr="00CF0270" w:rsidRDefault="00E23676" w:rsidP="00A34A97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59" w:type="dxa"/>
            <w:gridSpan w:val="12"/>
            <w:tcBorders>
              <w:top w:val="single" w:sz="6" w:space="0" w:color="auto"/>
              <w:bottom w:val="single" w:sz="6" w:space="0" w:color="auto"/>
            </w:tcBorders>
          </w:tcPr>
          <w:p w14:paraId="7641B499" w14:textId="77777777" w:rsidR="00E23676" w:rsidRPr="00CF0270" w:rsidRDefault="00E2367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งบการเงินรวม</w:t>
            </w:r>
          </w:p>
        </w:tc>
      </w:tr>
      <w:tr w:rsidR="0044272D" w:rsidRPr="00CF0270" w14:paraId="07EB5035" w14:textId="77777777" w:rsidTr="00ED561C">
        <w:trPr>
          <w:gridAfter w:val="1"/>
          <w:wAfter w:w="7" w:type="dxa"/>
          <w:trHeight w:val="65"/>
        </w:trPr>
        <w:tc>
          <w:tcPr>
            <w:tcW w:w="2410" w:type="dxa"/>
          </w:tcPr>
          <w:p w14:paraId="73DA9E06" w14:textId="77777777" w:rsidR="00E23676" w:rsidRPr="00CF0270" w:rsidRDefault="00E23676" w:rsidP="00A34A97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4ED34C8" w14:textId="77777777" w:rsidR="00E23676" w:rsidRPr="000C63AB" w:rsidRDefault="00E2367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ยอดตามบัญชี</w:t>
            </w:r>
          </w:p>
        </w:tc>
        <w:tc>
          <w:tcPr>
            <w:tcW w:w="101" w:type="dxa"/>
          </w:tcPr>
          <w:p w14:paraId="3B0EA603" w14:textId="77777777" w:rsidR="00E23676" w:rsidRPr="00CF0270" w:rsidRDefault="00E2367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188" w:type="dxa"/>
            <w:gridSpan w:val="7"/>
            <w:tcBorders>
              <w:bottom w:val="single" w:sz="6" w:space="0" w:color="auto"/>
            </w:tcBorders>
          </w:tcPr>
          <w:p w14:paraId="3C039443" w14:textId="77777777" w:rsidR="00E23676" w:rsidRPr="00CF0270" w:rsidRDefault="00E2367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รายการเคลื่อนไหวระหว่างปี</w:t>
            </w:r>
          </w:p>
        </w:tc>
        <w:tc>
          <w:tcPr>
            <w:tcW w:w="100" w:type="dxa"/>
          </w:tcPr>
          <w:p w14:paraId="705B99A4" w14:textId="77777777" w:rsidR="00E23676" w:rsidRPr="00CF0270" w:rsidRDefault="00E2367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29" w:type="dxa"/>
          </w:tcPr>
          <w:p w14:paraId="0522177A" w14:textId="77777777" w:rsidR="00E23676" w:rsidRPr="000C63AB" w:rsidRDefault="00E2367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ยอดตามบัญชี</w:t>
            </w:r>
          </w:p>
        </w:tc>
      </w:tr>
      <w:tr w:rsidR="0044272D" w:rsidRPr="00CF0270" w14:paraId="5758A2FC" w14:textId="77777777" w:rsidTr="00ED561C">
        <w:trPr>
          <w:gridAfter w:val="1"/>
          <w:wAfter w:w="7" w:type="dxa"/>
          <w:trHeight w:val="65"/>
        </w:trPr>
        <w:tc>
          <w:tcPr>
            <w:tcW w:w="2410" w:type="dxa"/>
          </w:tcPr>
          <w:p w14:paraId="6970AD29" w14:textId="77777777" w:rsidR="00E23676" w:rsidRPr="00CF0270" w:rsidRDefault="00E23676" w:rsidP="00A34A97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22AFE8AB" w14:textId="77777777" w:rsidR="00E23676" w:rsidRPr="00CF0270" w:rsidRDefault="00E2367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ณ</w:t>
            </w:r>
            <w:r w:rsidRPr="00CF0270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วันที่ </w:t>
            </w:r>
            <w:r w:rsidRPr="00CF0270">
              <w:rPr>
                <w:rFonts w:asciiTheme="majorBidi" w:hAnsiTheme="majorBidi" w:cstheme="majorBidi"/>
                <w:sz w:val="24"/>
                <w:szCs w:val="24"/>
              </w:rPr>
              <w:t xml:space="preserve">1 </w:t>
            </w:r>
          </w:p>
          <w:p w14:paraId="517DBBBE" w14:textId="77777777" w:rsidR="00E23676" w:rsidRPr="000C63AB" w:rsidRDefault="00E2367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มกราคม </w:t>
            </w:r>
            <w:r w:rsidRPr="00CF0270">
              <w:rPr>
                <w:rFonts w:asciiTheme="majorBidi" w:hAnsiTheme="majorBidi" w:cstheme="majorBidi"/>
                <w:sz w:val="24"/>
                <w:szCs w:val="24"/>
              </w:rPr>
              <w:t>2563</w:t>
            </w:r>
          </w:p>
        </w:tc>
        <w:tc>
          <w:tcPr>
            <w:tcW w:w="101" w:type="dxa"/>
          </w:tcPr>
          <w:p w14:paraId="5F9836C5" w14:textId="77777777" w:rsidR="00E23676" w:rsidRPr="00CF0270" w:rsidRDefault="00E2367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4" w:type="dxa"/>
            <w:tcBorders>
              <w:bottom w:val="single" w:sz="6" w:space="0" w:color="auto"/>
            </w:tcBorders>
          </w:tcPr>
          <w:p w14:paraId="6D7A2018" w14:textId="77777777" w:rsidR="00E23676" w:rsidRPr="00CF0270" w:rsidRDefault="00E23676" w:rsidP="00A34A97">
            <w:pPr>
              <w:spacing w:line="330" w:lineRule="exact"/>
              <w:ind w:left="-108" w:right="-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105" w:type="dxa"/>
          </w:tcPr>
          <w:p w14:paraId="012E3494" w14:textId="77777777" w:rsidR="00E23676" w:rsidRPr="00CF0270" w:rsidRDefault="00E2367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8" w:type="dxa"/>
          </w:tcPr>
          <w:p w14:paraId="64A3CEFB" w14:textId="77777777" w:rsidR="00E23676" w:rsidRPr="00CF0270" w:rsidRDefault="00E2367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ลดลง</w:t>
            </w:r>
          </w:p>
        </w:tc>
        <w:tc>
          <w:tcPr>
            <w:tcW w:w="105" w:type="dxa"/>
          </w:tcPr>
          <w:p w14:paraId="7B485C61" w14:textId="77777777" w:rsidR="00E23676" w:rsidRPr="00CF0270" w:rsidRDefault="00E2367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7" w:type="dxa"/>
            <w:tcBorders>
              <w:bottom w:val="single" w:sz="6" w:space="0" w:color="auto"/>
            </w:tcBorders>
          </w:tcPr>
          <w:p w14:paraId="220D01CE" w14:textId="77777777" w:rsidR="00E23676" w:rsidRPr="00CF0270" w:rsidRDefault="00E2367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โอนเข้า</w:t>
            </w:r>
          </w:p>
          <w:p w14:paraId="680B0C62" w14:textId="77777777" w:rsidR="00E23676" w:rsidRPr="000C63AB" w:rsidRDefault="00E2367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CF0270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โอนออก)</w:t>
            </w:r>
          </w:p>
        </w:tc>
        <w:tc>
          <w:tcPr>
            <w:tcW w:w="100" w:type="dxa"/>
          </w:tcPr>
          <w:p w14:paraId="0AE6EF8F" w14:textId="77777777" w:rsidR="00E23676" w:rsidRPr="00CF0270" w:rsidRDefault="00E2367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</w:p>
        </w:tc>
        <w:tc>
          <w:tcPr>
            <w:tcW w:w="1139" w:type="dxa"/>
            <w:tcBorders>
              <w:bottom w:val="single" w:sz="6" w:space="0" w:color="auto"/>
            </w:tcBorders>
          </w:tcPr>
          <w:p w14:paraId="58810043" w14:textId="77777777" w:rsidR="00E23676" w:rsidRPr="00CF0270" w:rsidRDefault="00E2367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>ผลต่างการแปลงค่างบการเงิน</w:t>
            </w:r>
          </w:p>
        </w:tc>
        <w:tc>
          <w:tcPr>
            <w:tcW w:w="100" w:type="dxa"/>
          </w:tcPr>
          <w:p w14:paraId="67F3F6D5" w14:textId="77777777" w:rsidR="00E23676" w:rsidRPr="00CF0270" w:rsidRDefault="00E2367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029" w:type="dxa"/>
            <w:tcBorders>
              <w:bottom w:val="single" w:sz="6" w:space="0" w:color="auto"/>
            </w:tcBorders>
          </w:tcPr>
          <w:p w14:paraId="15514A2F" w14:textId="77777777" w:rsidR="00E23676" w:rsidRPr="00CF0270" w:rsidRDefault="00E2367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ณ</w:t>
            </w:r>
            <w:r w:rsidRPr="00CF0270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วันที่ </w:t>
            </w:r>
            <w:r w:rsidRPr="00CF0270">
              <w:rPr>
                <w:rFonts w:asciiTheme="majorBidi" w:hAnsiTheme="majorBidi" w:cstheme="majorBidi"/>
                <w:sz w:val="24"/>
                <w:szCs w:val="24"/>
              </w:rPr>
              <w:t>31</w:t>
            </w:r>
          </w:p>
          <w:p w14:paraId="6A97A9C4" w14:textId="77777777" w:rsidR="00E23676" w:rsidRPr="000C63AB" w:rsidRDefault="00E2367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ธันวาคม </w:t>
            </w:r>
            <w:r w:rsidRPr="00CF0270">
              <w:rPr>
                <w:rFonts w:asciiTheme="majorBidi" w:hAnsiTheme="majorBidi" w:cstheme="majorBidi"/>
                <w:sz w:val="24"/>
                <w:szCs w:val="24"/>
              </w:rPr>
              <w:t>2563</w:t>
            </w:r>
          </w:p>
        </w:tc>
      </w:tr>
      <w:tr w:rsidR="0044272D" w:rsidRPr="00CF0270" w14:paraId="412CBB09" w14:textId="77777777" w:rsidTr="00ED561C">
        <w:trPr>
          <w:gridAfter w:val="1"/>
          <w:wAfter w:w="7" w:type="dxa"/>
        </w:trPr>
        <w:tc>
          <w:tcPr>
            <w:tcW w:w="2410" w:type="dxa"/>
          </w:tcPr>
          <w:p w14:paraId="7E719521" w14:textId="77777777" w:rsidR="00E23676" w:rsidRPr="00CF0270" w:rsidRDefault="00E23676" w:rsidP="00A34A97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ราคาทุน</w:t>
            </w: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66730F4B" w14:textId="77777777" w:rsidR="00E23676" w:rsidRPr="00CF0270" w:rsidRDefault="00E23676" w:rsidP="00A34A97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1" w:type="dxa"/>
          </w:tcPr>
          <w:p w14:paraId="671E9745" w14:textId="77777777" w:rsidR="00E23676" w:rsidRPr="00CF0270" w:rsidRDefault="00E23676" w:rsidP="00A34A97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6" w:space="0" w:color="auto"/>
            </w:tcBorders>
          </w:tcPr>
          <w:p w14:paraId="1B9E28E8" w14:textId="77777777" w:rsidR="00E23676" w:rsidRPr="00CF0270" w:rsidRDefault="00E23676" w:rsidP="00A34A97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" w:type="dxa"/>
          </w:tcPr>
          <w:p w14:paraId="1D9402E8" w14:textId="77777777" w:rsidR="00E23676" w:rsidRPr="00CF0270" w:rsidRDefault="00E23676" w:rsidP="00A34A97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6" w:space="0" w:color="auto"/>
            </w:tcBorders>
          </w:tcPr>
          <w:p w14:paraId="524041B7" w14:textId="77777777" w:rsidR="00E23676" w:rsidRPr="00CF0270" w:rsidRDefault="00E23676" w:rsidP="00A34A97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" w:type="dxa"/>
          </w:tcPr>
          <w:p w14:paraId="0625F59B" w14:textId="77777777" w:rsidR="00E23676" w:rsidRPr="00CF0270" w:rsidRDefault="00E23676" w:rsidP="00A34A97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</w:tcBorders>
          </w:tcPr>
          <w:p w14:paraId="794BF2E7" w14:textId="77777777" w:rsidR="00E23676" w:rsidRPr="00CF0270" w:rsidRDefault="00E23676" w:rsidP="00A34A97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" w:type="dxa"/>
          </w:tcPr>
          <w:p w14:paraId="71B27F93" w14:textId="77777777" w:rsidR="00E23676" w:rsidRPr="00CF0270" w:rsidRDefault="00E23676" w:rsidP="00A34A97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6" w:space="0" w:color="auto"/>
            </w:tcBorders>
          </w:tcPr>
          <w:p w14:paraId="67D52DC0" w14:textId="77777777" w:rsidR="00E23676" w:rsidRPr="00CF0270" w:rsidRDefault="00E23676" w:rsidP="00A34A97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" w:type="dxa"/>
          </w:tcPr>
          <w:p w14:paraId="7849089F" w14:textId="77777777" w:rsidR="00E23676" w:rsidRPr="00CF0270" w:rsidRDefault="00E23676" w:rsidP="00A34A97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6" w:space="0" w:color="auto"/>
            </w:tcBorders>
          </w:tcPr>
          <w:p w14:paraId="24DCAEDB" w14:textId="77777777" w:rsidR="00E23676" w:rsidRPr="00CF0270" w:rsidRDefault="00E23676" w:rsidP="00A34A97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44272D" w:rsidRPr="00CF0270" w14:paraId="0AEBBAE9" w14:textId="77777777" w:rsidTr="00ED561C">
        <w:trPr>
          <w:gridAfter w:val="1"/>
          <w:wAfter w:w="7" w:type="dxa"/>
        </w:trPr>
        <w:tc>
          <w:tcPr>
            <w:tcW w:w="2410" w:type="dxa"/>
          </w:tcPr>
          <w:p w14:paraId="6C1019F0" w14:textId="77777777" w:rsidR="00E23676" w:rsidRPr="000C63AB" w:rsidRDefault="00E23676" w:rsidP="00A34A97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โปรแกรมคอมพิวเตอร์</w:t>
            </w:r>
          </w:p>
        </w:tc>
        <w:tc>
          <w:tcPr>
            <w:tcW w:w="1134" w:type="dxa"/>
          </w:tcPr>
          <w:p w14:paraId="40C00BF1" w14:textId="77777777" w:rsidR="00E23676" w:rsidRPr="00ED561C" w:rsidRDefault="00E23676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D561C">
              <w:rPr>
                <w:rFonts w:asciiTheme="majorBidi" w:hAnsiTheme="majorBidi" w:cstheme="majorBidi"/>
                <w:sz w:val="24"/>
                <w:szCs w:val="24"/>
              </w:rPr>
              <w:t>64,026</w:t>
            </w:r>
          </w:p>
        </w:tc>
        <w:tc>
          <w:tcPr>
            <w:tcW w:w="101" w:type="dxa"/>
          </w:tcPr>
          <w:p w14:paraId="2296EADA" w14:textId="77777777" w:rsidR="00E23676" w:rsidRPr="00ED561C" w:rsidRDefault="00E23676" w:rsidP="00A34A97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4" w:type="dxa"/>
          </w:tcPr>
          <w:p w14:paraId="12BC7FEB" w14:textId="32C571BE" w:rsidR="00E23676" w:rsidRPr="00ED561C" w:rsidRDefault="00A713BB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D561C">
              <w:rPr>
                <w:rFonts w:asciiTheme="majorBidi" w:hAnsiTheme="majorBidi" w:cstheme="majorBidi"/>
                <w:sz w:val="24"/>
                <w:szCs w:val="24"/>
              </w:rPr>
              <w:t>1,955</w:t>
            </w:r>
          </w:p>
        </w:tc>
        <w:tc>
          <w:tcPr>
            <w:tcW w:w="105" w:type="dxa"/>
          </w:tcPr>
          <w:p w14:paraId="6484223A" w14:textId="77777777" w:rsidR="00E23676" w:rsidRPr="00ED561C" w:rsidRDefault="00E23676" w:rsidP="00A34A97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8" w:type="dxa"/>
          </w:tcPr>
          <w:p w14:paraId="3C21EC54" w14:textId="4D880CC3" w:rsidR="00E23676" w:rsidRPr="00ED561C" w:rsidRDefault="00A713BB" w:rsidP="00A34A97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D561C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5" w:type="dxa"/>
          </w:tcPr>
          <w:p w14:paraId="7C742382" w14:textId="77777777" w:rsidR="00E23676" w:rsidRPr="00ED561C" w:rsidRDefault="00E23676" w:rsidP="00A34A97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7" w:type="dxa"/>
          </w:tcPr>
          <w:p w14:paraId="0E833FFF" w14:textId="706DCE1A" w:rsidR="00E23676" w:rsidRPr="00ED561C" w:rsidRDefault="00A713BB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D561C">
              <w:rPr>
                <w:rFonts w:asciiTheme="majorBidi" w:hAnsiTheme="majorBidi" w:cstheme="majorBidi"/>
                <w:sz w:val="24"/>
                <w:szCs w:val="24"/>
              </w:rPr>
              <w:t>738</w:t>
            </w:r>
          </w:p>
        </w:tc>
        <w:tc>
          <w:tcPr>
            <w:tcW w:w="100" w:type="dxa"/>
          </w:tcPr>
          <w:p w14:paraId="5C3AC039" w14:textId="77777777" w:rsidR="00E23676" w:rsidRPr="00ED561C" w:rsidRDefault="00E23676" w:rsidP="00A34A97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</w:tcPr>
          <w:p w14:paraId="54ED3973" w14:textId="470CD34A" w:rsidR="00E23676" w:rsidRPr="00ED561C" w:rsidRDefault="00A713BB" w:rsidP="00250AC1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D561C">
              <w:rPr>
                <w:rFonts w:asciiTheme="majorBidi" w:hAnsiTheme="majorBidi" w:cstheme="majorBidi"/>
                <w:sz w:val="24"/>
                <w:szCs w:val="24"/>
              </w:rPr>
              <w:t>55</w:t>
            </w:r>
          </w:p>
        </w:tc>
        <w:tc>
          <w:tcPr>
            <w:tcW w:w="100" w:type="dxa"/>
          </w:tcPr>
          <w:p w14:paraId="2BC1DC73" w14:textId="77777777" w:rsidR="00E23676" w:rsidRPr="00ED561C" w:rsidRDefault="00E23676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9" w:type="dxa"/>
          </w:tcPr>
          <w:p w14:paraId="4733024A" w14:textId="52129A1E" w:rsidR="00E23676" w:rsidRPr="00ED561C" w:rsidRDefault="00A713BB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D561C">
              <w:rPr>
                <w:rFonts w:asciiTheme="majorBidi" w:hAnsiTheme="majorBidi" w:cstheme="majorBidi"/>
                <w:sz w:val="24"/>
                <w:szCs w:val="24"/>
              </w:rPr>
              <w:t>66,774</w:t>
            </w:r>
          </w:p>
        </w:tc>
      </w:tr>
      <w:tr w:rsidR="0044272D" w:rsidRPr="00CF0270" w14:paraId="210D7C32" w14:textId="77777777" w:rsidTr="00ED561C">
        <w:trPr>
          <w:gridAfter w:val="1"/>
          <w:wAfter w:w="7" w:type="dxa"/>
        </w:trPr>
        <w:tc>
          <w:tcPr>
            <w:tcW w:w="2410" w:type="dxa"/>
          </w:tcPr>
          <w:p w14:paraId="106E30F3" w14:textId="77777777" w:rsidR="00E23676" w:rsidRPr="000C63AB" w:rsidRDefault="00E23676" w:rsidP="00A34A97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โปรแกรมคอมพิวเตอร์ระหว่างติดตั้ง</w:t>
            </w:r>
          </w:p>
        </w:tc>
        <w:tc>
          <w:tcPr>
            <w:tcW w:w="1134" w:type="dxa"/>
          </w:tcPr>
          <w:p w14:paraId="6E588582" w14:textId="77777777" w:rsidR="00E23676" w:rsidRPr="00ED561C" w:rsidRDefault="00E23676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D561C">
              <w:rPr>
                <w:rFonts w:asciiTheme="majorBidi" w:hAnsiTheme="majorBidi" w:cstheme="majorBidi"/>
                <w:sz w:val="24"/>
                <w:szCs w:val="24"/>
              </w:rPr>
              <w:t>630</w:t>
            </w:r>
          </w:p>
        </w:tc>
        <w:tc>
          <w:tcPr>
            <w:tcW w:w="101" w:type="dxa"/>
          </w:tcPr>
          <w:p w14:paraId="5506C503" w14:textId="77777777" w:rsidR="00E23676" w:rsidRPr="00ED561C" w:rsidRDefault="00E23676" w:rsidP="00A34A97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64" w:type="dxa"/>
          </w:tcPr>
          <w:p w14:paraId="7FC0D66F" w14:textId="5BA951C6" w:rsidR="00E23676" w:rsidRPr="00ED561C" w:rsidRDefault="00A713BB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D561C">
              <w:rPr>
                <w:rFonts w:asciiTheme="majorBidi" w:hAnsiTheme="majorBidi" w:cstheme="majorBidi"/>
                <w:sz w:val="24"/>
                <w:szCs w:val="24"/>
              </w:rPr>
              <w:t>108</w:t>
            </w:r>
          </w:p>
        </w:tc>
        <w:tc>
          <w:tcPr>
            <w:tcW w:w="105" w:type="dxa"/>
          </w:tcPr>
          <w:p w14:paraId="23EF5211" w14:textId="77777777" w:rsidR="00E23676" w:rsidRPr="00ED561C" w:rsidRDefault="00E23676" w:rsidP="00A34A97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8" w:type="dxa"/>
          </w:tcPr>
          <w:p w14:paraId="2F2C25D3" w14:textId="775E7DE3" w:rsidR="00E23676" w:rsidRPr="00ED561C" w:rsidRDefault="00A713BB" w:rsidP="00A34A97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D561C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5" w:type="dxa"/>
          </w:tcPr>
          <w:p w14:paraId="4BB3ECB7" w14:textId="77777777" w:rsidR="00E23676" w:rsidRPr="00ED561C" w:rsidRDefault="00E23676" w:rsidP="00A34A97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887" w:type="dxa"/>
          </w:tcPr>
          <w:p w14:paraId="508CF2E2" w14:textId="524C2D7E" w:rsidR="00E23676" w:rsidRPr="00ED561C" w:rsidRDefault="00A713BB" w:rsidP="00A34A97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D561C">
              <w:rPr>
                <w:rFonts w:asciiTheme="majorBidi" w:hAnsiTheme="majorBidi" w:cstheme="majorBidi"/>
                <w:sz w:val="24"/>
                <w:szCs w:val="24"/>
              </w:rPr>
              <w:t>(738)</w:t>
            </w:r>
          </w:p>
        </w:tc>
        <w:tc>
          <w:tcPr>
            <w:tcW w:w="100" w:type="dxa"/>
          </w:tcPr>
          <w:p w14:paraId="4A4EB01A" w14:textId="77777777" w:rsidR="00E23676" w:rsidRPr="00ED561C" w:rsidRDefault="00E23676" w:rsidP="00A34A97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9" w:type="dxa"/>
          </w:tcPr>
          <w:p w14:paraId="47C6B3C8" w14:textId="5032C718" w:rsidR="00E23676" w:rsidRPr="00ED561C" w:rsidRDefault="00A713BB" w:rsidP="00A34A97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D561C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0" w:type="dxa"/>
          </w:tcPr>
          <w:p w14:paraId="2CEBCD6F" w14:textId="77777777" w:rsidR="00E23676" w:rsidRPr="00ED561C" w:rsidRDefault="00E23676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29" w:type="dxa"/>
          </w:tcPr>
          <w:p w14:paraId="6D34E3A1" w14:textId="2EAF61BE" w:rsidR="00E23676" w:rsidRPr="00ED561C" w:rsidRDefault="00A713BB" w:rsidP="00A34A97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ED561C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44272D" w:rsidRPr="00CF0270" w14:paraId="1437D84A" w14:textId="77777777" w:rsidTr="00ED561C">
        <w:trPr>
          <w:gridAfter w:val="1"/>
          <w:wAfter w:w="7" w:type="dxa"/>
        </w:trPr>
        <w:tc>
          <w:tcPr>
            <w:tcW w:w="2410" w:type="dxa"/>
          </w:tcPr>
          <w:p w14:paraId="1D624270" w14:textId="77777777" w:rsidR="00E23676" w:rsidRPr="000C63AB" w:rsidRDefault="00E23676" w:rsidP="00A34A97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       รวม</w:t>
            </w:r>
          </w:p>
        </w:tc>
        <w:tc>
          <w:tcPr>
            <w:tcW w:w="1134" w:type="dxa"/>
            <w:tcBorders>
              <w:top w:val="single" w:sz="6" w:space="0" w:color="auto"/>
            </w:tcBorders>
          </w:tcPr>
          <w:p w14:paraId="5D9B85F9" w14:textId="77777777" w:rsidR="00E23676" w:rsidRPr="00ED561C" w:rsidRDefault="00E23676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ED561C">
              <w:rPr>
                <w:rFonts w:asciiTheme="majorBidi" w:hAnsiTheme="majorBidi" w:cstheme="majorBidi"/>
                <w:position w:val="4"/>
                <w:sz w:val="24"/>
                <w:szCs w:val="24"/>
              </w:rPr>
              <w:t>64,656</w:t>
            </w:r>
          </w:p>
        </w:tc>
        <w:tc>
          <w:tcPr>
            <w:tcW w:w="101" w:type="dxa"/>
          </w:tcPr>
          <w:p w14:paraId="326F7FA5" w14:textId="77777777" w:rsidR="00E23676" w:rsidRPr="00ED561C" w:rsidRDefault="00E23676" w:rsidP="00A34A97">
            <w:pPr>
              <w:spacing w:line="330" w:lineRule="exact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6" w:space="0" w:color="auto"/>
            </w:tcBorders>
          </w:tcPr>
          <w:p w14:paraId="7A809CC7" w14:textId="35A45264" w:rsidR="00E23676" w:rsidRPr="00ED561C" w:rsidRDefault="00ED561C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2,063</w:t>
            </w:r>
          </w:p>
        </w:tc>
        <w:tc>
          <w:tcPr>
            <w:tcW w:w="105" w:type="dxa"/>
          </w:tcPr>
          <w:p w14:paraId="330B7535" w14:textId="77777777" w:rsidR="00E23676" w:rsidRPr="00ED561C" w:rsidRDefault="00E23676" w:rsidP="00A34A97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6" w:space="0" w:color="auto"/>
            </w:tcBorders>
          </w:tcPr>
          <w:p w14:paraId="599C2FEB" w14:textId="7F1060A0" w:rsidR="00E23676" w:rsidRPr="00ED561C" w:rsidRDefault="00A713BB" w:rsidP="00A34A97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ED561C">
              <w:rPr>
                <w:rFonts w:asciiTheme="majorBidi" w:hAnsiTheme="majorBidi" w:cstheme="majorBidi"/>
                <w:position w:val="4"/>
                <w:sz w:val="24"/>
                <w:szCs w:val="24"/>
              </w:rPr>
              <w:t>-</w:t>
            </w:r>
          </w:p>
        </w:tc>
        <w:tc>
          <w:tcPr>
            <w:tcW w:w="105" w:type="dxa"/>
          </w:tcPr>
          <w:p w14:paraId="57E73704" w14:textId="77777777" w:rsidR="00E23676" w:rsidRPr="00ED561C" w:rsidRDefault="00E23676" w:rsidP="00A34A97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</w:tcBorders>
          </w:tcPr>
          <w:p w14:paraId="5C367CD4" w14:textId="4F7A2B9D" w:rsidR="00E23676" w:rsidRPr="00ED561C" w:rsidRDefault="00A713BB" w:rsidP="00A34A97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ED561C">
              <w:rPr>
                <w:rFonts w:asciiTheme="majorBidi" w:hAnsiTheme="majorBidi" w:cstheme="majorBidi"/>
                <w:position w:val="4"/>
                <w:sz w:val="24"/>
                <w:szCs w:val="24"/>
              </w:rPr>
              <w:t>-</w:t>
            </w:r>
          </w:p>
        </w:tc>
        <w:tc>
          <w:tcPr>
            <w:tcW w:w="100" w:type="dxa"/>
          </w:tcPr>
          <w:p w14:paraId="315FABD4" w14:textId="77777777" w:rsidR="00E23676" w:rsidRPr="00ED561C" w:rsidRDefault="00E23676" w:rsidP="00A34A97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6" w:space="0" w:color="auto"/>
            </w:tcBorders>
          </w:tcPr>
          <w:p w14:paraId="3E4FC38D" w14:textId="4ADC92A1" w:rsidR="00E23676" w:rsidRPr="00ED561C" w:rsidRDefault="00A713BB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ED561C">
              <w:rPr>
                <w:rFonts w:asciiTheme="majorBidi" w:hAnsiTheme="majorBidi" w:cstheme="majorBidi"/>
                <w:position w:val="4"/>
                <w:sz w:val="24"/>
                <w:szCs w:val="24"/>
              </w:rPr>
              <w:t>55</w:t>
            </w:r>
          </w:p>
        </w:tc>
        <w:tc>
          <w:tcPr>
            <w:tcW w:w="100" w:type="dxa"/>
          </w:tcPr>
          <w:p w14:paraId="150DC268" w14:textId="77777777" w:rsidR="00E23676" w:rsidRPr="00ED561C" w:rsidRDefault="00E23676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6" w:space="0" w:color="auto"/>
            </w:tcBorders>
          </w:tcPr>
          <w:p w14:paraId="4BE7BC83" w14:textId="4351A9B3" w:rsidR="00E23676" w:rsidRPr="00ED561C" w:rsidRDefault="00BC235E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>
              <w:rPr>
                <w:rFonts w:asciiTheme="majorBidi" w:hAnsiTheme="majorBidi" w:cstheme="majorBidi"/>
                <w:position w:val="4"/>
                <w:sz w:val="24"/>
                <w:szCs w:val="24"/>
              </w:rPr>
              <w:t>66,774</w:t>
            </w:r>
          </w:p>
        </w:tc>
      </w:tr>
      <w:tr w:rsidR="0044272D" w:rsidRPr="00CF0270" w14:paraId="0A0C2365" w14:textId="77777777" w:rsidTr="00ED561C">
        <w:trPr>
          <w:gridAfter w:val="1"/>
          <w:wAfter w:w="7" w:type="dxa"/>
        </w:trPr>
        <w:tc>
          <w:tcPr>
            <w:tcW w:w="2410" w:type="dxa"/>
          </w:tcPr>
          <w:p w14:paraId="3D715B89" w14:textId="77777777" w:rsidR="00E23676" w:rsidRPr="000C63AB" w:rsidRDefault="00E23676" w:rsidP="00A34A97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ตัดจำหน่ายสะสม</w:t>
            </w:r>
          </w:p>
        </w:tc>
        <w:tc>
          <w:tcPr>
            <w:tcW w:w="1134" w:type="dxa"/>
          </w:tcPr>
          <w:p w14:paraId="40D169A4" w14:textId="77777777" w:rsidR="00E23676" w:rsidRPr="000C63AB" w:rsidRDefault="00E23676" w:rsidP="00A34A97">
            <w:pPr>
              <w:spacing w:line="330" w:lineRule="exact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  <w:cs/>
              </w:rPr>
            </w:pPr>
            <w:r w:rsidRPr="00ED561C">
              <w:rPr>
                <w:rFonts w:asciiTheme="majorBidi" w:hAnsiTheme="majorBidi" w:cstheme="majorBidi"/>
                <w:position w:val="4"/>
                <w:sz w:val="24"/>
                <w:szCs w:val="24"/>
              </w:rPr>
              <w:t>(46,488)</w:t>
            </w:r>
          </w:p>
        </w:tc>
        <w:tc>
          <w:tcPr>
            <w:tcW w:w="101" w:type="dxa"/>
          </w:tcPr>
          <w:p w14:paraId="3CCE8E5F" w14:textId="77777777" w:rsidR="00E23676" w:rsidRPr="00ED561C" w:rsidRDefault="00E23676" w:rsidP="00A34A97">
            <w:pPr>
              <w:spacing w:line="330" w:lineRule="exact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964" w:type="dxa"/>
          </w:tcPr>
          <w:p w14:paraId="5B38AB86" w14:textId="4B671B1D" w:rsidR="00E23676" w:rsidRPr="000C63AB" w:rsidRDefault="00A713BB" w:rsidP="00A34A97">
            <w:pPr>
              <w:spacing w:line="330" w:lineRule="exact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  <w:cs/>
              </w:rPr>
            </w:pPr>
            <w:r w:rsidRPr="00ED561C">
              <w:rPr>
                <w:rFonts w:asciiTheme="majorBidi" w:hAnsiTheme="majorBidi" w:cstheme="majorBidi"/>
                <w:position w:val="4"/>
                <w:sz w:val="24"/>
                <w:szCs w:val="24"/>
              </w:rPr>
              <w:t>(5,039)</w:t>
            </w:r>
          </w:p>
        </w:tc>
        <w:tc>
          <w:tcPr>
            <w:tcW w:w="105" w:type="dxa"/>
          </w:tcPr>
          <w:p w14:paraId="28192BCB" w14:textId="77777777" w:rsidR="00E23676" w:rsidRPr="00ED561C" w:rsidRDefault="00E23676" w:rsidP="00A34A97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888" w:type="dxa"/>
          </w:tcPr>
          <w:p w14:paraId="68B1C4BD" w14:textId="3257E15F" w:rsidR="00E23676" w:rsidRPr="00ED561C" w:rsidRDefault="00A713BB" w:rsidP="00A34A97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ED561C">
              <w:rPr>
                <w:rFonts w:asciiTheme="majorBidi" w:hAnsiTheme="majorBidi" w:cstheme="majorBidi"/>
                <w:position w:val="4"/>
                <w:sz w:val="24"/>
                <w:szCs w:val="24"/>
              </w:rPr>
              <w:t>-</w:t>
            </w:r>
          </w:p>
        </w:tc>
        <w:tc>
          <w:tcPr>
            <w:tcW w:w="105" w:type="dxa"/>
          </w:tcPr>
          <w:p w14:paraId="06D57722" w14:textId="77777777" w:rsidR="00E23676" w:rsidRPr="00ED561C" w:rsidRDefault="00E23676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887" w:type="dxa"/>
          </w:tcPr>
          <w:p w14:paraId="4647F91E" w14:textId="1CE81502" w:rsidR="00E23676" w:rsidRPr="00ED561C" w:rsidRDefault="00A713BB" w:rsidP="00A34A97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ED561C">
              <w:rPr>
                <w:rFonts w:asciiTheme="majorBidi" w:hAnsiTheme="majorBidi" w:cstheme="majorBidi"/>
                <w:position w:val="4"/>
                <w:sz w:val="24"/>
                <w:szCs w:val="24"/>
              </w:rPr>
              <w:t>-</w:t>
            </w:r>
          </w:p>
        </w:tc>
        <w:tc>
          <w:tcPr>
            <w:tcW w:w="100" w:type="dxa"/>
          </w:tcPr>
          <w:p w14:paraId="522CBC5A" w14:textId="77777777" w:rsidR="00E23676" w:rsidRPr="00ED561C" w:rsidRDefault="00E23676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39" w:type="dxa"/>
          </w:tcPr>
          <w:p w14:paraId="1942BB57" w14:textId="029CB0AE" w:rsidR="00E23676" w:rsidRPr="00ED561C" w:rsidRDefault="00A713BB" w:rsidP="00A34A97">
            <w:pPr>
              <w:spacing w:line="330" w:lineRule="exact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ED561C">
              <w:rPr>
                <w:rFonts w:asciiTheme="majorBidi" w:hAnsiTheme="majorBidi" w:cstheme="majorBidi"/>
                <w:position w:val="4"/>
                <w:sz w:val="24"/>
                <w:szCs w:val="24"/>
              </w:rPr>
              <w:t>(49)</w:t>
            </w:r>
          </w:p>
        </w:tc>
        <w:tc>
          <w:tcPr>
            <w:tcW w:w="100" w:type="dxa"/>
          </w:tcPr>
          <w:p w14:paraId="3019A8A3" w14:textId="77777777" w:rsidR="00E23676" w:rsidRPr="00ED561C" w:rsidRDefault="00E23676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29" w:type="dxa"/>
          </w:tcPr>
          <w:p w14:paraId="6367393F" w14:textId="1C48878B" w:rsidR="00E23676" w:rsidRPr="000C63AB" w:rsidRDefault="00A713BB" w:rsidP="00A34A97">
            <w:pPr>
              <w:spacing w:line="330" w:lineRule="exact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  <w:cs/>
              </w:rPr>
            </w:pPr>
            <w:r w:rsidRPr="00ED561C">
              <w:rPr>
                <w:rFonts w:asciiTheme="majorBidi" w:hAnsiTheme="majorBidi" w:cstheme="majorBidi"/>
                <w:position w:val="4"/>
                <w:sz w:val="24"/>
                <w:szCs w:val="24"/>
              </w:rPr>
              <w:t>(51,576)</w:t>
            </w:r>
          </w:p>
        </w:tc>
      </w:tr>
      <w:tr w:rsidR="00FD0A5A" w:rsidRPr="00CF0270" w14:paraId="1F3E9D02" w14:textId="77777777" w:rsidTr="00ED561C">
        <w:trPr>
          <w:gridAfter w:val="1"/>
          <w:wAfter w:w="7" w:type="dxa"/>
        </w:trPr>
        <w:tc>
          <w:tcPr>
            <w:tcW w:w="2410" w:type="dxa"/>
          </w:tcPr>
          <w:p w14:paraId="47698C83" w14:textId="36E359B2" w:rsidR="00FD0A5A" w:rsidRPr="000C63AB" w:rsidRDefault="00FD0A5A" w:rsidP="00A34A97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ค่าเผื่อการด้อยค่า</w:t>
            </w:r>
          </w:p>
        </w:tc>
        <w:tc>
          <w:tcPr>
            <w:tcW w:w="1134" w:type="dxa"/>
            <w:tcBorders>
              <w:bottom w:val="single" w:sz="6" w:space="0" w:color="auto"/>
            </w:tcBorders>
          </w:tcPr>
          <w:p w14:paraId="3740673D" w14:textId="4468A413" w:rsidR="00FD0A5A" w:rsidRPr="00ED561C" w:rsidRDefault="00FD0A5A" w:rsidP="00A34A97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ED561C">
              <w:rPr>
                <w:rFonts w:asciiTheme="majorBidi" w:hAnsiTheme="majorBidi" w:cstheme="majorBidi"/>
                <w:position w:val="4"/>
                <w:sz w:val="24"/>
                <w:szCs w:val="24"/>
              </w:rPr>
              <w:t>-</w:t>
            </w:r>
          </w:p>
        </w:tc>
        <w:tc>
          <w:tcPr>
            <w:tcW w:w="101" w:type="dxa"/>
          </w:tcPr>
          <w:p w14:paraId="3CC56D58" w14:textId="77777777" w:rsidR="00FD0A5A" w:rsidRPr="00ED561C" w:rsidRDefault="00FD0A5A" w:rsidP="00A34A97">
            <w:pPr>
              <w:spacing w:line="330" w:lineRule="exact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964" w:type="dxa"/>
            <w:tcBorders>
              <w:bottom w:val="single" w:sz="6" w:space="0" w:color="auto"/>
            </w:tcBorders>
          </w:tcPr>
          <w:p w14:paraId="7D00AF2B" w14:textId="183230F0" w:rsidR="00FD0A5A" w:rsidRPr="00ED561C" w:rsidRDefault="00FD0A5A" w:rsidP="00A34A97">
            <w:pPr>
              <w:spacing w:line="330" w:lineRule="exact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ED561C">
              <w:rPr>
                <w:rFonts w:asciiTheme="majorBidi" w:hAnsiTheme="majorBidi" w:cstheme="majorBidi"/>
                <w:position w:val="4"/>
                <w:sz w:val="24"/>
                <w:szCs w:val="24"/>
              </w:rPr>
              <w:t>(4,200)</w:t>
            </w:r>
          </w:p>
        </w:tc>
        <w:tc>
          <w:tcPr>
            <w:tcW w:w="105" w:type="dxa"/>
          </w:tcPr>
          <w:p w14:paraId="1E4CFB89" w14:textId="77777777" w:rsidR="00FD0A5A" w:rsidRPr="00ED561C" w:rsidRDefault="00FD0A5A" w:rsidP="00A34A97">
            <w:pPr>
              <w:spacing w:line="330" w:lineRule="exact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888" w:type="dxa"/>
            <w:tcBorders>
              <w:bottom w:val="single" w:sz="6" w:space="0" w:color="auto"/>
            </w:tcBorders>
          </w:tcPr>
          <w:p w14:paraId="0A5A7470" w14:textId="150C9939" w:rsidR="00FD0A5A" w:rsidRPr="00ED561C" w:rsidRDefault="00FD0A5A" w:rsidP="00A34A97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ED561C">
              <w:rPr>
                <w:rFonts w:asciiTheme="majorBidi" w:hAnsiTheme="majorBidi" w:cstheme="majorBidi"/>
                <w:position w:val="4"/>
                <w:sz w:val="24"/>
                <w:szCs w:val="24"/>
              </w:rPr>
              <w:t>-</w:t>
            </w:r>
          </w:p>
        </w:tc>
        <w:tc>
          <w:tcPr>
            <w:tcW w:w="105" w:type="dxa"/>
          </w:tcPr>
          <w:p w14:paraId="4B31B2F8" w14:textId="77777777" w:rsidR="00FD0A5A" w:rsidRPr="00ED561C" w:rsidRDefault="00FD0A5A" w:rsidP="00A34A97">
            <w:pPr>
              <w:spacing w:line="330" w:lineRule="exact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887" w:type="dxa"/>
            <w:tcBorders>
              <w:bottom w:val="single" w:sz="6" w:space="0" w:color="auto"/>
            </w:tcBorders>
          </w:tcPr>
          <w:p w14:paraId="4CABBC78" w14:textId="135449B3" w:rsidR="00FD0A5A" w:rsidRPr="00ED561C" w:rsidRDefault="00FD0A5A" w:rsidP="00A34A97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ED561C">
              <w:rPr>
                <w:rFonts w:asciiTheme="majorBidi" w:hAnsiTheme="majorBidi" w:cstheme="majorBidi"/>
                <w:position w:val="4"/>
                <w:sz w:val="24"/>
                <w:szCs w:val="24"/>
              </w:rPr>
              <w:t>-</w:t>
            </w:r>
          </w:p>
        </w:tc>
        <w:tc>
          <w:tcPr>
            <w:tcW w:w="100" w:type="dxa"/>
          </w:tcPr>
          <w:p w14:paraId="736A2267" w14:textId="77777777" w:rsidR="00FD0A5A" w:rsidRPr="00ED561C" w:rsidRDefault="00FD0A5A" w:rsidP="00A34A97">
            <w:pPr>
              <w:spacing w:line="330" w:lineRule="exact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39" w:type="dxa"/>
            <w:tcBorders>
              <w:bottom w:val="single" w:sz="6" w:space="0" w:color="auto"/>
            </w:tcBorders>
          </w:tcPr>
          <w:p w14:paraId="49B6CF51" w14:textId="340AAA31" w:rsidR="00FD0A5A" w:rsidRPr="00ED561C" w:rsidRDefault="00FD0A5A" w:rsidP="00A34A97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ED561C">
              <w:rPr>
                <w:rFonts w:asciiTheme="majorBidi" w:hAnsiTheme="majorBidi" w:cstheme="majorBidi"/>
                <w:position w:val="4"/>
                <w:sz w:val="24"/>
                <w:szCs w:val="24"/>
              </w:rPr>
              <w:t>-</w:t>
            </w:r>
          </w:p>
        </w:tc>
        <w:tc>
          <w:tcPr>
            <w:tcW w:w="100" w:type="dxa"/>
          </w:tcPr>
          <w:p w14:paraId="053C20AF" w14:textId="77777777" w:rsidR="00FD0A5A" w:rsidRPr="00ED561C" w:rsidRDefault="00FD0A5A" w:rsidP="00A34A97">
            <w:pPr>
              <w:spacing w:line="330" w:lineRule="exact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29" w:type="dxa"/>
            <w:tcBorders>
              <w:bottom w:val="single" w:sz="6" w:space="0" w:color="auto"/>
            </w:tcBorders>
          </w:tcPr>
          <w:p w14:paraId="6EBE8D46" w14:textId="01CDF5D3" w:rsidR="00FD0A5A" w:rsidRPr="00ED561C" w:rsidRDefault="00FD0A5A" w:rsidP="00A34A97">
            <w:pPr>
              <w:spacing w:line="330" w:lineRule="exact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ED561C">
              <w:rPr>
                <w:rFonts w:asciiTheme="majorBidi" w:hAnsiTheme="majorBidi" w:cstheme="majorBidi"/>
                <w:position w:val="4"/>
                <w:sz w:val="24"/>
                <w:szCs w:val="24"/>
              </w:rPr>
              <w:t>(4,200)</w:t>
            </w:r>
          </w:p>
        </w:tc>
      </w:tr>
      <w:tr w:rsidR="0044272D" w:rsidRPr="00CF0270" w14:paraId="3A871432" w14:textId="77777777" w:rsidTr="00ED561C">
        <w:trPr>
          <w:gridAfter w:val="1"/>
          <w:wAfter w:w="7" w:type="dxa"/>
        </w:trPr>
        <w:tc>
          <w:tcPr>
            <w:tcW w:w="2410" w:type="dxa"/>
          </w:tcPr>
          <w:p w14:paraId="0EB696B0" w14:textId="77777777" w:rsidR="00E23676" w:rsidRPr="000C63AB" w:rsidRDefault="00E23676" w:rsidP="00A34A97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สุทธิ</w:t>
            </w: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</w:tcPr>
          <w:p w14:paraId="0DBF8BDF" w14:textId="77777777" w:rsidR="00E23676" w:rsidRPr="00ED561C" w:rsidRDefault="00E23676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ED561C">
              <w:rPr>
                <w:rFonts w:asciiTheme="majorBidi" w:hAnsiTheme="majorBidi" w:cstheme="majorBidi"/>
                <w:position w:val="4"/>
                <w:sz w:val="24"/>
                <w:szCs w:val="24"/>
              </w:rPr>
              <w:t>18,168</w:t>
            </w:r>
          </w:p>
        </w:tc>
        <w:tc>
          <w:tcPr>
            <w:tcW w:w="101" w:type="dxa"/>
          </w:tcPr>
          <w:p w14:paraId="0865AAC1" w14:textId="77777777" w:rsidR="00E23676" w:rsidRPr="00ED561C" w:rsidRDefault="00E23676" w:rsidP="00A34A97">
            <w:pPr>
              <w:spacing w:line="330" w:lineRule="exact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964" w:type="dxa"/>
            <w:tcBorders>
              <w:top w:val="single" w:sz="6" w:space="0" w:color="auto"/>
            </w:tcBorders>
          </w:tcPr>
          <w:p w14:paraId="3F545F31" w14:textId="77777777" w:rsidR="00E23676" w:rsidRPr="00ED561C" w:rsidRDefault="00E23676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5" w:type="dxa"/>
          </w:tcPr>
          <w:p w14:paraId="22D4B3AB" w14:textId="77777777" w:rsidR="00E23676" w:rsidRPr="00ED561C" w:rsidRDefault="00E23676" w:rsidP="00A34A97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6" w:space="0" w:color="auto"/>
            </w:tcBorders>
          </w:tcPr>
          <w:p w14:paraId="54FD6AEE" w14:textId="77777777" w:rsidR="00E23676" w:rsidRPr="00ED561C" w:rsidRDefault="00E23676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5" w:type="dxa"/>
          </w:tcPr>
          <w:p w14:paraId="18FC1510" w14:textId="77777777" w:rsidR="00E23676" w:rsidRPr="00ED561C" w:rsidRDefault="00E23676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single" w:sz="6" w:space="0" w:color="auto"/>
            </w:tcBorders>
          </w:tcPr>
          <w:p w14:paraId="19C0D02C" w14:textId="77777777" w:rsidR="00E23676" w:rsidRPr="00ED561C" w:rsidRDefault="00E23676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0" w:type="dxa"/>
          </w:tcPr>
          <w:p w14:paraId="14FED4CB" w14:textId="77777777" w:rsidR="00E23676" w:rsidRPr="00ED561C" w:rsidRDefault="00E23676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39" w:type="dxa"/>
            <w:tcBorders>
              <w:top w:val="single" w:sz="6" w:space="0" w:color="auto"/>
            </w:tcBorders>
          </w:tcPr>
          <w:p w14:paraId="0F363B0D" w14:textId="77777777" w:rsidR="00E23676" w:rsidRPr="00ED561C" w:rsidRDefault="00E23676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0" w:type="dxa"/>
          </w:tcPr>
          <w:p w14:paraId="2E842A41" w14:textId="77777777" w:rsidR="00E23676" w:rsidRPr="00ED561C" w:rsidRDefault="00E23676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6" w:space="0" w:color="auto"/>
              <w:bottom w:val="double" w:sz="6" w:space="0" w:color="auto"/>
            </w:tcBorders>
          </w:tcPr>
          <w:p w14:paraId="1F55D2DC" w14:textId="2584A448" w:rsidR="00E23676" w:rsidRPr="00ED561C" w:rsidRDefault="00A713BB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ED561C">
              <w:rPr>
                <w:rFonts w:asciiTheme="majorBidi" w:hAnsiTheme="majorBidi" w:cstheme="majorBidi"/>
                <w:position w:val="4"/>
                <w:sz w:val="24"/>
                <w:szCs w:val="24"/>
              </w:rPr>
              <w:t>10,998</w:t>
            </w:r>
          </w:p>
        </w:tc>
      </w:tr>
    </w:tbl>
    <w:p w14:paraId="18077400" w14:textId="77777777" w:rsidR="00FD0F36" w:rsidRPr="00CF0270" w:rsidRDefault="00FD0F36" w:rsidP="00A34A97">
      <w:pPr>
        <w:spacing w:line="240" w:lineRule="exact"/>
        <w:ind w:left="547" w:right="-115" w:hanging="547"/>
        <w:jc w:val="right"/>
        <w:rPr>
          <w:rFonts w:asciiTheme="majorBidi" w:hAnsiTheme="majorBidi" w:cstheme="majorBidi"/>
          <w:sz w:val="22"/>
          <w:szCs w:val="22"/>
        </w:rPr>
      </w:pPr>
    </w:p>
    <w:p w14:paraId="24230264" w14:textId="77777777" w:rsidR="003E143B" w:rsidRPr="000C63AB" w:rsidRDefault="003E143B" w:rsidP="003E143B">
      <w:pPr>
        <w:spacing w:line="300" w:lineRule="exact"/>
        <w:ind w:left="544" w:right="29" w:hanging="544"/>
        <w:jc w:val="right"/>
        <w:rPr>
          <w:rFonts w:asciiTheme="majorBidi" w:hAnsiTheme="majorBidi" w:cstheme="majorBidi"/>
          <w:sz w:val="24"/>
          <w:szCs w:val="24"/>
          <w:cs/>
        </w:rPr>
      </w:pPr>
      <w:r w:rsidRPr="007F45D1">
        <w:rPr>
          <w:rFonts w:asciiTheme="majorBidi" w:hAnsiTheme="majorBidi" w:cstheme="majorBidi"/>
          <w:sz w:val="24"/>
          <w:szCs w:val="24"/>
        </w:rPr>
        <w:t>(</w:t>
      </w:r>
      <w:r w:rsidRPr="000C63AB">
        <w:rPr>
          <w:rFonts w:asciiTheme="majorBidi" w:hAnsiTheme="majorBidi" w:cstheme="majorBidi"/>
          <w:sz w:val="24"/>
          <w:szCs w:val="24"/>
          <w:cs/>
        </w:rPr>
        <w:t>หน่วย:พันบาท)</w:t>
      </w:r>
    </w:p>
    <w:tbl>
      <w:tblPr>
        <w:tblW w:w="8983" w:type="dxa"/>
        <w:tblInd w:w="53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10"/>
        <w:gridCol w:w="1349"/>
        <w:gridCol w:w="100"/>
        <w:gridCol w:w="1176"/>
        <w:gridCol w:w="105"/>
        <w:gridCol w:w="1171"/>
        <w:gridCol w:w="100"/>
        <w:gridCol w:w="1155"/>
        <w:gridCol w:w="100"/>
        <w:gridCol w:w="1317"/>
      </w:tblGrid>
      <w:tr w:rsidR="003E143B" w:rsidRPr="00933D68" w14:paraId="0B01495B" w14:textId="77777777" w:rsidTr="00187383">
        <w:tc>
          <w:tcPr>
            <w:tcW w:w="2410" w:type="dxa"/>
          </w:tcPr>
          <w:p w14:paraId="6E1F8F0A" w14:textId="77777777" w:rsidR="003E143B" w:rsidRPr="00933D68" w:rsidRDefault="003E143B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73" w:type="dxa"/>
            <w:gridSpan w:val="9"/>
            <w:tcBorders>
              <w:top w:val="single" w:sz="6" w:space="0" w:color="auto"/>
              <w:bottom w:val="single" w:sz="6" w:space="0" w:color="auto"/>
            </w:tcBorders>
          </w:tcPr>
          <w:p w14:paraId="4BBF753C" w14:textId="77777777" w:rsidR="003E143B" w:rsidRPr="000C63AB" w:rsidRDefault="003E143B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งบการเงินเฉพาะบริษัท</w:t>
            </w:r>
          </w:p>
        </w:tc>
      </w:tr>
      <w:tr w:rsidR="003E143B" w:rsidRPr="00933D68" w14:paraId="4768F38A" w14:textId="77777777" w:rsidTr="00187383">
        <w:trPr>
          <w:trHeight w:val="65"/>
        </w:trPr>
        <w:tc>
          <w:tcPr>
            <w:tcW w:w="2410" w:type="dxa"/>
          </w:tcPr>
          <w:p w14:paraId="4B67D145" w14:textId="77777777" w:rsidR="003E143B" w:rsidRPr="00933D68" w:rsidRDefault="003E143B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9" w:type="dxa"/>
          </w:tcPr>
          <w:p w14:paraId="68D41A28" w14:textId="77777777" w:rsidR="003E143B" w:rsidRPr="000C63AB" w:rsidRDefault="003E143B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ยอดตามบัญชี</w:t>
            </w:r>
          </w:p>
        </w:tc>
        <w:tc>
          <w:tcPr>
            <w:tcW w:w="100" w:type="dxa"/>
          </w:tcPr>
          <w:p w14:paraId="2BFC656C" w14:textId="77777777" w:rsidR="003E143B" w:rsidRPr="00933D68" w:rsidRDefault="003E143B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707" w:type="dxa"/>
            <w:gridSpan w:val="5"/>
            <w:tcBorders>
              <w:bottom w:val="single" w:sz="6" w:space="0" w:color="auto"/>
            </w:tcBorders>
          </w:tcPr>
          <w:p w14:paraId="0CCBA180" w14:textId="77777777" w:rsidR="003E143B" w:rsidRPr="00933D68" w:rsidRDefault="003E143B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รายการเคลื่อนไหวระหว่างปี</w:t>
            </w:r>
          </w:p>
        </w:tc>
        <w:tc>
          <w:tcPr>
            <w:tcW w:w="100" w:type="dxa"/>
          </w:tcPr>
          <w:p w14:paraId="7AFF66FD" w14:textId="77777777" w:rsidR="003E143B" w:rsidRPr="00933D68" w:rsidRDefault="003E143B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17" w:type="dxa"/>
          </w:tcPr>
          <w:p w14:paraId="331F00A8" w14:textId="77777777" w:rsidR="003E143B" w:rsidRPr="000C63AB" w:rsidRDefault="003E143B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ยอดตามบัญชี</w:t>
            </w:r>
          </w:p>
        </w:tc>
      </w:tr>
      <w:tr w:rsidR="003E143B" w:rsidRPr="00933D68" w14:paraId="0D3AA1A5" w14:textId="77777777" w:rsidTr="00187383">
        <w:trPr>
          <w:trHeight w:val="65"/>
        </w:trPr>
        <w:tc>
          <w:tcPr>
            <w:tcW w:w="2410" w:type="dxa"/>
          </w:tcPr>
          <w:p w14:paraId="2053CC0D" w14:textId="77777777" w:rsidR="003E143B" w:rsidRPr="00933D68" w:rsidRDefault="003E143B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9" w:type="dxa"/>
            <w:tcBorders>
              <w:bottom w:val="single" w:sz="6" w:space="0" w:color="auto"/>
            </w:tcBorders>
          </w:tcPr>
          <w:p w14:paraId="49C7DD2C" w14:textId="77777777" w:rsidR="003E143B" w:rsidRPr="00933D68" w:rsidRDefault="003E143B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ณ</w:t>
            </w:r>
            <w:r w:rsidRPr="00933D6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วันที่ </w:t>
            </w:r>
            <w:r w:rsidRPr="00933D68">
              <w:rPr>
                <w:rFonts w:asciiTheme="majorBidi" w:hAnsiTheme="majorBidi" w:cstheme="majorBidi"/>
                <w:sz w:val="24"/>
                <w:szCs w:val="24"/>
              </w:rPr>
              <w:t xml:space="preserve">1 </w:t>
            </w:r>
          </w:p>
          <w:p w14:paraId="137CC1A5" w14:textId="77777777" w:rsidR="003E143B" w:rsidRPr="000C63AB" w:rsidRDefault="003E143B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มกราคม </w:t>
            </w:r>
            <w:r w:rsidRPr="00933D68">
              <w:rPr>
                <w:rFonts w:asciiTheme="majorBidi" w:hAnsiTheme="majorBidi" w:cstheme="majorBidi"/>
                <w:sz w:val="24"/>
                <w:szCs w:val="24"/>
              </w:rPr>
              <w:t>256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100" w:type="dxa"/>
          </w:tcPr>
          <w:p w14:paraId="341D968E" w14:textId="77777777" w:rsidR="003E143B" w:rsidRPr="00933D68" w:rsidRDefault="003E143B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6" w:type="dxa"/>
            <w:tcBorders>
              <w:bottom w:val="single" w:sz="6" w:space="0" w:color="auto"/>
            </w:tcBorders>
          </w:tcPr>
          <w:p w14:paraId="6E25A797" w14:textId="77777777" w:rsidR="003E143B" w:rsidRPr="00933D68" w:rsidRDefault="003E143B" w:rsidP="00187383">
            <w:pPr>
              <w:spacing w:line="330" w:lineRule="exact"/>
              <w:ind w:left="-108" w:right="-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105" w:type="dxa"/>
          </w:tcPr>
          <w:p w14:paraId="359B3C2D" w14:textId="77777777" w:rsidR="003E143B" w:rsidRPr="00933D68" w:rsidRDefault="003E143B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1" w:type="dxa"/>
          </w:tcPr>
          <w:p w14:paraId="1F60489E" w14:textId="77777777" w:rsidR="003E143B" w:rsidRPr="00933D68" w:rsidRDefault="003E143B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ลดลง</w:t>
            </w:r>
          </w:p>
        </w:tc>
        <w:tc>
          <w:tcPr>
            <w:tcW w:w="100" w:type="dxa"/>
          </w:tcPr>
          <w:p w14:paraId="4BCE86B3" w14:textId="77777777" w:rsidR="003E143B" w:rsidRPr="00933D68" w:rsidRDefault="003E143B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tcBorders>
              <w:bottom w:val="single" w:sz="6" w:space="0" w:color="auto"/>
            </w:tcBorders>
          </w:tcPr>
          <w:p w14:paraId="4D126ECC" w14:textId="77777777" w:rsidR="003E143B" w:rsidRPr="00933D68" w:rsidRDefault="003E143B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โอนเข้า</w:t>
            </w:r>
          </w:p>
          <w:p w14:paraId="573165EB" w14:textId="77777777" w:rsidR="003E143B" w:rsidRPr="00933D68" w:rsidRDefault="003E143B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933D68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โอนออก)</w:t>
            </w:r>
          </w:p>
        </w:tc>
        <w:tc>
          <w:tcPr>
            <w:tcW w:w="100" w:type="dxa"/>
          </w:tcPr>
          <w:p w14:paraId="1D1FD219" w14:textId="77777777" w:rsidR="003E143B" w:rsidRPr="00933D68" w:rsidRDefault="003E143B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17" w:type="dxa"/>
            <w:tcBorders>
              <w:bottom w:val="single" w:sz="6" w:space="0" w:color="auto"/>
            </w:tcBorders>
          </w:tcPr>
          <w:p w14:paraId="68CBC7DF" w14:textId="77777777" w:rsidR="003E143B" w:rsidRPr="00933D68" w:rsidRDefault="003E143B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ณ</w:t>
            </w:r>
            <w:r w:rsidRPr="00933D68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วันที่ </w:t>
            </w:r>
            <w:r w:rsidRPr="00933D68">
              <w:rPr>
                <w:rFonts w:asciiTheme="majorBidi" w:hAnsiTheme="majorBidi" w:cstheme="majorBidi"/>
                <w:sz w:val="24"/>
                <w:szCs w:val="24"/>
              </w:rPr>
              <w:t>31</w:t>
            </w:r>
          </w:p>
          <w:p w14:paraId="6CBF9817" w14:textId="77777777" w:rsidR="003E143B" w:rsidRPr="000C63AB" w:rsidRDefault="003E143B" w:rsidP="00187383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ธันวาคม </w:t>
            </w:r>
            <w:r w:rsidRPr="00933D68">
              <w:rPr>
                <w:rFonts w:asciiTheme="majorBidi" w:hAnsiTheme="majorBidi" w:cstheme="majorBidi"/>
                <w:sz w:val="24"/>
                <w:szCs w:val="24"/>
              </w:rPr>
              <w:t>256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</w:tr>
      <w:tr w:rsidR="003E143B" w:rsidRPr="00933D68" w14:paraId="4E693D51" w14:textId="77777777" w:rsidTr="00187383">
        <w:tc>
          <w:tcPr>
            <w:tcW w:w="2410" w:type="dxa"/>
          </w:tcPr>
          <w:p w14:paraId="1D57F103" w14:textId="77777777" w:rsidR="003E143B" w:rsidRPr="00933D68" w:rsidRDefault="003E143B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ราคาทุน</w:t>
            </w:r>
          </w:p>
        </w:tc>
        <w:tc>
          <w:tcPr>
            <w:tcW w:w="1349" w:type="dxa"/>
            <w:tcBorders>
              <w:top w:val="single" w:sz="6" w:space="0" w:color="auto"/>
            </w:tcBorders>
          </w:tcPr>
          <w:p w14:paraId="51C5D129" w14:textId="77777777" w:rsidR="003E143B" w:rsidRPr="00933D68" w:rsidRDefault="003E143B" w:rsidP="00187383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" w:type="dxa"/>
          </w:tcPr>
          <w:p w14:paraId="2CF60044" w14:textId="77777777" w:rsidR="003E143B" w:rsidRPr="00933D68" w:rsidRDefault="003E143B" w:rsidP="00187383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6" w:space="0" w:color="auto"/>
            </w:tcBorders>
          </w:tcPr>
          <w:p w14:paraId="7474F988" w14:textId="77777777" w:rsidR="003E143B" w:rsidRPr="00933D68" w:rsidRDefault="003E143B" w:rsidP="00187383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" w:type="dxa"/>
          </w:tcPr>
          <w:p w14:paraId="4695C586" w14:textId="77777777" w:rsidR="003E143B" w:rsidRPr="00933D68" w:rsidRDefault="003E143B" w:rsidP="00187383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6" w:space="0" w:color="auto"/>
            </w:tcBorders>
          </w:tcPr>
          <w:p w14:paraId="7AC78DE7" w14:textId="77777777" w:rsidR="003E143B" w:rsidRPr="00933D68" w:rsidRDefault="003E143B" w:rsidP="00187383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" w:type="dxa"/>
          </w:tcPr>
          <w:p w14:paraId="549BCA28" w14:textId="77777777" w:rsidR="003E143B" w:rsidRPr="00933D68" w:rsidRDefault="003E143B" w:rsidP="00187383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6" w:space="0" w:color="auto"/>
            </w:tcBorders>
          </w:tcPr>
          <w:p w14:paraId="77A74874" w14:textId="77777777" w:rsidR="003E143B" w:rsidRPr="00933D68" w:rsidRDefault="003E143B" w:rsidP="00187383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" w:type="dxa"/>
          </w:tcPr>
          <w:p w14:paraId="679387DE" w14:textId="77777777" w:rsidR="003E143B" w:rsidRPr="00933D68" w:rsidRDefault="003E143B" w:rsidP="00187383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6" w:space="0" w:color="auto"/>
            </w:tcBorders>
          </w:tcPr>
          <w:p w14:paraId="21D0480F" w14:textId="77777777" w:rsidR="003E143B" w:rsidRPr="00933D68" w:rsidRDefault="003E143B" w:rsidP="00187383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3E143B" w:rsidRPr="00933D68" w14:paraId="09BA8F87" w14:textId="77777777" w:rsidTr="00187383">
        <w:tc>
          <w:tcPr>
            <w:tcW w:w="2410" w:type="dxa"/>
          </w:tcPr>
          <w:p w14:paraId="36622C69" w14:textId="77777777" w:rsidR="003E143B" w:rsidRPr="000C63AB" w:rsidRDefault="003E143B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โปรแกรมคอมพิวเตอร์</w:t>
            </w:r>
          </w:p>
        </w:tc>
        <w:tc>
          <w:tcPr>
            <w:tcW w:w="1349" w:type="dxa"/>
          </w:tcPr>
          <w:p w14:paraId="6F4E85C5" w14:textId="77777777" w:rsidR="003E143B" w:rsidRPr="00933D68" w:rsidRDefault="003E143B" w:rsidP="0018738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F0270">
              <w:rPr>
                <w:rFonts w:asciiTheme="majorBidi" w:hAnsiTheme="majorBidi" w:cstheme="majorBidi"/>
                <w:sz w:val="24"/>
                <w:szCs w:val="24"/>
              </w:rPr>
              <w:t>72,452</w:t>
            </w:r>
          </w:p>
        </w:tc>
        <w:tc>
          <w:tcPr>
            <w:tcW w:w="100" w:type="dxa"/>
          </w:tcPr>
          <w:p w14:paraId="326EB74D" w14:textId="77777777" w:rsidR="003E143B" w:rsidRPr="00933D68" w:rsidRDefault="003E143B" w:rsidP="00187383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6" w:type="dxa"/>
          </w:tcPr>
          <w:p w14:paraId="5C7ACBA1" w14:textId="303D824C" w:rsidR="003E143B" w:rsidRPr="00933D68" w:rsidRDefault="009C614E" w:rsidP="0018738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494</w:t>
            </w:r>
          </w:p>
        </w:tc>
        <w:tc>
          <w:tcPr>
            <w:tcW w:w="105" w:type="dxa"/>
          </w:tcPr>
          <w:p w14:paraId="6DE2C457" w14:textId="77777777" w:rsidR="003E143B" w:rsidRPr="00933D68" w:rsidRDefault="003E143B" w:rsidP="00187383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1" w:type="dxa"/>
          </w:tcPr>
          <w:p w14:paraId="2F932A2E" w14:textId="5C00A8DE" w:rsidR="003E143B" w:rsidRPr="00933D68" w:rsidRDefault="009C614E" w:rsidP="00187383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(5,530)</w:t>
            </w:r>
          </w:p>
        </w:tc>
        <w:tc>
          <w:tcPr>
            <w:tcW w:w="100" w:type="dxa"/>
          </w:tcPr>
          <w:p w14:paraId="3BC5E1D4" w14:textId="77777777" w:rsidR="003E143B" w:rsidRPr="00933D68" w:rsidRDefault="003E143B" w:rsidP="00187383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</w:tcPr>
          <w:p w14:paraId="317567EB" w14:textId="0DC416B9" w:rsidR="003E143B" w:rsidRPr="00933D68" w:rsidRDefault="009C614E" w:rsidP="0018738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336</w:t>
            </w:r>
          </w:p>
        </w:tc>
        <w:tc>
          <w:tcPr>
            <w:tcW w:w="100" w:type="dxa"/>
          </w:tcPr>
          <w:p w14:paraId="00207D6A" w14:textId="77777777" w:rsidR="003E143B" w:rsidRPr="00933D68" w:rsidRDefault="003E143B" w:rsidP="0018738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17" w:type="dxa"/>
          </w:tcPr>
          <w:p w14:paraId="7977F337" w14:textId="0DB39A96" w:rsidR="003E143B" w:rsidRPr="00933D68" w:rsidRDefault="009C614E" w:rsidP="0018738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67,752</w:t>
            </w:r>
          </w:p>
        </w:tc>
      </w:tr>
      <w:tr w:rsidR="003E143B" w:rsidRPr="00933D68" w14:paraId="53E3BD09" w14:textId="77777777" w:rsidTr="00187383">
        <w:trPr>
          <w:trHeight w:val="74"/>
        </w:trPr>
        <w:tc>
          <w:tcPr>
            <w:tcW w:w="2410" w:type="dxa"/>
          </w:tcPr>
          <w:p w14:paraId="5520EA5C" w14:textId="77777777" w:rsidR="003E143B" w:rsidRPr="000C63AB" w:rsidRDefault="003E143B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โปรแกรมคอมพิวเตอร์ระหว่างติดตั้ง</w:t>
            </w:r>
          </w:p>
        </w:tc>
        <w:tc>
          <w:tcPr>
            <w:tcW w:w="1349" w:type="dxa"/>
            <w:tcBorders>
              <w:bottom w:val="single" w:sz="6" w:space="0" w:color="auto"/>
            </w:tcBorders>
          </w:tcPr>
          <w:p w14:paraId="6ACBADBA" w14:textId="77777777" w:rsidR="003E143B" w:rsidRPr="00933D68" w:rsidRDefault="003E143B" w:rsidP="000A0466">
            <w:pPr>
              <w:spacing w:line="330" w:lineRule="exact"/>
              <w:ind w:right="241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F027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0" w:type="dxa"/>
          </w:tcPr>
          <w:p w14:paraId="22D49E66" w14:textId="77777777" w:rsidR="003E143B" w:rsidRPr="00933D68" w:rsidRDefault="003E143B" w:rsidP="00187383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6" w:type="dxa"/>
            <w:tcBorders>
              <w:bottom w:val="single" w:sz="6" w:space="0" w:color="auto"/>
            </w:tcBorders>
          </w:tcPr>
          <w:p w14:paraId="51CD8333" w14:textId="6C10651D" w:rsidR="003E143B" w:rsidRPr="00933D68" w:rsidRDefault="009C614E" w:rsidP="0018738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1,843</w:t>
            </w:r>
          </w:p>
        </w:tc>
        <w:tc>
          <w:tcPr>
            <w:tcW w:w="105" w:type="dxa"/>
          </w:tcPr>
          <w:p w14:paraId="542F14B1" w14:textId="77777777" w:rsidR="003E143B" w:rsidRPr="00933D68" w:rsidRDefault="003E143B" w:rsidP="00187383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1" w:type="dxa"/>
            <w:tcBorders>
              <w:bottom w:val="single" w:sz="6" w:space="0" w:color="auto"/>
            </w:tcBorders>
          </w:tcPr>
          <w:p w14:paraId="2D39A9FC" w14:textId="205B2E5B" w:rsidR="003E143B" w:rsidRPr="00933D68" w:rsidRDefault="009C614E" w:rsidP="00187383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0" w:type="dxa"/>
          </w:tcPr>
          <w:p w14:paraId="183B00AA" w14:textId="77777777" w:rsidR="003E143B" w:rsidRPr="00933D68" w:rsidRDefault="003E143B" w:rsidP="00187383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tcBorders>
              <w:bottom w:val="single" w:sz="6" w:space="0" w:color="auto"/>
            </w:tcBorders>
          </w:tcPr>
          <w:p w14:paraId="2A95449D" w14:textId="50F9DA57" w:rsidR="003E143B" w:rsidRPr="000C63AB" w:rsidRDefault="009C614E" w:rsidP="00187383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(336)</w:t>
            </w:r>
          </w:p>
        </w:tc>
        <w:tc>
          <w:tcPr>
            <w:tcW w:w="100" w:type="dxa"/>
          </w:tcPr>
          <w:p w14:paraId="3B76001F" w14:textId="77777777" w:rsidR="003E143B" w:rsidRPr="00933D68" w:rsidRDefault="003E143B" w:rsidP="0018738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17" w:type="dxa"/>
            <w:tcBorders>
              <w:bottom w:val="single" w:sz="6" w:space="0" w:color="auto"/>
            </w:tcBorders>
          </w:tcPr>
          <w:p w14:paraId="38EF6ADF" w14:textId="31193C23" w:rsidR="003E143B" w:rsidRPr="00933D68" w:rsidRDefault="009C614E" w:rsidP="0018738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1,507</w:t>
            </w:r>
          </w:p>
        </w:tc>
      </w:tr>
      <w:tr w:rsidR="003E143B" w:rsidRPr="00933D68" w14:paraId="56835C42" w14:textId="77777777" w:rsidTr="00764C9F">
        <w:tc>
          <w:tcPr>
            <w:tcW w:w="2410" w:type="dxa"/>
          </w:tcPr>
          <w:p w14:paraId="62D7DBCF" w14:textId="77777777" w:rsidR="003E143B" w:rsidRPr="000C63AB" w:rsidRDefault="003E143B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       รวม</w:t>
            </w:r>
          </w:p>
        </w:tc>
        <w:tc>
          <w:tcPr>
            <w:tcW w:w="1349" w:type="dxa"/>
            <w:tcBorders>
              <w:top w:val="single" w:sz="6" w:space="0" w:color="auto"/>
            </w:tcBorders>
          </w:tcPr>
          <w:p w14:paraId="0E18705D" w14:textId="77777777" w:rsidR="003E143B" w:rsidRPr="00933D68" w:rsidRDefault="003E143B" w:rsidP="0018738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>
              <w:rPr>
                <w:rFonts w:asciiTheme="majorBidi" w:hAnsiTheme="majorBidi" w:cstheme="majorBidi"/>
                <w:position w:val="4"/>
                <w:sz w:val="24"/>
                <w:szCs w:val="24"/>
              </w:rPr>
              <w:t>72</w:t>
            </w:r>
            <w:r w:rsidRPr="00E137CC">
              <w:rPr>
                <w:rFonts w:asciiTheme="majorBidi" w:hAnsiTheme="majorBidi" w:cstheme="majorBidi"/>
                <w:position w:val="4"/>
                <w:sz w:val="24"/>
                <w:szCs w:val="24"/>
              </w:rPr>
              <w:t>,</w:t>
            </w:r>
            <w:r>
              <w:rPr>
                <w:rFonts w:asciiTheme="majorBidi" w:hAnsiTheme="majorBidi" w:cstheme="majorBidi"/>
                <w:position w:val="4"/>
                <w:sz w:val="24"/>
                <w:szCs w:val="24"/>
              </w:rPr>
              <w:t>452</w:t>
            </w:r>
          </w:p>
        </w:tc>
        <w:tc>
          <w:tcPr>
            <w:tcW w:w="100" w:type="dxa"/>
          </w:tcPr>
          <w:p w14:paraId="5A9B634B" w14:textId="77777777" w:rsidR="003E143B" w:rsidRPr="00933D68" w:rsidRDefault="003E143B" w:rsidP="00187383">
            <w:pPr>
              <w:spacing w:line="330" w:lineRule="exact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6" w:space="0" w:color="auto"/>
            </w:tcBorders>
          </w:tcPr>
          <w:p w14:paraId="163D2757" w14:textId="5E650C82" w:rsidR="003E143B" w:rsidRPr="00933D68" w:rsidRDefault="009C614E" w:rsidP="0018738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>
              <w:rPr>
                <w:rFonts w:asciiTheme="majorBidi" w:hAnsiTheme="majorBidi" w:cstheme="majorBidi"/>
                <w:position w:val="4"/>
                <w:sz w:val="24"/>
                <w:szCs w:val="24"/>
              </w:rPr>
              <w:t>2,337</w:t>
            </w:r>
          </w:p>
        </w:tc>
        <w:tc>
          <w:tcPr>
            <w:tcW w:w="105" w:type="dxa"/>
          </w:tcPr>
          <w:p w14:paraId="431AE815" w14:textId="77777777" w:rsidR="003E143B" w:rsidRPr="00933D68" w:rsidRDefault="003E143B" w:rsidP="00187383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6" w:space="0" w:color="auto"/>
            </w:tcBorders>
          </w:tcPr>
          <w:p w14:paraId="7A463F4C" w14:textId="328525CA" w:rsidR="003E143B" w:rsidRPr="00933D68" w:rsidRDefault="009C614E" w:rsidP="00187383">
            <w:pPr>
              <w:spacing w:line="330" w:lineRule="exact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>
              <w:rPr>
                <w:rFonts w:asciiTheme="majorBidi" w:hAnsiTheme="majorBidi" w:cstheme="majorBidi"/>
                <w:position w:val="4"/>
                <w:sz w:val="24"/>
                <w:szCs w:val="24"/>
              </w:rPr>
              <w:t>(5,530)</w:t>
            </w:r>
          </w:p>
        </w:tc>
        <w:tc>
          <w:tcPr>
            <w:tcW w:w="100" w:type="dxa"/>
          </w:tcPr>
          <w:p w14:paraId="73F7465C" w14:textId="77777777" w:rsidR="003E143B" w:rsidRPr="00933D68" w:rsidRDefault="003E143B" w:rsidP="00187383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6" w:space="0" w:color="auto"/>
            </w:tcBorders>
          </w:tcPr>
          <w:p w14:paraId="70532C15" w14:textId="1538498E" w:rsidR="003E143B" w:rsidRPr="00933D68" w:rsidRDefault="009C614E" w:rsidP="00187383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>
              <w:rPr>
                <w:rFonts w:asciiTheme="majorBidi" w:hAnsiTheme="majorBidi" w:cstheme="majorBidi"/>
                <w:position w:val="4"/>
                <w:sz w:val="24"/>
                <w:szCs w:val="24"/>
              </w:rPr>
              <w:t>-</w:t>
            </w:r>
          </w:p>
        </w:tc>
        <w:tc>
          <w:tcPr>
            <w:tcW w:w="100" w:type="dxa"/>
          </w:tcPr>
          <w:p w14:paraId="41CF1ACA" w14:textId="77777777" w:rsidR="003E143B" w:rsidRPr="00933D68" w:rsidRDefault="003E143B" w:rsidP="0018738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6" w:space="0" w:color="auto"/>
            </w:tcBorders>
          </w:tcPr>
          <w:p w14:paraId="41438648" w14:textId="6547FE34" w:rsidR="003E143B" w:rsidRPr="00933D68" w:rsidRDefault="009C614E" w:rsidP="0018738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>
              <w:rPr>
                <w:rFonts w:asciiTheme="majorBidi" w:hAnsiTheme="majorBidi" w:cstheme="majorBidi"/>
                <w:position w:val="4"/>
                <w:sz w:val="24"/>
                <w:szCs w:val="24"/>
              </w:rPr>
              <w:t>69,259</w:t>
            </w:r>
          </w:p>
        </w:tc>
      </w:tr>
      <w:tr w:rsidR="003E143B" w:rsidRPr="00933D68" w14:paraId="4BDF28C4" w14:textId="77777777" w:rsidTr="00764C9F">
        <w:tc>
          <w:tcPr>
            <w:tcW w:w="2410" w:type="dxa"/>
          </w:tcPr>
          <w:p w14:paraId="08774398" w14:textId="77777777" w:rsidR="003E143B" w:rsidRPr="000C63AB" w:rsidRDefault="003E143B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ตัดจำหน่ายสะสม</w:t>
            </w:r>
          </w:p>
        </w:tc>
        <w:tc>
          <w:tcPr>
            <w:tcW w:w="1349" w:type="dxa"/>
          </w:tcPr>
          <w:p w14:paraId="6268DC1C" w14:textId="77777777" w:rsidR="003E143B" w:rsidRPr="00933D68" w:rsidRDefault="003E143B" w:rsidP="00187383">
            <w:pPr>
              <w:spacing w:line="330" w:lineRule="exact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E137CC">
              <w:rPr>
                <w:rFonts w:asciiTheme="majorBidi" w:hAnsiTheme="majorBidi" w:cstheme="majorBidi"/>
                <w:position w:val="4"/>
                <w:sz w:val="24"/>
                <w:szCs w:val="24"/>
              </w:rPr>
              <w:t>(51,308)</w:t>
            </w:r>
          </w:p>
        </w:tc>
        <w:tc>
          <w:tcPr>
            <w:tcW w:w="100" w:type="dxa"/>
          </w:tcPr>
          <w:p w14:paraId="6BD0F95B" w14:textId="77777777" w:rsidR="003E143B" w:rsidRPr="00933D68" w:rsidRDefault="003E143B" w:rsidP="00187383">
            <w:pPr>
              <w:spacing w:line="330" w:lineRule="exact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76" w:type="dxa"/>
          </w:tcPr>
          <w:p w14:paraId="4AFB1A6F" w14:textId="227B162C" w:rsidR="003E143B" w:rsidRPr="000C63AB" w:rsidRDefault="009C614E" w:rsidP="00187383">
            <w:pPr>
              <w:spacing w:line="330" w:lineRule="exact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position w:val="4"/>
                <w:sz w:val="24"/>
                <w:szCs w:val="24"/>
              </w:rPr>
              <w:t>(6,279)</w:t>
            </w:r>
          </w:p>
        </w:tc>
        <w:tc>
          <w:tcPr>
            <w:tcW w:w="105" w:type="dxa"/>
          </w:tcPr>
          <w:p w14:paraId="1E31F043" w14:textId="77777777" w:rsidR="003E143B" w:rsidRPr="00933D68" w:rsidRDefault="003E143B" w:rsidP="00187383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71" w:type="dxa"/>
          </w:tcPr>
          <w:p w14:paraId="7CDB0F4E" w14:textId="471BC77E" w:rsidR="003E143B" w:rsidRPr="00933D68" w:rsidRDefault="009C614E" w:rsidP="0018738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>
              <w:rPr>
                <w:rFonts w:asciiTheme="majorBidi" w:hAnsiTheme="majorBidi" w:cstheme="majorBidi"/>
                <w:position w:val="4"/>
                <w:sz w:val="24"/>
                <w:szCs w:val="24"/>
              </w:rPr>
              <w:t>5,530</w:t>
            </w:r>
          </w:p>
        </w:tc>
        <w:tc>
          <w:tcPr>
            <w:tcW w:w="100" w:type="dxa"/>
          </w:tcPr>
          <w:p w14:paraId="7AE722C9" w14:textId="77777777" w:rsidR="003E143B" w:rsidRPr="00933D68" w:rsidRDefault="003E143B" w:rsidP="0018738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55" w:type="dxa"/>
          </w:tcPr>
          <w:p w14:paraId="102E782D" w14:textId="14BC41E2" w:rsidR="003E143B" w:rsidRPr="00933D68" w:rsidRDefault="009C614E" w:rsidP="00187383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>
              <w:rPr>
                <w:rFonts w:asciiTheme="majorBidi" w:hAnsiTheme="majorBidi" w:cstheme="majorBidi"/>
                <w:position w:val="4"/>
                <w:sz w:val="24"/>
                <w:szCs w:val="24"/>
              </w:rPr>
              <w:t>-</w:t>
            </w:r>
          </w:p>
        </w:tc>
        <w:tc>
          <w:tcPr>
            <w:tcW w:w="100" w:type="dxa"/>
          </w:tcPr>
          <w:p w14:paraId="61C51343" w14:textId="77777777" w:rsidR="003E143B" w:rsidRPr="00933D68" w:rsidRDefault="003E143B" w:rsidP="0018738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317" w:type="dxa"/>
          </w:tcPr>
          <w:p w14:paraId="6080E507" w14:textId="2F7C48B9" w:rsidR="003E143B" w:rsidRPr="000C63AB" w:rsidRDefault="009C614E" w:rsidP="00187383">
            <w:pPr>
              <w:spacing w:line="330" w:lineRule="exact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position w:val="4"/>
                <w:sz w:val="24"/>
                <w:szCs w:val="24"/>
              </w:rPr>
              <w:t>(52,057)</w:t>
            </w:r>
          </w:p>
        </w:tc>
      </w:tr>
      <w:tr w:rsidR="00764C9F" w:rsidRPr="00933D68" w14:paraId="3191C0AD" w14:textId="77777777" w:rsidTr="00764C9F">
        <w:tc>
          <w:tcPr>
            <w:tcW w:w="2410" w:type="dxa"/>
          </w:tcPr>
          <w:p w14:paraId="4E4BEBE2" w14:textId="2C4CECB6" w:rsidR="00764C9F" w:rsidRPr="000C63AB" w:rsidRDefault="00764C9F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 xml:space="preserve">หัก </w:t>
            </w: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ค่าเผื่อการด้</w:t>
            </w:r>
            <w:r w:rsidR="009C614E"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อ</w:t>
            </w: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ยค่า</w:t>
            </w:r>
          </w:p>
        </w:tc>
        <w:tc>
          <w:tcPr>
            <w:tcW w:w="1349" w:type="dxa"/>
            <w:tcBorders>
              <w:bottom w:val="single" w:sz="6" w:space="0" w:color="auto"/>
            </w:tcBorders>
          </w:tcPr>
          <w:p w14:paraId="51A50A80" w14:textId="23674B1D" w:rsidR="00764C9F" w:rsidRPr="00E137CC" w:rsidRDefault="00764C9F" w:rsidP="00187383">
            <w:pPr>
              <w:spacing w:line="330" w:lineRule="exact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>
              <w:rPr>
                <w:rFonts w:asciiTheme="majorBidi" w:hAnsiTheme="majorBidi" w:cstheme="majorBidi"/>
                <w:position w:val="4"/>
                <w:sz w:val="24"/>
                <w:szCs w:val="24"/>
              </w:rPr>
              <w:t>(4,200)</w:t>
            </w:r>
          </w:p>
        </w:tc>
        <w:tc>
          <w:tcPr>
            <w:tcW w:w="100" w:type="dxa"/>
          </w:tcPr>
          <w:p w14:paraId="4390C2B1" w14:textId="77777777" w:rsidR="00764C9F" w:rsidRPr="00933D68" w:rsidRDefault="00764C9F" w:rsidP="00187383">
            <w:pPr>
              <w:spacing w:line="330" w:lineRule="exact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76" w:type="dxa"/>
            <w:tcBorders>
              <w:bottom w:val="single" w:sz="6" w:space="0" w:color="auto"/>
            </w:tcBorders>
          </w:tcPr>
          <w:p w14:paraId="2389D340" w14:textId="1E21C388" w:rsidR="00764C9F" w:rsidRPr="000C63AB" w:rsidRDefault="009C614E" w:rsidP="00652E2E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652E2E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5" w:type="dxa"/>
          </w:tcPr>
          <w:p w14:paraId="7979F4A5" w14:textId="77777777" w:rsidR="00764C9F" w:rsidRPr="00933D68" w:rsidRDefault="00764C9F" w:rsidP="00187383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71" w:type="dxa"/>
            <w:tcBorders>
              <w:bottom w:val="single" w:sz="6" w:space="0" w:color="auto"/>
            </w:tcBorders>
          </w:tcPr>
          <w:p w14:paraId="56AB5933" w14:textId="0FC10E55" w:rsidR="00764C9F" w:rsidRPr="00652E2E" w:rsidRDefault="009C614E" w:rsidP="00652E2E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52E2E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0" w:type="dxa"/>
          </w:tcPr>
          <w:p w14:paraId="0689CBBA" w14:textId="77777777" w:rsidR="00764C9F" w:rsidRPr="00933D68" w:rsidRDefault="00764C9F" w:rsidP="0018738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55" w:type="dxa"/>
            <w:tcBorders>
              <w:bottom w:val="single" w:sz="6" w:space="0" w:color="auto"/>
            </w:tcBorders>
          </w:tcPr>
          <w:p w14:paraId="6F595C02" w14:textId="7C4F9962" w:rsidR="00764C9F" w:rsidRPr="00933D68" w:rsidRDefault="009C614E" w:rsidP="00187383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>
              <w:rPr>
                <w:rFonts w:asciiTheme="majorBidi" w:hAnsiTheme="majorBidi" w:cstheme="majorBidi"/>
                <w:position w:val="4"/>
                <w:sz w:val="24"/>
                <w:szCs w:val="24"/>
              </w:rPr>
              <w:t>-</w:t>
            </w:r>
          </w:p>
        </w:tc>
        <w:tc>
          <w:tcPr>
            <w:tcW w:w="100" w:type="dxa"/>
          </w:tcPr>
          <w:p w14:paraId="522BB6D5" w14:textId="77777777" w:rsidR="00764C9F" w:rsidRPr="00933D68" w:rsidRDefault="00764C9F" w:rsidP="0018738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317" w:type="dxa"/>
            <w:tcBorders>
              <w:bottom w:val="single" w:sz="6" w:space="0" w:color="auto"/>
            </w:tcBorders>
          </w:tcPr>
          <w:p w14:paraId="7211D7D3" w14:textId="131F2BD7" w:rsidR="00764C9F" w:rsidRPr="000C63AB" w:rsidRDefault="009C614E" w:rsidP="00187383">
            <w:pPr>
              <w:spacing w:line="330" w:lineRule="exact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position w:val="4"/>
                <w:sz w:val="24"/>
                <w:szCs w:val="24"/>
              </w:rPr>
              <w:t>(4,200)</w:t>
            </w:r>
          </w:p>
        </w:tc>
      </w:tr>
      <w:tr w:rsidR="003E143B" w:rsidRPr="00933D68" w14:paraId="0606AC26" w14:textId="77777777" w:rsidTr="00764C9F">
        <w:tc>
          <w:tcPr>
            <w:tcW w:w="2410" w:type="dxa"/>
          </w:tcPr>
          <w:p w14:paraId="4B2BBE45" w14:textId="77777777" w:rsidR="003E143B" w:rsidRPr="000C63AB" w:rsidRDefault="003E143B" w:rsidP="00187383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สุทธิ</w:t>
            </w:r>
          </w:p>
        </w:tc>
        <w:tc>
          <w:tcPr>
            <w:tcW w:w="1349" w:type="dxa"/>
            <w:tcBorders>
              <w:top w:val="single" w:sz="6" w:space="0" w:color="auto"/>
              <w:bottom w:val="double" w:sz="6" w:space="0" w:color="auto"/>
            </w:tcBorders>
          </w:tcPr>
          <w:p w14:paraId="682F3973" w14:textId="77777777" w:rsidR="003E143B" w:rsidRPr="00933D68" w:rsidRDefault="003E143B" w:rsidP="0018738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E137CC">
              <w:rPr>
                <w:rFonts w:asciiTheme="majorBidi" w:hAnsiTheme="majorBidi" w:cstheme="majorBidi"/>
                <w:position w:val="4"/>
                <w:sz w:val="24"/>
                <w:szCs w:val="24"/>
              </w:rPr>
              <w:t>16,944</w:t>
            </w:r>
          </w:p>
        </w:tc>
        <w:tc>
          <w:tcPr>
            <w:tcW w:w="100" w:type="dxa"/>
          </w:tcPr>
          <w:p w14:paraId="76BBEF8E" w14:textId="77777777" w:rsidR="003E143B" w:rsidRPr="00933D68" w:rsidRDefault="003E143B" w:rsidP="00187383">
            <w:pPr>
              <w:spacing w:line="330" w:lineRule="exact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6" w:space="0" w:color="auto"/>
            </w:tcBorders>
          </w:tcPr>
          <w:p w14:paraId="22E20151" w14:textId="77777777" w:rsidR="003E143B" w:rsidRPr="00933D68" w:rsidRDefault="003E143B" w:rsidP="0018738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5" w:type="dxa"/>
          </w:tcPr>
          <w:p w14:paraId="53593519" w14:textId="77777777" w:rsidR="003E143B" w:rsidRPr="00933D68" w:rsidRDefault="003E143B" w:rsidP="00187383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6" w:space="0" w:color="auto"/>
            </w:tcBorders>
          </w:tcPr>
          <w:p w14:paraId="2056F486" w14:textId="77777777" w:rsidR="003E143B" w:rsidRPr="00933D68" w:rsidRDefault="003E143B" w:rsidP="0018738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0" w:type="dxa"/>
          </w:tcPr>
          <w:p w14:paraId="42EF767F" w14:textId="77777777" w:rsidR="003E143B" w:rsidRPr="00933D68" w:rsidRDefault="003E143B" w:rsidP="0018738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6" w:space="0" w:color="auto"/>
            </w:tcBorders>
          </w:tcPr>
          <w:p w14:paraId="77A1BA5A" w14:textId="77777777" w:rsidR="003E143B" w:rsidRPr="00933D68" w:rsidRDefault="003E143B" w:rsidP="0018738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0" w:type="dxa"/>
          </w:tcPr>
          <w:p w14:paraId="12771532" w14:textId="77777777" w:rsidR="003E143B" w:rsidRPr="00933D68" w:rsidRDefault="003E143B" w:rsidP="0018738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6" w:space="0" w:color="auto"/>
              <w:bottom w:val="double" w:sz="6" w:space="0" w:color="auto"/>
            </w:tcBorders>
          </w:tcPr>
          <w:p w14:paraId="7D74D46F" w14:textId="42255D5D" w:rsidR="003E143B" w:rsidRPr="00933D68" w:rsidRDefault="003C6BDA" w:rsidP="00187383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>
              <w:rPr>
                <w:rFonts w:asciiTheme="majorBidi" w:hAnsiTheme="majorBidi" w:cstheme="majorBidi"/>
                <w:position w:val="4"/>
                <w:sz w:val="24"/>
                <w:szCs w:val="24"/>
              </w:rPr>
              <w:t>13,002</w:t>
            </w:r>
          </w:p>
        </w:tc>
      </w:tr>
    </w:tbl>
    <w:p w14:paraId="03CD5B02" w14:textId="77777777" w:rsidR="00CD1DF9" w:rsidRPr="00CD1DF9" w:rsidRDefault="00CD1DF9" w:rsidP="00CD1DF9">
      <w:pPr>
        <w:spacing w:line="240" w:lineRule="exact"/>
        <w:ind w:left="547" w:right="-115" w:hanging="547"/>
        <w:jc w:val="right"/>
        <w:rPr>
          <w:rFonts w:asciiTheme="majorBidi" w:hAnsiTheme="majorBidi" w:cstheme="majorBidi"/>
          <w:sz w:val="22"/>
          <w:szCs w:val="22"/>
        </w:rPr>
      </w:pPr>
    </w:p>
    <w:p w14:paraId="779B6ACC" w14:textId="02A80B7D" w:rsidR="007F0386" w:rsidRPr="007F45D1" w:rsidRDefault="000567C8" w:rsidP="000567C8">
      <w:pPr>
        <w:spacing w:line="300" w:lineRule="exact"/>
        <w:ind w:left="544" w:right="-65" w:hanging="544"/>
        <w:jc w:val="right"/>
        <w:rPr>
          <w:rFonts w:asciiTheme="majorBidi" w:hAnsiTheme="majorBidi" w:cstheme="majorBidi"/>
          <w:sz w:val="24"/>
          <w:szCs w:val="24"/>
        </w:rPr>
      </w:pPr>
      <w:r w:rsidRPr="007F45D1">
        <w:rPr>
          <w:rFonts w:asciiTheme="majorBidi" w:hAnsiTheme="majorBidi" w:cstheme="majorBidi"/>
          <w:sz w:val="24"/>
          <w:szCs w:val="24"/>
        </w:rPr>
        <w:t xml:space="preserve">     </w:t>
      </w:r>
      <w:r w:rsidR="007F0386" w:rsidRPr="007F45D1">
        <w:rPr>
          <w:rFonts w:asciiTheme="majorBidi" w:hAnsiTheme="majorBidi" w:cstheme="majorBidi"/>
          <w:sz w:val="24"/>
          <w:szCs w:val="24"/>
        </w:rPr>
        <w:t>(</w:t>
      </w:r>
      <w:r w:rsidR="007F0386" w:rsidRPr="000C63AB">
        <w:rPr>
          <w:rFonts w:asciiTheme="majorBidi" w:hAnsiTheme="majorBidi" w:cstheme="majorBidi"/>
          <w:sz w:val="24"/>
          <w:szCs w:val="24"/>
          <w:cs/>
        </w:rPr>
        <w:t>หน่วย:</w:t>
      </w:r>
      <w:r w:rsidR="00764C9F" w:rsidRPr="000C63AB">
        <w:rPr>
          <w:rFonts w:asciiTheme="majorBidi" w:hAnsiTheme="majorBidi" w:cstheme="majorBidi"/>
          <w:sz w:val="24"/>
          <w:szCs w:val="24"/>
          <w:cs/>
        </w:rPr>
        <w:t xml:space="preserve"> </w:t>
      </w:r>
      <w:r w:rsidR="007F0386" w:rsidRPr="000C63AB">
        <w:rPr>
          <w:rFonts w:asciiTheme="majorBidi" w:hAnsiTheme="majorBidi" w:cstheme="majorBidi"/>
          <w:sz w:val="24"/>
          <w:szCs w:val="24"/>
          <w:cs/>
        </w:rPr>
        <w:t>พันบาท</w:t>
      </w:r>
      <w:r w:rsidR="007F0386" w:rsidRPr="000C63AB">
        <w:rPr>
          <w:rFonts w:asciiTheme="majorBidi" w:hAnsiTheme="majorBidi" w:cstheme="majorBidi"/>
          <w:sz w:val="24"/>
          <w:szCs w:val="24"/>
        </w:rPr>
        <w:t>)</w:t>
      </w:r>
    </w:p>
    <w:tbl>
      <w:tblPr>
        <w:tblW w:w="8984" w:type="dxa"/>
        <w:tblInd w:w="53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10"/>
        <w:gridCol w:w="1349"/>
        <w:gridCol w:w="100"/>
        <w:gridCol w:w="1176"/>
        <w:gridCol w:w="105"/>
        <w:gridCol w:w="1171"/>
        <w:gridCol w:w="100"/>
        <w:gridCol w:w="1155"/>
        <w:gridCol w:w="100"/>
        <w:gridCol w:w="1318"/>
      </w:tblGrid>
      <w:tr w:rsidR="0044272D" w:rsidRPr="00CF0270" w14:paraId="2EF5E702" w14:textId="77777777" w:rsidTr="00382010">
        <w:tc>
          <w:tcPr>
            <w:tcW w:w="2410" w:type="dxa"/>
          </w:tcPr>
          <w:p w14:paraId="205D05B4" w14:textId="77777777" w:rsidR="007F0386" w:rsidRPr="00CF0270" w:rsidRDefault="007F0386" w:rsidP="00A34A97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6574" w:type="dxa"/>
            <w:gridSpan w:val="9"/>
            <w:tcBorders>
              <w:top w:val="single" w:sz="6" w:space="0" w:color="auto"/>
              <w:bottom w:val="single" w:sz="6" w:space="0" w:color="auto"/>
            </w:tcBorders>
          </w:tcPr>
          <w:p w14:paraId="2BB08BF4" w14:textId="77777777" w:rsidR="007F0386" w:rsidRPr="000C63AB" w:rsidRDefault="007F038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งบการเงินเฉพาะบริษัท</w:t>
            </w:r>
          </w:p>
        </w:tc>
      </w:tr>
      <w:tr w:rsidR="0044272D" w:rsidRPr="00CF0270" w14:paraId="5AA41607" w14:textId="77777777" w:rsidTr="00382010">
        <w:trPr>
          <w:trHeight w:val="65"/>
        </w:trPr>
        <w:tc>
          <w:tcPr>
            <w:tcW w:w="2410" w:type="dxa"/>
          </w:tcPr>
          <w:p w14:paraId="2AAC09A0" w14:textId="77777777" w:rsidR="007F0386" w:rsidRPr="00CF0270" w:rsidRDefault="007F0386" w:rsidP="00A34A97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9" w:type="dxa"/>
          </w:tcPr>
          <w:p w14:paraId="24FA070F" w14:textId="77777777" w:rsidR="007F0386" w:rsidRPr="000C63AB" w:rsidRDefault="007F038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ยอดตามบัญชี</w:t>
            </w:r>
          </w:p>
        </w:tc>
        <w:tc>
          <w:tcPr>
            <w:tcW w:w="100" w:type="dxa"/>
          </w:tcPr>
          <w:p w14:paraId="26ED8C50" w14:textId="77777777" w:rsidR="007F0386" w:rsidRPr="00CF0270" w:rsidRDefault="007F038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707" w:type="dxa"/>
            <w:gridSpan w:val="5"/>
            <w:tcBorders>
              <w:bottom w:val="single" w:sz="6" w:space="0" w:color="auto"/>
            </w:tcBorders>
          </w:tcPr>
          <w:p w14:paraId="022CA5F1" w14:textId="77777777" w:rsidR="007F0386" w:rsidRPr="00CF0270" w:rsidRDefault="007F038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รายการเคลื่อนไหวระหว่างปี</w:t>
            </w:r>
          </w:p>
        </w:tc>
        <w:tc>
          <w:tcPr>
            <w:tcW w:w="100" w:type="dxa"/>
          </w:tcPr>
          <w:p w14:paraId="05E6CFF8" w14:textId="77777777" w:rsidR="007F0386" w:rsidRPr="00CF0270" w:rsidRDefault="007F038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17" w:type="dxa"/>
          </w:tcPr>
          <w:p w14:paraId="02C5002B" w14:textId="77777777" w:rsidR="007F0386" w:rsidRPr="000C63AB" w:rsidRDefault="007F038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ยอดตามบัญชี</w:t>
            </w:r>
          </w:p>
        </w:tc>
      </w:tr>
      <w:tr w:rsidR="0044272D" w:rsidRPr="00CF0270" w14:paraId="5C303461" w14:textId="77777777" w:rsidTr="00382010">
        <w:trPr>
          <w:trHeight w:val="65"/>
        </w:trPr>
        <w:tc>
          <w:tcPr>
            <w:tcW w:w="2410" w:type="dxa"/>
          </w:tcPr>
          <w:p w14:paraId="63EDDFC4" w14:textId="77777777" w:rsidR="007F0386" w:rsidRPr="00CF0270" w:rsidRDefault="007F0386" w:rsidP="00A34A97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9" w:type="dxa"/>
            <w:tcBorders>
              <w:bottom w:val="single" w:sz="6" w:space="0" w:color="auto"/>
            </w:tcBorders>
          </w:tcPr>
          <w:p w14:paraId="37AE4842" w14:textId="77777777" w:rsidR="007F0386" w:rsidRPr="00CF0270" w:rsidRDefault="007F038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ณ</w:t>
            </w:r>
            <w:r w:rsidRPr="00CF0270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วันที่ </w:t>
            </w:r>
            <w:r w:rsidRPr="00CF0270">
              <w:rPr>
                <w:rFonts w:asciiTheme="majorBidi" w:hAnsiTheme="majorBidi" w:cstheme="majorBidi"/>
                <w:sz w:val="24"/>
                <w:szCs w:val="24"/>
              </w:rPr>
              <w:t xml:space="preserve">1 </w:t>
            </w:r>
          </w:p>
          <w:p w14:paraId="3416CE97" w14:textId="77777777" w:rsidR="007F0386" w:rsidRPr="000C63AB" w:rsidRDefault="007F038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มกราคม </w:t>
            </w:r>
            <w:r w:rsidRPr="00CF0270">
              <w:rPr>
                <w:rFonts w:asciiTheme="majorBidi" w:hAnsiTheme="majorBidi" w:cstheme="majorBidi"/>
                <w:sz w:val="24"/>
                <w:szCs w:val="24"/>
              </w:rPr>
              <w:t>2563</w:t>
            </w:r>
          </w:p>
        </w:tc>
        <w:tc>
          <w:tcPr>
            <w:tcW w:w="100" w:type="dxa"/>
          </w:tcPr>
          <w:p w14:paraId="6A003CB0" w14:textId="77777777" w:rsidR="007F0386" w:rsidRPr="00CF0270" w:rsidRDefault="007F038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6" w:type="dxa"/>
            <w:tcBorders>
              <w:bottom w:val="single" w:sz="6" w:space="0" w:color="auto"/>
            </w:tcBorders>
          </w:tcPr>
          <w:p w14:paraId="262510DE" w14:textId="77777777" w:rsidR="007F0386" w:rsidRPr="00CF0270" w:rsidRDefault="007F0386" w:rsidP="00A34A97">
            <w:pPr>
              <w:spacing w:line="330" w:lineRule="exact"/>
              <w:ind w:left="-108" w:right="-108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เพิ่มขึ้น</w:t>
            </w:r>
          </w:p>
        </w:tc>
        <w:tc>
          <w:tcPr>
            <w:tcW w:w="105" w:type="dxa"/>
          </w:tcPr>
          <w:p w14:paraId="7704E1D2" w14:textId="77777777" w:rsidR="007F0386" w:rsidRPr="00CF0270" w:rsidRDefault="007F038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1" w:type="dxa"/>
          </w:tcPr>
          <w:p w14:paraId="115838F1" w14:textId="77777777" w:rsidR="007F0386" w:rsidRPr="00CF0270" w:rsidRDefault="007F038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ลดลง</w:t>
            </w:r>
          </w:p>
        </w:tc>
        <w:tc>
          <w:tcPr>
            <w:tcW w:w="100" w:type="dxa"/>
          </w:tcPr>
          <w:p w14:paraId="008D2E93" w14:textId="77777777" w:rsidR="007F0386" w:rsidRPr="00CF0270" w:rsidRDefault="007F038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tcBorders>
              <w:bottom w:val="single" w:sz="6" w:space="0" w:color="auto"/>
            </w:tcBorders>
          </w:tcPr>
          <w:p w14:paraId="434079A5" w14:textId="77777777" w:rsidR="007F0386" w:rsidRPr="00CF0270" w:rsidRDefault="007F038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โอนเข้า</w:t>
            </w:r>
          </w:p>
          <w:p w14:paraId="1B878A48" w14:textId="77777777" w:rsidR="007F0386" w:rsidRPr="00CF0270" w:rsidRDefault="007F038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CF0270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โอนออก)</w:t>
            </w:r>
          </w:p>
        </w:tc>
        <w:tc>
          <w:tcPr>
            <w:tcW w:w="100" w:type="dxa"/>
          </w:tcPr>
          <w:p w14:paraId="39D0BB35" w14:textId="77777777" w:rsidR="007F0386" w:rsidRPr="00CF0270" w:rsidRDefault="007F038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17" w:type="dxa"/>
            <w:tcBorders>
              <w:bottom w:val="single" w:sz="6" w:space="0" w:color="auto"/>
            </w:tcBorders>
          </w:tcPr>
          <w:p w14:paraId="17AAABEF" w14:textId="77777777" w:rsidR="007F0386" w:rsidRPr="00CF0270" w:rsidRDefault="007F038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ณ</w:t>
            </w:r>
            <w:r w:rsidRPr="00CF0270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วันที่ </w:t>
            </w:r>
            <w:r w:rsidRPr="00CF0270">
              <w:rPr>
                <w:rFonts w:asciiTheme="majorBidi" w:hAnsiTheme="majorBidi" w:cstheme="majorBidi"/>
                <w:sz w:val="24"/>
                <w:szCs w:val="24"/>
              </w:rPr>
              <w:t>31</w:t>
            </w:r>
          </w:p>
          <w:p w14:paraId="0992B4D6" w14:textId="77777777" w:rsidR="007F0386" w:rsidRPr="000C63AB" w:rsidRDefault="007F0386" w:rsidP="00A34A97">
            <w:pPr>
              <w:spacing w:line="33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ธันวาคม </w:t>
            </w:r>
            <w:r w:rsidRPr="00CF0270">
              <w:rPr>
                <w:rFonts w:asciiTheme="majorBidi" w:hAnsiTheme="majorBidi" w:cstheme="majorBidi"/>
                <w:sz w:val="24"/>
                <w:szCs w:val="24"/>
              </w:rPr>
              <w:t>2563</w:t>
            </w:r>
          </w:p>
        </w:tc>
      </w:tr>
      <w:tr w:rsidR="0044272D" w:rsidRPr="00CF0270" w14:paraId="796003A8" w14:textId="77777777" w:rsidTr="00382010">
        <w:tc>
          <w:tcPr>
            <w:tcW w:w="2410" w:type="dxa"/>
          </w:tcPr>
          <w:p w14:paraId="405667BF" w14:textId="77777777" w:rsidR="007F0386" w:rsidRPr="00CF0270" w:rsidRDefault="007F0386" w:rsidP="00A34A97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ราคาทุน</w:t>
            </w:r>
          </w:p>
        </w:tc>
        <w:tc>
          <w:tcPr>
            <w:tcW w:w="1349" w:type="dxa"/>
            <w:tcBorders>
              <w:top w:val="single" w:sz="6" w:space="0" w:color="auto"/>
            </w:tcBorders>
          </w:tcPr>
          <w:p w14:paraId="4DD6E38D" w14:textId="77777777" w:rsidR="007F0386" w:rsidRPr="00CF0270" w:rsidRDefault="007F0386" w:rsidP="00A34A97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" w:type="dxa"/>
          </w:tcPr>
          <w:p w14:paraId="47E477E8" w14:textId="77777777" w:rsidR="007F0386" w:rsidRPr="00CF0270" w:rsidRDefault="007F0386" w:rsidP="00A34A97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6" w:space="0" w:color="auto"/>
            </w:tcBorders>
          </w:tcPr>
          <w:p w14:paraId="22D8D766" w14:textId="77777777" w:rsidR="007F0386" w:rsidRPr="00CF0270" w:rsidRDefault="007F0386" w:rsidP="00A34A97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5" w:type="dxa"/>
          </w:tcPr>
          <w:p w14:paraId="73CC2EE8" w14:textId="77777777" w:rsidR="007F0386" w:rsidRPr="00CF0270" w:rsidRDefault="007F0386" w:rsidP="00A34A97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6" w:space="0" w:color="auto"/>
            </w:tcBorders>
          </w:tcPr>
          <w:p w14:paraId="7B3065BA" w14:textId="77777777" w:rsidR="007F0386" w:rsidRPr="00CF0270" w:rsidRDefault="007F0386" w:rsidP="00A34A97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" w:type="dxa"/>
          </w:tcPr>
          <w:p w14:paraId="0ABB7CB2" w14:textId="77777777" w:rsidR="007F0386" w:rsidRPr="00CF0270" w:rsidRDefault="007F0386" w:rsidP="00A34A97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6" w:space="0" w:color="auto"/>
            </w:tcBorders>
          </w:tcPr>
          <w:p w14:paraId="55AB7056" w14:textId="77777777" w:rsidR="007F0386" w:rsidRPr="00CF0270" w:rsidRDefault="007F0386" w:rsidP="00A34A97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0" w:type="dxa"/>
          </w:tcPr>
          <w:p w14:paraId="2D016B82" w14:textId="77777777" w:rsidR="007F0386" w:rsidRPr="00CF0270" w:rsidRDefault="007F0386" w:rsidP="00A34A97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6" w:space="0" w:color="auto"/>
            </w:tcBorders>
          </w:tcPr>
          <w:p w14:paraId="2A863305" w14:textId="77777777" w:rsidR="007F0386" w:rsidRPr="00CF0270" w:rsidRDefault="007F0386" w:rsidP="00A34A97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44272D" w:rsidRPr="00CF0270" w14:paraId="71438AC4" w14:textId="77777777" w:rsidTr="00382010">
        <w:tc>
          <w:tcPr>
            <w:tcW w:w="2410" w:type="dxa"/>
          </w:tcPr>
          <w:p w14:paraId="737930C0" w14:textId="77777777" w:rsidR="007F0386" w:rsidRPr="000C63AB" w:rsidRDefault="007F0386" w:rsidP="00A34A97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โปรแกรมคอมพิวเตอร์</w:t>
            </w:r>
          </w:p>
        </w:tc>
        <w:tc>
          <w:tcPr>
            <w:tcW w:w="1349" w:type="dxa"/>
          </w:tcPr>
          <w:p w14:paraId="0B50252C" w14:textId="77777777" w:rsidR="007F0386" w:rsidRPr="00CF0270" w:rsidRDefault="007F0386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F0270">
              <w:rPr>
                <w:rFonts w:asciiTheme="majorBidi" w:hAnsiTheme="majorBidi" w:cstheme="majorBidi"/>
                <w:sz w:val="24"/>
                <w:szCs w:val="24"/>
              </w:rPr>
              <w:t>62,759</w:t>
            </w:r>
          </w:p>
        </w:tc>
        <w:tc>
          <w:tcPr>
            <w:tcW w:w="100" w:type="dxa"/>
          </w:tcPr>
          <w:p w14:paraId="1CAEC05C" w14:textId="77777777" w:rsidR="007F0386" w:rsidRPr="00CF0270" w:rsidRDefault="007F0386" w:rsidP="00A34A97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6" w:type="dxa"/>
          </w:tcPr>
          <w:p w14:paraId="771645D0" w14:textId="4EADB67F" w:rsidR="007F0386" w:rsidRPr="00CF0270" w:rsidRDefault="00A713BB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F0270">
              <w:rPr>
                <w:rFonts w:asciiTheme="majorBidi" w:hAnsiTheme="majorBidi" w:cstheme="majorBidi"/>
                <w:sz w:val="24"/>
                <w:szCs w:val="24"/>
              </w:rPr>
              <w:t>1,955</w:t>
            </w:r>
          </w:p>
        </w:tc>
        <w:tc>
          <w:tcPr>
            <w:tcW w:w="105" w:type="dxa"/>
          </w:tcPr>
          <w:p w14:paraId="2C8125D7" w14:textId="77777777" w:rsidR="007F0386" w:rsidRPr="00CF0270" w:rsidRDefault="007F0386" w:rsidP="00A34A97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1" w:type="dxa"/>
          </w:tcPr>
          <w:p w14:paraId="71956485" w14:textId="041FAE75" w:rsidR="007F0386" w:rsidRPr="00CF0270" w:rsidRDefault="00A713BB" w:rsidP="00A34A97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F027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0" w:type="dxa"/>
          </w:tcPr>
          <w:p w14:paraId="0B3E4419" w14:textId="77777777" w:rsidR="007F0386" w:rsidRPr="00CF0270" w:rsidRDefault="007F0386" w:rsidP="00A34A97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</w:tcPr>
          <w:p w14:paraId="6EC71745" w14:textId="4FFDC025" w:rsidR="007F0386" w:rsidRPr="00CF0270" w:rsidRDefault="00A713BB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F0270">
              <w:rPr>
                <w:rFonts w:asciiTheme="majorBidi" w:hAnsiTheme="majorBidi" w:cstheme="majorBidi"/>
                <w:sz w:val="24"/>
                <w:szCs w:val="24"/>
              </w:rPr>
              <w:t>7,738</w:t>
            </w:r>
          </w:p>
        </w:tc>
        <w:tc>
          <w:tcPr>
            <w:tcW w:w="100" w:type="dxa"/>
          </w:tcPr>
          <w:p w14:paraId="66D4A800" w14:textId="77777777" w:rsidR="007F0386" w:rsidRPr="00CF0270" w:rsidRDefault="007F0386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17" w:type="dxa"/>
          </w:tcPr>
          <w:p w14:paraId="073E049C" w14:textId="54C12EF2" w:rsidR="007F0386" w:rsidRPr="00CF0270" w:rsidRDefault="00A713BB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F0270">
              <w:rPr>
                <w:rFonts w:asciiTheme="majorBidi" w:hAnsiTheme="majorBidi" w:cstheme="majorBidi"/>
                <w:sz w:val="24"/>
                <w:szCs w:val="24"/>
              </w:rPr>
              <w:t>72,452</w:t>
            </w:r>
          </w:p>
        </w:tc>
      </w:tr>
      <w:tr w:rsidR="0044272D" w:rsidRPr="00CF0270" w14:paraId="4D689D6C" w14:textId="77777777" w:rsidTr="00382010">
        <w:tc>
          <w:tcPr>
            <w:tcW w:w="2410" w:type="dxa"/>
          </w:tcPr>
          <w:p w14:paraId="472F86F3" w14:textId="77777777" w:rsidR="007F0386" w:rsidRPr="000C63AB" w:rsidRDefault="007F0386" w:rsidP="00A34A97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โปรแกรมคอมพิวเตอร์ระหว่างติดตั้ง</w:t>
            </w:r>
          </w:p>
        </w:tc>
        <w:tc>
          <w:tcPr>
            <w:tcW w:w="1349" w:type="dxa"/>
          </w:tcPr>
          <w:p w14:paraId="0558FAF6" w14:textId="77777777" w:rsidR="007F0386" w:rsidRPr="00CF0270" w:rsidRDefault="007F0386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F0270">
              <w:rPr>
                <w:rFonts w:asciiTheme="majorBidi" w:hAnsiTheme="majorBidi" w:cstheme="majorBidi"/>
                <w:sz w:val="24"/>
                <w:szCs w:val="24"/>
              </w:rPr>
              <w:t>2,030</w:t>
            </w:r>
          </w:p>
        </w:tc>
        <w:tc>
          <w:tcPr>
            <w:tcW w:w="100" w:type="dxa"/>
          </w:tcPr>
          <w:p w14:paraId="41A06B4F" w14:textId="77777777" w:rsidR="007F0386" w:rsidRPr="00CF0270" w:rsidRDefault="007F0386" w:rsidP="00A34A97">
            <w:pPr>
              <w:spacing w:line="33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6" w:type="dxa"/>
          </w:tcPr>
          <w:p w14:paraId="42419B87" w14:textId="793F0AB0" w:rsidR="007F0386" w:rsidRPr="00CF0270" w:rsidRDefault="00A713BB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F0270">
              <w:rPr>
                <w:rFonts w:asciiTheme="majorBidi" w:hAnsiTheme="majorBidi" w:cstheme="majorBidi"/>
                <w:sz w:val="24"/>
                <w:szCs w:val="24"/>
              </w:rPr>
              <w:t>5,708</w:t>
            </w:r>
          </w:p>
        </w:tc>
        <w:tc>
          <w:tcPr>
            <w:tcW w:w="105" w:type="dxa"/>
          </w:tcPr>
          <w:p w14:paraId="69F85E1C" w14:textId="77777777" w:rsidR="007F0386" w:rsidRPr="00CF0270" w:rsidRDefault="007F0386" w:rsidP="00A34A97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1" w:type="dxa"/>
          </w:tcPr>
          <w:p w14:paraId="783F50BA" w14:textId="4E7481B7" w:rsidR="007F0386" w:rsidRPr="00CF0270" w:rsidRDefault="00A713BB" w:rsidP="00A34A97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F027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0" w:type="dxa"/>
          </w:tcPr>
          <w:p w14:paraId="3008F9BD" w14:textId="77777777" w:rsidR="007F0386" w:rsidRPr="00CF0270" w:rsidRDefault="007F0386" w:rsidP="00A34A97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55" w:type="dxa"/>
          </w:tcPr>
          <w:p w14:paraId="63619F66" w14:textId="7C05D5D8" w:rsidR="007F0386" w:rsidRPr="00CF0270" w:rsidRDefault="00A713BB" w:rsidP="00A34A97">
            <w:pPr>
              <w:spacing w:line="33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F0270">
              <w:rPr>
                <w:rFonts w:asciiTheme="majorBidi" w:hAnsiTheme="majorBidi" w:cstheme="majorBidi"/>
                <w:sz w:val="24"/>
                <w:szCs w:val="24"/>
              </w:rPr>
              <w:t>(7,738)</w:t>
            </w:r>
          </w:p>
        </w:tc>
        <w:tc>
          <w:tcPr>
            <w:tcW w:w="100" w:type="dxa"/>
          </w:tcPr>
          <w:p w14:paraId="332D00CB" w14:textId="77777777" w:rsidR="007F0386" w:rsidRPr="00CF0270" w:rsidRDefault="007F0386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17" w:type="dxa"/>
          </w:tcPr>
          <w:p w14:paraId="6084456F" w14:textId="1232DC26" w:rsidR="007F0386" w:rsidRPr="00CF0270" w:rsidRDefault="00A713BB" w:rsidP="00A34A97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CF0270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</w:tr>
      <w:tr w:rsidR="0044272D" w:rsidRPr="00CF0270" w14:paraId="4F529331" w14:textId="77777777" w:rsidTr="00382010">
        <w:tc>
          <w:tcPr>
            <w:tcW w:w="2410" w:type="dxa"/>
          </w:tcPr>
          <w:p w14:paraId="416C19DE" w14:textId="77777777" w:rsidR="007F0386" w:rsidRPr="000C63AB" w:rsidRDefault="007F0386" w:rsidP="00A34A97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        รวม</w:t>
            </w:r>
          </w:p>
        </w:tc>
        <w:tc>
          <w:tcPr>
            <w:tcW w:w="1349" w:type="dxa"/>
            <w:tcBorders>
              <w:top w:val="single" w:sz="6" w:space="0" w:color="auto"/>
            </w:tcBorders>
          </w:tcPr>
          <w:p w14:paraId="6B29271F" w14:textId="77777777" w:rsidR="007F0386" w:rsidRPr="00E137CC" w:rsidRDefault="007F0386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E137CC">
              <w:rPr>
                <w:rFonts w:asciiTheme="majorBidi" w:hAnsiTheme="majorBidi" w:cstheme="majorBidi"/>
                <w:position w:val="4"/>
                <w:sz w:val="24"/>
                <w:szCs w:val="24"/>
              </w:rPr>
              <w:t>64,789</w:t>
            </w:r>
          </w:p>
        </w:tc>
        <w:tc>
          <w:tcPr>
            <w:tcW w:w="100" w:type="dxa"/>
          </w:tcPr>
          <w:p w14:paraId="24CEC96C" w14:textId="77777777" w:rsidR="007F0386" w:rsidRPr="00E137CC" w:rsidRDefault="007F0386" w:rsidP="00A34A97">
            <w:pPr>
              <w:spacing w:line="330" w:lineRule="exact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6" w:space="0" w:color="auto"/>
            </w:tcBorders>
          </w:tcPr>
          <w:p w14:paraId="2C120323" w14:textId="65DC0868" w:rsidR="007F0386" w:rsidRPr="00E137CC" w:rsidRDefault="0087532D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>
              <w:rPr>
                <w:rFonts w:asciiTheme="majorBidi" w:hAnsiTheme="majorBidi" w:cstheme="majorBidi"/>
                <w:position w:val="4"/>
                <w:sz w:val="24"/>
                <w:szCs w:val="24"/>
              </w:rPr>
              <w:t>7</w:t>
            </w:r>
            <w:r w:rsidR="00A713BB" w:rsidRPr="00E137CC">
              <w:rPr>
                <w:rFonts w:asciiTheme="majorBidi" w:hAnsiTheme="majorBidi" w:cstheme="majorBidi"/>
                <w:position w:val="4"/>
                <w:sz w:val="24"/>
                <w:szCs w:val="24"/>
              </w:rPr>
              <w:t>,</w:t>
            </w:r>
            <w:r>
              <w:rPr>
                <w:rFonts w:asciiTheme="majorBidi" w:hAnsiTheme="majorBidi" w:cstheme="majorBidi"/>
                <w:position w:val="4"/>
                <w:sz w:val="24"/>
                <w:szCs w:val="24"/>
              </w:rPr>
              <w:t>66</w:t>
            </w:r>
            <w:r w:rsidR="00A713BB" w:rsidRPr="00E137CC">
              <w:rPr>
                <w:rFonts w:asciiTheme="majorBidi" w:hAnsiTheme="majorBidi" w:cstheme="majorBidi"/>
                <w:position w:val="4"/>
                <w:sz w:val="24"/>
                <w:szCs w:val="24"/>
              </w:rPr>
              <w:t>3</w:t>
            </w:r>
          </w:p>
        </w:tc>
        <w:tc>
          <w:tcPr>
            <w:tcW w:w="105" w:type="dxa"/>
          </w:tcPr>
          <w:p w14:paraId="4A0F1375" w14:textId="77777777" w:rsidR="007F0386" w:rsidRPr="00E137CC" w:rsidRDefault="007F0386" w:rsidP="00A34A97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6" w:space="0" w:color="auto"/>
            </w:tcBorders>
          </w:tcPr>
          <w:p w14:paraId="3F6A3CC1" w14:textId="66A120B2" w:rsidR="007F0386" w:rsidRPr="00E137CC" w:rsidRDefault="00A713BB" w:rsidP="00A34A97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E137CC">
              <w:rPr>
                <w:rFonts w:asciiTheme="majorBidi" w:hAnsiTheme="majorBidi" w:cstheme="majorBidi"/>
                <w:position w:val="4"/>
                <w:sz w:val="24"/>
                <w:szCs w:val="24"/>
              </w:rPr>
              <w:t>-</w:t>
            </w:r>
          </w:p>
        </w:tc>
        <w:tc>
          <w:tcPr>
            <w:tcW w:w="100" w:type="dxa"/>
          </w:tcPr>
          <w:p w14:paraId="69A99C5D" w14:textId="77777777" w:rsidR="007F0386" w:rsidRPr="00E137CC" w:rsidRDefault="007F0386" w:rsidP="00A34A97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6" w:space="0" w:color="auto"/>
            </w:tcBorders>
          </w:tcPr>
          <w:p w14:paraId="2AE09D56" w14:textId="41FA5815" w:rsidR="007F0386" w:rsidRPr="00E137CC" w:rsidRDefault="00A713BB" w:rsidP="00A34A97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E137CC">
              <w:rPr>
                <w:rFonts w:asciiTheme="majorBidi" w:hAnsiTheme="majorBidi" w:cstheme="majorBidi"/>
                <w:position w:val="4"/>
                <w:sz w:val="24"/>
                <w:szCs w:val="24"/>
              </w:rPr>
              <w:t>-</w:t>
            </w:r>
          </w:p>
        </w:tc>
        <w:tc>
          <w:tcPr>
            <w:tcW w:w="100" w:type="dxa"/>
          </w:tcPr>
          <w:p w14:paraId="0600C842" w14:textId="77777777" w:rsidR="007F0386" w:rsidRPr="00E137CC" w:rsidRDefault="007F0386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6" w:space="0" w:color="auto"/>
            </w:tcBorders>
          </w:tcPr>
          <w:p w14:paraId="670F418C" w14:textId="6CD3DF60" w:rsidR="007F0386" w:rsidRPr="00E137CC" w:rsidRDefault="0087532D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>
              <w:rPr>
                <w:rFonts w:asciiTheme="majorBidi" w:hAnsiTheme="majorBidi" w:cstheme="majorBidi"/>
                <w:position w:val="4"/>
                <w:sz w:val="24"/>
                <w:szCs w:val="24"/>
              </w:rPr>
              <w:t>72</w:t>
            </w:r>
            <w:r w:rsidR="00A713BB" w:rsidRPr="00E137CC">
              <w:rPr>
                <w:rFonts w:asciiTheme="majorBidi" w:hAnsiTheme="majorBidi" w:cstheme="majorBidi"/>
                <w:position w:val="4"/>
                <w:sz w:val="24"/>
                <w:szCs w:val="24"/>
              </w:rPr>
              <w:t>,</w:t>
            </w:r>
            <w:r>
              <w:rPr>
                <w:rFonts w:asciiTheme="majorBidi" w:hAnsiTheme="majorBidi" w:cstheme="majorBidi"/>
                <w:position w:val="4"/>
                <w:sz w:val="24"/>
                <w:szCs w:val="24"/>
              </w:rPr>
              <w:t>452</w:t>
            </w:r>
          </w:p>
        </w:tc>
      </w:tr>
      <w:tr w:rsidR="0044272D" w:rsidRPr="00CF0270" w14:paraId="44183277" w14:textId="77777777" w:rsidTr="00382010">
        <w:tc>
          <w:tcPr>
            <w:tcW w:w="2410" w:type="dxa"/>
          </w:tcPr>
          <w:p w14:paraId="2DE597E4" w14:textId="77777777" w:rsidR="007F0386" w:rsidRPr="000C63AB" w:rsidRDefault="007F0386" w:rsidP="00A34A97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ตัดจำหน่ายสะสม</w:t>
            </w:r>
          </w:p>
        </w:tc>
        <w:tc>
          <w:tcPr>
            <w:tcW w:w="1349" w:type="dxa"/>
          </w:tcPr>
          <w:p w14:paraId="5C00DE8B" w14:textId="77777777" w:rsidR="007F0386" w:rsidRPr="000C63AB" w:rsidRDefault="007F0386" w:rsidP="00A34A97">
            <w:pPr>
              <w:spacing w:line="330" w:lineRule="exact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  <w:cs/>
              </w:rPr>
            </w:pPr>
            <w:r w:rsidRPr="00E137CC">
              <w:rPr>
                <w:rFonts w:asciiTheme="majorBidi" w:hAnsiTheme="majorBidi" w:cstheme="majorBidi"/>
                <w:position w:val="4"/>
                <w:sz w:val="24"/>
                <w:szCs w:val="24"/>
              </w:rPr>
              <w:t>(45,711)</w:t>
            </w:r>
          </w:p>
        </w:tc>
        <w:tc>
          <w:tcPr>
            <w:tcW w:w="100" w:type="dxa"/>
          </w:tcPr>
          <w:p w14:paraId="286656BC" w14:textId="77777777" w:rsidR="007F0386" w:rsidRPr="00E137CC" w:rsidRDefault="007F0386" w:rsidP="00A34A97">
            <w:pPr>
              <w:spacing w:line="330" w:lineRule="exact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76" w:type="dxa"/>
          </w:tcPr>
          <w:p w14:paraId="791A34C6" w14:textId="77153859" w:rsidR="007F0386" w:rsidRPr="000C63AB" w:rsidRDefault="00A713BB" w:rsidP="00A34A97">
            <w:pPr>
              <w:spacing w:line="330" w:lineRule="exact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  <w:cs/>
              </w:rPr>
            </w:pPr>
            <w:r w:rsidRPr="00E137CC">
              <w:rPr>
                <w:rFonts w:asciiTheme="majorBidi" w:hAnsiTheme="majorBidi" w:cstheme="majorBidi"/>
                <w:position w:val="4"/>
                <w:sz w:val="24"/>
                <w:szCs w:val="24"/>
              </w:rPr>
              <w:t>(5,597)</w:t>
            </w:r>
          </w:p>
        </w:tc>
        <w:tc>
          <w:tcPr>
            <w:tcW w:w="105" w:type="dxa"/>
          </w:tcPr>
          <w:p w14:paraId="7D677EE5" w14:textId="77777777" w:rsidR="007F0386" w:rsidRPr="00E137CC" w:rsidRDefault="007F0386" w:rsidP="00A34A97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71" w:type="dxa"/>
          </w:tcPr>
          <w:p w14:paraId="067C17D9" w14:textId="4E7036FD" w:rsidR="007F0386" w:rsidRPr="00E137CC" w:rsidRDefault="00A713BB" w:rsidP="00A34A97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E137CC">
              <w:rPr>
                <w:rFonts w:asciiTheme="majorBidi" w:hAnsiTheme="majorBidi" w:cstheme="majorBidi"/>
                <w:position w:val="4"/>
                <w:sz w:val="24"/>
                <w:szCs w:val="24"/>
              </w:rPr>
              <w:t>-</w:t>
            </w:r>
          </w:p>
        </w:tc>
        <w:tc>
          <w:tcPr>
            <w:tcW w:w="100" w:type="dxa"/>
          </w:tcPr>
          <w:p w14:paraId="61AB8EA9" w14:textId="77777777" w:rsidR="007F0386" w:rsidRPr="00E137CC" w:rsidRDefault="007F0386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55" w:type="dxa"/>
          </w:tcPr>
          <w:p w14:paraId="0D8CD765" w14:textId="3C12051B" w:rsidR="007F0386" w:rsidRPr="00E137CC" w:rsidRDefault="00A713BB" w:rsidP="00A34A97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E137CC">
              <w:rPr>
                <w:rFonts w:asciiTheme="majorBidi" w:hAnsiTheme="majorBidi" w:cstheme="majorBidi"/>
                <w:position w:val="4"/>
                <w:sz w:val="24"/>
                <w:szCs w:val="24"/>
              </w:rPr>
              <w:t>-</w:t>
            </w:r>
          </w:p>
        </w:tc>
        <w:tc>
          <w:tcPr>
            <w:tcW w:w="100" w:type="dxa"/>
          </w:tcPr>
          <w:p w14:paraId="6F2FE3AD" w14:textId="77777777" w:rsidR="007F0386" w:rsidRPr="00E137CC" w:rsidRDefault="007F0386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317" w:type="dxa"/>
          </w:tcPr>
          <w:p w14:paraId="1B3E6793" w14:textId="6C103D14" w:rsidR="007F0386" w:rsidRPr="000C63AB" w:rsidRDefault="00A713BB" w:rsidP="00A34A97">
            <w:pPr>
              <w:spacing w:line="330" w:lineRule="exact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  <w:cs/>
              </w:rPr>
            </w:pPr>
            <w:r w:rsidRPr="00E137CC">
              <w:rPr>
                <w:rFonts w:asciiTheme="majorBidi" w:hAnsiTheme="majorBidi" w:cstheme="majorBidi"/>
                <w:position w:val="4"/>
                <w:sz w:val="24"/>
                <w:szCs w:val="24"/>
              </w:rPr>
              <w:t>(51,308)</w:t>
            </w:r>
          </w:p>
        </w:tc>
      </w:tr>
      <w:tr w:rsidR="0087532D" w:rsidRPr="00CF0270" w14:paraId="111EEBAD" w14:textId="77777777" w:rsidTr="00382010">
        <w:tc>
          <w:tcPr>
            <w:tcW w:w="2410" w:type="dxa"/>
          </w:tcPr>
          <w:p w14:paraId="4F24531F" w14:textId="1968C8C4" w:rsidR="0087532D" w:rsidRPr="000C63AB" w:rsidRDefault="0087532D" w:rsidP="00A34A97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u w:val="single"/>
                <w:cs/>
              </w:rPr>
              <w:t>หัก</w:t>
            </w: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ค่าเผื่อการด้อยค่า</w:t>
            </w:r>
          </w:p>
        </w:tc>
        <w:tc>
          <w:tcPr>
            <w:tcW w:w="1349" w:type="dxa"/>
            <w:tcBorders>
              <w:bottom w:val="single" w:sz="6" w:space="0" w:color="auto"/>
            </w:tcBorders>
          </w:tcPr>
          <w:p w14:paraId="3F95B10A" w14:textId="63EAC744" w:rsidR="0087532D" w:rsidRPr="00E137CC" w:rsidRDefault="0087532D" w:rsidP="00A34A97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ED561C">
              <w:rPr>
                <w:rFonts w:asciiTheme="majorBidi" w:hAnsiTheme="majorBidi" w:cstheme="majorBidi"/>
                <w:position w:val="4"/>
                <w:sz w:val="24"/>
                <w:szCs w:val="24"/>
              </w:rPr>
              <w:t>-</w:t>
            </w:r>
          </w:p>
        </w:tc>
        <w:tc>
          <w:tcPr>
            <w:tcW w:w="100" w:type="dxa"/>
          </w:tcPr>
          <w:p w14:paraId="6CB5B23C" w14:textId="77777777" w:rsidR="0087532D" w:rsidRPr="00E137CC" w:rsidRDefault="0087532D" w:rsidP="00A34A97">
            <w:pPr>
              <w:spacing w:line="330" w:lineRule="exact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76" w:type="dxa"/>
            <w:tcBorders>
              <w:bottom w:val="single" w:sz="6" w:space="0" w:color="auto"/>
            </w:tcBorders>
          </w:tcPr>
          <w:p w14:paraId="11838D54" w14:textId="40EB6128" w:rsidR="0087532D" w:rsidRPr="00E137CC" w:rsidRDefault="0087532D" w:rsidP="00A34A97">
            <w:pPr>
              <w:spacing w:line="330" w:lineRule="exact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ED561C">
              <w:rPr>
                <w:rFonts w:asciiTheme="majorBidi" w:hAnsiTheme="majorBidi" w:cstheme="majorBidi"/>
                <w:position w:val="4"/>
                <w:sz w:val="24"/>
                <w:szCs w:val="24"/>
              </w:rPr>
              <w:t>(4,200)</w:t>
            </w:r>
          </w:p>
        </w:tc>
        <w:tc>
          <w:tcPr>
            <w:tcW w:w="105" w:type="dxa"/>
          </w:tcPr>
          <w:p w14:paraId="7ED187C9" w14:textId="77777777" w:rsidR="0087532D" w:rsidRPr="00E137CC" w:rsidRDefault="0087532D" w:rsidP="00A34A97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71" w:type="dxa"/>
            <w:tcBorders>
              <w:bottom w:val="single" w:sz="6" w:space="0" w:color="auto"/>
            </w:tcBorders>
          </w:tcPr>
          <w:p w14:paraId="475313AB" w14:textId="20FB1320" w:rsidR="0087532D" w:rsidRPr="00E137CC" w:rsidRDefault="0087532D" w:rsidP="00A34A97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ED561C">
              <w:rPr>
                <w:rFonts w:asciiTheme="majorBidi" w:hAnsiTheme="majorBidi" w:cstheme="majorBidi"/>
                <w:position w:val="4"/>
                <w:sz w:val="24"/>
                <w:szCs w:val="24"/>
              </w:rPr>
              <w:t>-</w:t>
            </w:r>
          </w:p>
        </w:tc>
        <w:tc>
          <w:tcPr>
            <w:tcW w:w="100" w:type="dxa"/>
          </w:tcPr>
          <w:p w14:paraId="59266574" w14:textId="77777777" w:rsidR="0087532D" w:rsidRPr="00E137CC" w:rsidRDefault="0087532D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55" w:type="dxa"/>
            <w:tcBorders>
              <w:bottom w:val="single" w:sz="6" w:space="0" w:color="auto"/>
            </w:tcBorders>
          </w:tcPr>
          <w:p w14:paraId="310F0748" w14:textId="5B197310" w:rsidR="0087532D" w:rsidRPr="00E137CC" w:rsidRDefault="0087532D" w:rsidP="00A34A97">
            <w:pPr>
              <w:spacing w:line="330" w:lineRule="exact"/>
              <w:ind w:right="22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ED561C">
              <w:rPr>
                <w:rFonts w:asciiTheme="majorBidi" w:hAnsiTheme="majorBidi" w:cstheme="majorBidi"/>
                <w:position w:val="4"/>
                <w:sz w:val="24"/>
                <w:szCs w:val="24"/>
              </w:rPr>
              <w:t>-</w:t>
            </w:r>
          </w:p>
        </w:tc>
        <w:tc>
          <w:tcPr>
            <w:tcW w:w="100" w:type="dxa"/>
          </w:tcPr>
          <w:p w14:paraId="28971D77" w14:textId="77777777" w:rsidR="0087532D" w:rsidRPr="00E137CC" w:rsidRDefault="0087532D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317" w:type="dxa"/>
            <w:tcBorders>
              <w:bottom w:val="single" w:sz="6" w:space="0" w:color="auto"/>
            </w:tcBorders>
          </w:tcPr>
          <w:p w14:paraId="48521C92" w14:textId="1CC32027" w:rsidR="0087532D" w:rsidRPr="00E137CC" w:rsidRDefault="0087532D" w:rsidP="00A34A97">
            <w:pPr>
              <w:spacing w:line="330" w:lineRule="exact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ED561C">
              <w:rPr>
                <w:rFonts w:asciiTheme="majorBidi" w:hAnsiTheme="majorBidi" w:cstheme="majorBidi"/>
                <w:position w:val="4"/>
                <w:sz w:val="24"/>
                <w:szCs w:val="24"/>
              </w:rPr>
              <w:t>(4,200)</w:t>
            </w:r>
          </w:p>
        </w:tc>
      </w:tr>
      <w:tr w:rsidR="007F0386" w:rsidRPr="00CF0270" w14:paraId="32E1E1B5" w14:textId="77777777" w:rsidTr="00382010">
        <w:tc>
          <w:tcPr>
            <w:tcW w:w="2410" w:type="dxa"/>
          </w:tcPr>
          <w:p w14:paraId="6F54E4AE" w14:textId="77777777" w:rsidR="007F0386" w:rsidRPr="000C63AB" w:rsidRDefault="007F0386" w:rsidP="00A34A97">
            <w:pPr>
              <w:tabs>
                <w:tab w:val="left" w:pos="284"/>
                <w:tab w:val="left" w:pos="851"/>
                <w:tab w:val="left" w:pos="1418"/>
                <w:tab w:val="left" w:pos="1985"/>
                <w:tab w:val="left" w:pos="2552"/>
                <w:tab w:val="left" w:pos="3119"/>
              </w:tabs>
              <w:spacing w:line="330" w:lineRule="exact"/>
              <w:ind w:right="-113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สุทธิ</w:t>
            </w:r>
          </w:p>
        </w:tc>
        <w:tc>
          <w:tcPr>
            <w:tcW w:w="1349" w:type="dxa"/>
            <w:tcBorders>
              <w:top w:val="single" w:sz="6" w:space="0" w:color="auto"/>
              <w:bottom w:val="double" w:sz="6" w:space="0" w:color="auto"/>
            </w:tcBorders>
          </w:tcPr>
          <w:p w14:paraId="26D5E52B" w14:textId="77777777" w:rsidR="007F0386" w:rsidRPr="00E137CC" w:rsidRDefault="007F0386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E137CC">
              <w:rPr>
                <w:rFonts w:asciiTheme="majorBidi" w:hAnsiTheme="majorBidi" w:cstheme="majorBidi"/>
                <w:position w:val="4"/>
                <w:sz w:val="24"/>
                <w:szCs w:val="24"/>
              </w:rPr>
              <w:t>19,078</w:t>
            </w:r>
          </w:p>
        </w:tc>
        <w:tc>
          <w:tcPr>
            <w:tcW w:w="100" w:type="dxa"/>
          </w:tcPr>
          <w:p w14:paraId="76C56322" w14:textId="77777777" w:rsidR="007F0386" w:rsidRPr="00E137CC" w:rsidRDefault="007F0386" w:rsidP="00A34A97">
            <w:pPr>
              <w:spacing w:line="330" w:lineRule="exact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6" w:space="0" w:color="auto"/>
            </w:tcBorders>
          </w:tcPr>
          <w:p w14:paraId="0D78F841" w14:textId="77777777" w:rsidR="007F0386" w:rsidRPr="00E137CC" w:rsidRDefault="007F0386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5" w:type="dxa"/>
          </w:tcPr>
          <w:p w14:paraId="74D8947A" w14:textId="77777777" w:rsidR="007F0386" w:rsidRPr="00E137CC" w:rsidRDefault="007F0386" w:rsidP="00A34A97">
            <w:pPr>
              <w:spacing w:line="330" w:lineRule="exact"/>
              <w:ind w:right="57"/>
              <w:jc w:val="both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71" w:type="dxa"/>
            <w:tcBorders>
              <w:top w:val="single" w:sz="6" w:space="0" w:color="auto"/>
            </w:tcBorders>
          </w:tcPr>
          <w:p w14:paraId="33C4F55F" w14:textId="77777777" w:rsidR="007F0386" w:rsidRPr="00E137CC" w:rsidRDefault="007F0386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0" w:type="dxa"/>
          </w:tcPr>
          <w:p w14:paraId="26060A77" w14:textId="77777777" w:rsidR="007F0386" w:rsidRPr="00E137CC" w:rsidRDefault="007F0386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155" w:type="dxa"/>
            <w:tcBorders>
              <w:top w:val="single" w:sz="6" w:space="0" w:color="auto"/>
            </w:tcBorders>
          </w:tcPr>
          <w:p w14:paraId="50CC3F9C" w14:textId="77777777" w:rsidR="007F0386" w:rsidRPr="00E137CC" w:rsidRDefault="007F0386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00" w:type="dxa"/>
          </w:tcPr>
          <w:p w14:paraId="46B12F58" w14:textId="77777777" w:rsidR="007F0386" w:rsidRPr="00E137CC" w:rsidRDefault="007F0386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single" w:sz="6" w:space="0" w:color="auto"/>
              <w:bottom w:val="double" w:sz="6" w:space="0" w:color="auto"/>
            </w:tcBorders>
          </w:tcPr>
          <w:p w14:paraId="16721D7C" w14:textId="46040F97" w:rsidR="007F0386" w:rsidRPr="00E137CC" w:rsidRDefault="00A713BB" w:rsidP="00A34A97">
            <w:pPr>
              <w:spacing w:line="33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24"/>
                <w:szCs w:val="24"/>
              </w:rPr>
            </w:pPr>
            <w:r w:rsidRPr="00E137CC">
              <w:rPr>
                <w:rFonts w:asciiTheme="majorBidi" w:hAnsiTheme="majorBidi" w:cstheme="majorBidi"/>
                <w:position w:val="4"/>
                <w:sz w:val="24"/>
                <w:szCs w:val="24"/>
              </w:rPr>
              <w:t>16,944</w:t>
            </w:r>
          </w:p>
        </w:tc>
      </w:tr>
    </w:tbl>
    <w:p w14:paraId="49F83A1A" w14:textId="77777777" w:rsidR="00667F3E" w:rsidRDefault="00667F3E" w:rsidP="005B3547">
      <w:pPr>
        <w:tabs>
          <w:tab w:val="left" w:pos="284"/>
        </w:tabs>
        <w:spacing w:line="420" w:lineRule="exact"/>
        <w:ind w:left="-142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14:paraId="430DADD8" w14:textId="3E8330E9" w:rsidR="00127C9E" w:rsidRPr="000D04D0" w:rsidRDefault="00127C9E" w:rsidP="005B3547">
      <w:pPr>
        <w:tabs>
          <w:tab w:val="left" w:pos="284"/>
        </w:tabs>
        <w:spacing w:line="420" w:lineRule="exact"/>
        <w:ind w:left="-142"/>
        <w:rPr>
          <w:rFonts w:asciiTheme="majorBidi" w:hAnsiTheme="majorBidi" w:cstheme="majorBidi"/>
          <w:b/>
          <w:bCs/>
          <w:sz w:val="32"/>
          <w:szCs w:val="32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lastRenderedPageBreak/>
        <w:t>1</w:t>
      </w:r>
      <w:r w:rsidR="003E143B">
        <w:rPr>
          <w:rFonts w:asciiTheme="majorBidi" w:hAnsiTheme="majorBidi" w:cstheme="majorBidi"/>
          <w:b/>
          <w:bCs/>
          <w:sz w:val="32"/>
          <w:szCs w:val="32"/>
        </w:rPr>
        <w:t>3</w:t>
      </w: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</w:t>
      </w: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เงินกู้ยืมระยะสั้นจากสถาบันการเงิน</w:t>
      </w: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ab/>
      </w: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ab/>
      </w:r>
    </w:p>
    <w:p w14:paraId="7ED31AD2" w14:textId="77777777" w:rsidR="00127C9E" w:rsidRPr="00CF0270" w:rsidRDefault="00127C9E" w:rsidP="003E143B">
      <w:pPr>
        <w:tabs>
          <w:tab w:val="left" w:pos="1701"/>
        </w:tabs>
        <w:spacing w:line="420" w:lineRule="exact"/>
        <w:ind w:left="1080" w:right="29" w:firstLine="54"/>
        <w:jc w:val="right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CF0270">
        <w:rPr>
          <w:rFonts w:asciiTheme="majorBidi" w:hAnsiTheme="majorBidi" w:cstheme="majorBidi"/>
          <w:sz w:val="32"/>
          <w:szCs w:val="32"/>
        </w:rPr>
        <w:t>(</w:t>
      </w:r>
      <w:r w:rsidRPr="000C63AB">
        <w:rPr>
          <w:rFonts w:asciiTheme="majorBidi" w:hAnsiTheme="majorBidi" w:cstheme="majorBidi"/>
          <w:sz w:val="32"/>
          <w:szCs w:val="32"/>
          <w:cs/>
        </w:rPr>
        <w:t>หน่วย:พันบาท</w:t>
      </w:r>
      <w:r w:rsidRPr="00CF0270">
        <w:rPr>
          <w:rFonts w:asciiTheme="majorBidi" w:hAnsiTheme="majorBidi" w:cstheme="majorBidi"/>
          <w:sz w:val="32"/>
          <w:szCs w:val="32"/>
        </w:rPr>
        <w:t>)</w:t>
      </w:r>
    </w:p>
    <w:tbl>
      <w:tblPr>
        <w:tblW w:w="8448" w:type="dxa"/>
        <w:tblInd w:w="90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046"/>
        <w:gridCol w:w="1701"/>
        <w:gridCol w:w="142"/>
        <w:gridCol w:w="1559"/>
      </w:tblGrid>
      <w:tr w:rsidR="0044272D" w:rsidRPr="00CF0270" w14:paraId="50CDF3C4" w14:textId="77777777" w:rsidTr="003E143B">
        <w:tc>
          <w:tcPr>
            <w:tcW w:w="5046" w:type="dxa"/>
          </w:tcPr>
          <w:p w14:paraId="03B8E4F3" w14:textId="77777777" w:rsidR="00127C9E" w:rsidRPr="00CF0270" w:rsidRDefault="00127C9E" w:rsidP="005B3547">
            <w:pPr>
              <w:tabs>
                <w:tab w:val="left" w:pos="550"/>
              </w:tabs>
              <w:spacing w:line="420" w:lineRule="exact"/>
              <w:ind w:firstLine="540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733FF17" w14:textId="77777777" w:rsidR="00127C9E" w:rsidRPr="00CF0270" w:rsidRDefault="00127C9E" w:rsidP="005B3547">
            <w:pPr>
              <w:spacing w:line="42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0C63AB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</w:t>
            </w:r>
            <w:r w:rsidRPr="00CF0270">
              <w:rPr>
                <w:rFonts w:asciiTheme="majorBidi" w:hAnsiTheme="majorBidi" w:cstheme="majorBidi"/>
                <w:spacing w:val="-4"/>
                <w:sz w:val="32"/>
                <w:szCs w:val="32"/>
              </w:rPr>
              <w:t>/</w:t>
            </w:r>
            <w:r w:rsidRPr="000C63AB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44272D" w:rsidRPr="00CF0270" w14:paraId="6E050F96" w14:textId="77777777" w:rsidTr="003E143B">
        <w:tc>
          <w:tcPr>
            <w:tcW w:w="5046" w:type="dxa"/>
          </w:tcPr>
          <w:p w14:paraId="080D7AF3" w14:textId="77777777" w:rsidR="007F0386" w:rsidRPr="00CF0270" w:rsidRDefault="007F0386" w:rsidP="005B3547">
            <w:pPr>
              <w:tabs>
                <w:tab w:val="left" w:pos="550"/>
              </w:tabs>
              <w:spacing w:line="42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08328077" w14:textId="612F206A" w:rsidR="007F0386" w:rsidRPr="00CF0270" w:rsidRDefault="00B948F4" w:rsidP="005B3547">
            <w:pPr>
              <w:spacing w:line="4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2564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147713F3" w14:textId="77777777" w:rsidR="007F0386" w:rsidRPr="000C63AB" w:rsidRDefault="007F0386" w:rsidP="005B3547">
            <w:pPr>
              <w:spacing w:line="42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14:paraId="37450607" w14:textId="574B0975" w:rsidR="007F0386" w:rsidRPr="00CF0270" w:rsidRDefault="00B948F4" w:rsidP="005B3547">
            <w:pPr>
              <w:spacing w:line="4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2563</w:t>
            </w:r>
          </w:p>
        </w:tc>
      </w:tr>
      <w:tr w:rsidR="00272992" w:rsidRPr="00CF0270" w14:paraId="1CABB221" w14:textId="77777777" w:rsidTr="003E143B">
        <w:tc>
          <w:tcPr>
            <w:tcW w:w="5046" w:type="dxa"/>
          </w:tcPr>
          <w:p w14:paraId="5333CD8D" w14:textId="77777777" w:rsidR="00272992" w:rsidRPr="000C63AB" w:rsidRDefault="00272992" w:rsidP="00272992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420" w:lineRule="exact"/>
              <w:ind w:hanging="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ตั๋วสัญญาใช้เงิน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05616EF8" w14:textId="12F4D73F" w:rsidR="00272992" w:rsidRPr="00CF0270" w:rsidRDefault="003C6BDA" w:rsidP="00272992">
            <w:pPr>
              <w:tabs>
                <w:tab w:val="decimal" w:pos="918"/>
              </w:tabs>
              <w:spacing w:line="42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640,000</w:t>
            </w:r>
          </w:p>
        </w:tc>
        <w:tc>
          <w:tcPr>
            <w:tcW w:w="142" w:type="dxa"/>
          </w:tcPr>
          <w:p w14:paraId="05EAE448" w14:textId="77777777" w:rsidR="00272992" w:rsidRPr="00CF0270" w:rsidRDefault="00272992" w:rsidP="00272992">
            <w:pPr>
              <w:tabs>
                <w:tab w:val="decimal" w:pos="918"/>
              </w:tabs>
              <w:spacing w:line="42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14:paraId="1F445CE0" w14:textId="7F2687CF" w:rsidR="00272992" w:rsidRPr="00CF0270" w:rsidRDefault="00272992" w:rsidP="00272992">
            <w:pPr>
              <w:tabs>
                <w:tab w:val="decimal" w:pos="918"/>
              </w:tabs>
              <w:spacing w:line="42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790,000</w:t>
            </w:r>
          </w:p>
        </w:tc>
      </w:tr>
      <w:tr w:rsidR="00272992" w:rsidRPr="00CF0270" w14:paraId="5E97B088" w14:textId="77777777" w:rsidTr="003E143B">
        <w:tc>
          <w:tcPr>
            <w:tcW w:w="5046" w:type="dxa"/>
          </w:tcPr>
          <w:p w14:paraId="01DD4AAC" w14:textId="77777777" w:rsidR="00272992" w:rsidRPr="000C63AB" w:rsidRDefault="00272992" w:rsidP="00272992">
            <w:pPr>
              <w:tabs>
                <w:tab w:val="left" w:pos="79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420" w:lineRule="exact"/>
              <w:ind w:left="368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รวม</w:t>
            </w: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2186622E" w14:textId="44775DA5" w:rsidR="00272992" w:rsidRPr="00CF0270" w:rsidRDefault="003C6BDA" w:rsidP="00272992">
            <w:pPr>
              <w:tabs>
                <w:tab w:val="decimal" w:pos="918"/>
              </w:tabs>
              <w:spacing w:line="42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640,000</w:t>
            </w:r>
          </w:p>
        </w:tc>
        <w:tc>
          <w:tcPr>
            <w:tcW w:w="142" w:type="dxa"/>
          </w:tcPr>
          <w:p w14:paraId="3B71534F" w14:textId="77777777" w:rsidR="00272992" w:rsidRPr="00CF0270" w:rsidRDefault="00272992" w:rsidP="00272992">
            <w:pPr>
              <w:tabs>
                <w:tab w:val="decimal" w:pos="918"/>
              </w:tabs>
              <w:spacing w:line="42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double" w:sz="6" w:space="0" w:color="auto"/>
            </w:tcBorders>
          </w:tcPr>
          <w:p w14:paraId="0595CAF4" w14:textId="0434FEF2" w:rsidR="00272992" w:rsidRPr="00CF0270" w:rsidRDefault="00272992" w:rsidP="00272992">
            <w:pPr>
              <w:tabs>
                <w:tab w:val="decimal" w:pos="918"/>
              </w:tabs>
              <w:spacing w:line="42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790,000</w:t>
            </w:r>
          </w:p>
        </w:tc>
      </w:tr>
    </w:tbl>
    <w:p w14:paraId="7C5C2C97" w14:textId="77777777" w:rsidR="00127C9E" w:rsidRPr="00CF0270" w:rsidRDefault="00127C9E" w:rsidP="00827FBF">
      <w:pPr>
        <w:tabs>
          <w:tab w:val="left" w:pos="284"/>
          <w:tab w:val="left" w:pos="851"/>
          <w:tab w:val="left" w:pos="1418"/>
          <w:tab w:val="left" w:pos="1985"/>
        </w:tabs>
        <w:spacing w:line="200" w:lineRule="exact"/>
        <w:ind w:left="289" w:hanging="289"/>
        <w:jc w:val="thaiDistribute"/>
        <w:rPr>
          <w:rFonts w:asciiTheme="majorBidi" w:hAnsiTheme="majorBidi" w:cstheme="majorBidi"/>
          <w:sz w:val="32"/>
          <w:szCs w:val="32"/>
        </w:rPr>
      </w:pPr>
    </w:p>
    <w:p w14:paraId="77279F3A" w14:textId="49417A5A" w:rsidR="00127C9E" w:rsidRPr="003E143B" w:rsidRDefault="00127C9E" w:rsidP="005B3547">
      <w:pPr>
        <w:spacing w:line="420" w:lineRule="exact"/>
        <w:ind w:left="288" w:firstLine="562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ณ วันที่</w:t>
      </w:r>
      <w:r w:rsidRPr="003E143B">
        <w:rPr>
          <w:rFonts w:asciiTheme="majorBidi" w:hAnsiTheme="majorBidi" w:cstheme="majorBidi"/>
          <w:sz w:val="32"/>
          <w:szCs w:val="32"/>
        </w:rPr>
        <w:t xml:space="preserve"> 31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3E143B">
        <w:rPr>
          <w:rFonts w:asciiTheme="majorBidi" w:hAnsiTheme="majorBidi" w:cstheme="majorBidi"/>
          <w:sz w:val="32"/>
          <w:szCs w:val="32"/>
        </w:rPr>
        <w:t>256</w:t>
      </w:r>
      <w:r w:rsidR="00196736">
        <w:rPr>
          <w:rFonts w:asciiTheme="majorBidi" w:hAnsiTheme="majorBidi" w:cstheme="majorBidi"/>
          <w:sz w:val="32"/>
          <w:szCs w:val="32"/>
        </w:rPr>
        <w:t>4</w:t>
      </w:r>
      <w:r w:rsidRPr="003E143B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Pr="003E143B">
        <w:rPr>
          <w:rFonts w:asciiTheme="majorBidi" w:hAnsiTheme="majorBidi" w:cstheme="majorBidi"/>
          <w:sz w:val="32"/>
          <w:szCs w:val="32"/>
        </w:rPr>
        <w:t>256</w:t>
      </w:r>
      <w:r w:rsidR="00196736">
        <w:rPr>
          <w:rFonts w:asciiTheme="majorBidi" w:hAnsiTheme="majorBidi" w:cstheme="majorBidi"/>
          <w:sz w:val="32"/>
          <w:szCs w:val="32"/>
        </w:rPr>
        <w:t>3</w:t>
      </w:r>
      <w:r w:rsidRPr="003E143B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บริษัทมีเงินกู้ยืมระยะสั้นจากสถาบันการเงินในประเทศเป็นสกุลเงินบาท เงินกู้ยืมดังกล่าวมีกำหนดชำระคืนภายในระยะเวลาไม่เกิน </w:t>
      </w:r>
      <w:r w:rsidRPr="003E143B">
        <w:rPr>
          <w:rFonts w:asciiTheme="majorBidi" w:hAnsiTheme="majorBidi" w:cstheme="majorBidi"/>
          <w:sz w:val="32"/>
          <w:szCs w:val="32"/>
        </w:rPr>
        <w:t xml:space="preserve">6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เดือน อัตราดอกเบี้ยร้อยละ </w:t>
      </w:r>
      <w:r w:rsidR="003C6BDA">
        <w:rPr>
          <w:rFonts w:asciiTheme="majorBidi" w:hAnsiTheme="majorBidi" w:cstheme="majorBidi"/>
          <w:sz w:val="32"/>
          <w:szCs w:val="32"/>
        </w:rPr>
        <w:t xml:space="preserve">1.40 - 3.90 </w:t>
      </w:r>
      <w:r w:rsidRPr="000C63AB">
        <w:rPr>
          <w:rFonts w:asciiTheme="majorBidi" w:hAnsiTheme="majorBidi" w:cstheme="majorBidi"/>
          <w:sz w:val="32"/>
          <w:szCs w:val="32"/>
          <w:cs/>
        </w:rPr>
        <w:t>ต่อปี (</w:t>
      </w:r>
      <w:r w:rsidRPr="003E143B">
        <w:rPr>
          <w:rFonts w:asciiTheme="majorBidi" w:hAnsiTheme="majorBidi" w:cstheme="majorBidi"/>
          <w:sz w:val="32"/>
          <w:szCs w:val="32"/>
        </w:rPr>
        <w:t>256</w:t>
      </w:r>
      <w:r w:rsidR="00196736">
        <w:rPr>
          <w:rFonts w:asciiTheme="majorBidi" w:hAnsiTheme="majorBidi" w:cstheme="majorBidi"/>
          <w:sz w:val="32"/>
          <w:szCs w:val="32"/>
        </w:rPr>
        <w:t>3</w:t>
      </w:r>
      <w:r w:rsidRPr="003E143B">
        <w:rPr>
          <w:rFonts w:asciiTheme="majorBidi" w:hAnsiTheme="majorBidi" w:cstheme="majorBidi"/>
          <w:sz w:val="32"/>
          <w:szCs w:val="32"/>
        </w:rPr>
        <w:t xml:space="preserve"> :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อัตราดอกเบี้ยร้อยละ </w:t>
      </w:r>
      <w:r w:rsidR="003E143B" w:rsidRPr="003E143B">
        <w:rPr>
          <w:rFonts w:asciiTheme="majorBidi" w:hAnsiTheme="majorBidi" w:cstheme="majorBidi"/>
          <w:sz w:val="32"/>
          <w:szCs w:val="32"/>
        </w:rPr>
        <w:t>1.35</w:t>
      </w:r>
      <w:r w:rsidR="00453391" w:rsidRPr="003E143B">
        <w:rPr>
          <w:rFonts w:asciiTheme="majorBidi" w:hAnsiTheme="majorBidi" w:cstheme="majorBidi"/>
          <w:sz w:val="32"/>
          <w:szCs w:val="32"/>
        </w:rPr>
        <w:t xml:space="preserve"> - </w:t>
      </w:r>
      <w:r w:rsidR="003E143B" w:rsidRPr="003E143B">
        <w:rPr>
          <w:rFonts w:asciiTheme="majorBidi" w:hAnsiTheme="majorBidi" w:cstheme="majorBidi"/>
          <w:sz w:val="32"/>
          <w:szCs w:val="32"/>
        </w:rPr>
        <w:t>3.85</w:t>
      </w:r>
      <w:r w:rsidR="00453391" w:rsidRPr="003E143B">
        <w:rPr>
          <w:rFonts w:asciiTheme="majorBidi" w:hAnsiTheme="majorBidi" w:cstheme="majorBidi"/>
          <w:sz w:val="32"/>
          <w:szCs w:val="32"/>
        </w:rPr>
        <w:t xml:space="preserve"> </w:t>
      </w:r>
      <w:r w:rsidRPr="003E143B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ต่อปี</w:t>
      </w:r>
      <w:r w:rsidRPr="003E143B">
        <w:rPr>
          <w:rFonts w:asciiTheme="majorBidi" w:hAnsiTheme="majorBidi" w:cstheme="majorBidi"/>
          <w:sz w:val="32"/>
          <w:szCs w:val="32"/>
        </w:rPr>
        <w:t xml:space="preserve">) </w:t>
      </w:r>
    </w:p>
    <w:p w14:paraId="4614765F" w14:textId="0570293E" w:rsidR="00127C9E" w:rsidRPr="003E143B" w:rsidRDefault="00127C9E" w:rsidP="005B3547">
      <w:pPr>
        <w:spacing w:line="420" w:lineRule="exact"/>
        <w:ind w:left="288" w:firstLine="562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มูลค่ายุติธรรมของเงินกู้ยืมระยะสั้นที่มีอัตราดอกเบี้ยคงที่</w:t>
      </w:r>
      <w:r w:rsidRPr="003E143B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มีมูลค่าใกล้เคียงกับราคาตามบัญชี เนื่องจากมีระยะเวลาครบกำหนดที่สั้น ซึ่งมีมูลค่ายุติธรรมอยู่ในระดับที่ </w:t>
      </w:r>
      <w:r w:rsidRPr="003E143B">
        <w:rPr>
          <w:rFonts w:asciiTheme="majorBidi" w:hAnsiTheme="majorBidi" w:cstheme="majorBidi"/>
          <w:sz w:val="32"/>
          <w:szCs w:val="32"/>
        </w:rPr>
        <w:t>2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ของลำดับขั้นมูลค่ายุติธรรมตามที่อธิบายไว้ในหมายเหตุประกอบงบการเงินข้อ </w:t>
      </w:r>
      <w:r w:rsidR="00530214" w:rsidRPr="003E143B">
        <w:rPr>
          <w:rFonts w:asciiTheme="majorBidi" w:hAnsiTheme="majorBidi" w:cstheme="majorBidi"/>
          <w:sz w:val="32"/>
          <w:szCs w:val="32"/>
        </w:rPr>
        <w:t>2</w:t>
      </w:r>
      <w:r w:rsidR="00196736">
        <w:rPr>
          <w:rFonts w:asciiTheme="majorBidi" w:hAnsiTheme="majorBidi" w:cstheme="majorBidi"/>
          <w:sz w:val="32"/>
          <w:szCs w:val="32"/>
        </w:rPr>
        <w:t>7</w:t>
      </w:r>
      <w:r w:rsidR="00530214" w:rsidRPr="003E143B">
        <w:rPr>
          <w:rFonts w:asciiTheme="majorBidi" w:hAnsiTheme="majorBidi" w:cstheme="majorBidi"/>
          <w:sz w:val="32"/>
          <w:szCs w:val="32"/>
        </w:rPr>
        <w:t>.</w:t>
      </w:r>
      <w:r w:rsidR="00FD358A">
        <w:rPr>
          <w:rFonts w:asciiTheme="majorBidi" w:hAnsiTheme="majorBidi" w:cstheme="majorBidi"/>
          <w:sz w:val="32"/>
          <w:szCs w:val="32"/>
        </w:rPr>
        <w:t>8</w:t>
      </w:r>
    </w:p>
    <w:p w14:paraId="69F0D411" w14:textId="77777777" w:rsidR="00667F3E" w:rsidRDefault="00667F3E" w:rsidP="00E31FEE">
      <w:pPr>
        <w:spacing w:line="400" w:lineRule="exact"/>
        <w:ind w:left="288" w:firstLine="562"/>
        <w:jc w:val="thaiDistribute"/>
        <w:rPr>
          <w:rFonts w:asciiTheme="majorBidi" w:hAnsiTheme="majorBidi" w:cstheme="majorBidi"/>
          <w:spacing w:val="-2"/>
          <w:sz w:val="32"/>
          <w:szCs w:val="32"/>
        </w:rPr>
      </w:pPr>
    </w:p>
    <w:p w14:paraId="17BB608A" w14:textId="54833434" w:rsidR="00127C9E" w:rsidRPr="00CF0270" w:rsidRDefault="00127C9E" w:rsidP="00196736">
      <w:pPr>
        <w:widowControl w:val="0"/>
        <w:tabs>
          <w:tab w:val="left" w:pos="851"/>
          <w:tab w:val="left" w:pos="1418"/>
          <w:tab w:val="left" w:pos="1985"/>
          <w:tab w:val="center" w:pos="5490"/>
        </w:tabs>
        <w:spacing w:line="400" w:lineRule="exact"/>
        <w:ind w:left="284" w:hanging="426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 w:rsidR="003E143B">
        <w:rPr>
          <w:rFonts w:asciiTheme="majorBidi" w:hAnsiTheme="majorBidi" w:cstheme="majorBidi"/>
          <w:b/>
          <w:bCs/>
          <w:sz w:val="32"/>
          <w:szCs w:val="32"/>
        </w:rPr>
        <w:t>4</w:t>
      </w: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</w:t>
      </w: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เจ้าหนี้การค้าและเจ้าหนี้</w:t>
      </w:r>
      <w:r w:rsidR="00196736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หมุนเวีย</w:t>
      </w: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น</w:t>
      </w:r>
      <w:r w:rsidR="00A07E9F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อื่น</w:t>
      </w:r>
    </w:p>
    <w:p w14:paraId="0A734462" w14:textId="77777777" w:rsidR="00127C9E" w:rsidRPr="00CF0270" w:rsidRDefault="00127C9E" w:rsidP="00FF10DD">
      <w:pPr>
        <w:tabs>
          <w:tab w:val="left" w:pos="1701"/>
        </w:tabs>
        <w:spacing w:line="360" w:lineRule="exact"/>
        <w:ind w:left="1080" w:right="29" w:firstLine="58"/>
        <w:jc w:val="right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CF0270">
        <w:rPr>
          <w:rFonts w:asciiTheme="majorBidi" w:hAnsiTheme="majorBidi" w:cstheme="majorBidi"/>
          <w:sz w:val="32"/>
          <w:szCs w:val="32"/>
        </w:rPr>
        <w:t>(</w:t>
      </w:r>
      <w:r w:rsidRPr="000C63AB">
        <w:rPr>
          <w:rFonts w:asciiTheme="majorBidi" w:hAnsiTheme="majorBidi" w:cstheme="majorBidi"/>
          <w:sz w:val="32"/>
          <w:szCs w:val="32"/>
          <w:cs/>
        </w:rPr>
        <w:t>หน่วย:พันบาท</w:t>
      </w:r>
      <w:r w:rsidRPr="00CF0270">
        <w:rPr>
          <w:rFonts w:asciiTheme="majorBidi" w:hAnsiTheme="majorBidi" w:cstheme="majorBidi"/>
          <w:sz w:val="32"/>
          <w:szCs w:val="32"/>
        </w:rPr>
        <w:t>)</w:t>
      </w:r>
    </w:p>
    <w:tbl>
      <w:tblPr>
        <w:tblW w:w="9157" w:type="dxa"/>
        <w:tblInd w:w="199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487"/>
        <w:gridCol w:w="1440"/>
        <w:gridCol w:w="142"/>
        <w:gridCol w:w="1298"/>
        <w:gridCol w:w="134"/>
        <w:gridCol w:w="1275"/>
        <w:gridCol w:w="134"/>
        <w:gridCol w:w="1247"/>
      </w:tblGrid>
      <w:tr w:rsidR="0044272D" w:rsidRPr="00CF0270" w14:paraId="5C806656" w14:textId="77777777" w:rsidTr="00FB035E">
        <w:tc>
          <w:tcPr>
            <w:tcW w:w="3487" w:type="dxa"/>
          </w:tcPr>
          <w:p w14:paraId="03132A90" w14:textId="77777777" w:rsidR="00127C9E" w:rsidRPr="00CF0270" w:rsidRDefault="00127C9E" w:rsidP="00FF10DD">
            <w:pPr>
              <w:tabs>
                <w:tab w:val="left" w:pos="550"/>
              </w:tabs>
              <w:spacing w:line="38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880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1548A51" w14:textId="77777777" w:rsidR="00127C9E" w:rsidRPr="00CF0270" w:rsidRDefault="00127C9E" w:rsidP="00FF10DD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734AFB26" w14:textId="77777777" w:rsidR="00127C9E" w:rsidRPr="00CF0270" w:rsidRDefault="00127C9E" w:rsidP="00FF10DD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2656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E91DAB7" w14:textId="77777777" w:rsidR="00127C9E" w:rsidRPr="000C63AB" w:rsidRDefault="00127C9E" w:rsidP="00FF10DD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196736" w:rsidRPr="00CF0270" w14:paraId="7251E67E" w14:textId="77777777" w:rsidTr="00FB035E">
        <w:tc>
          <w:tcPr>
            <w:tcW w:w="3487" w:type="dxa"/>
          </w:tcPr>
          <w:p w14:paraId="44E2D280" w14:textId="77777777" w:rsidR="00196736" w:rsidRPr="00CF0270" w:rsidRDefault="00196736" w:rsidP="00196736">
            <w:pPr>
              <w:tabs>
                <w:tab w:val="left" w:pos="550"/>
              </w:tabs>
              <w:spacing w:line="38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single" w:sz="6" w:space="0" w:color="auto"/>
              <w:bottom w:val="single" w:sz="6" w:space="0" w:color="auto"/>
            </w:tcBorders>
          </w:tcPr>
          <w:p w14:paraId="4CB2497F" w14:textId="79B50637" w:rsidR="00196736" w:rsidRPr="00CF0270" w:rsidRDefault="00196736" w:rsidP="00196736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2564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6EBA7489" w14:textId="77777777" w:rsidR="00196736" w:rsidRPr="000C63AB" w:rsidRDefault="00196736" w:rsidP="00196736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98" w:type="dxa"/>
            <w:tcBorders>
              <w:top w:val="single" w:sz="6" w:space="0" w:color="auto"/>
              <w:bottom w:val="single" w:sz="6" w:space="0" w:color="auto"/>
            </w:tcBorders>
          </w:tcPr>
          <w:p w14:paraId="02159F17" w14:textId="7F921DAD" w:rsidR="00196736" w:rsidRPr="00CF0270" w:rsidRDefault="00196736" w:rsidP="00196736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2563</w:t>
            </w:r>
          </w:p>
        </w:tc>
        <w:tc>
          <w:tcPr>
            <w:tcW w:w="134" w:type="dxa"/>
          </w:tcPr>
          <w:p w14:paraId="1284D773" w14:textId="77777777" w:rsidR="00196736" w:rsidRPr="000C63AB" w:rsidRDefault="00196736" w:rsidP="00196736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0D4A230F" w14:textId="1D371793" w:rsidR="00196736" w:rsidRPr="00CF0270" w:rsidRDefault="00196736" w:rsidP="00196736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2564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702FBD7B" w14:textId="77777777" w:rsidR="00196736" w:rsidRPr="000C63AB" w:rsidRDefault="00196736" w:rsidP="00196736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single" w:sz="6" w:space="0" w:color="auto"/>
            </w:tcBorders>
          </w:tcPr>
          <w:p w14:paraId="7284F903" w14:textId="6204631B" w:rsidR="00196736" w:rsidRPr="000C63AB" w:rsidRDefault="00196736" w:rsidP="00196736">
            <w:pPr>
              <w:spacing w:line="38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2563</w:t>
            </w:r>
          </w:p>
        </w:tc>
      </w:tr>
      <w:tr w:rsidR="00196736" w:rsidRPr="00CF0270" w14:paraId="4A6AFBDA" w14:textId="77777777" w:rsidTr="00FB035E">
        <w:tc>
          <w:tcPr>
            <w:tcW w:w="3487" w:type="dxa"/>
          </w:tcPr>
          <w:p w14:paraId="4B045A19" w14:textId="77777777" w:rsidR="00196736" w:rsidRPr="000C63AB" w:rsidRDefault="00196736" w:rsidP="00196736">
            <w:pPr>
              <w:tabs>
                <w:tab w:val="left" w:pos="1483"/>
              </w:tabs>
              <w:spacing w:line="380" w:lineRule="exact"/>
              <w:ind w:left="8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เจ้าหนี้การค้า - กิจการอื่น</w:t>
            </w:r>
          </w:p>
        </w:tc>
        <w:tc>
          <w:tcPr>
            <w:tcW w:w="1440" w:type="dxa"/>
            <w:tcBorders>
              <w:top w:val="single" w:sz="6" w:space="0" w:color="auto"/>
            </w:tcBorders>
          </w:tcPr>
          <w:p w14:paraId="01014156" w14:textId="0D0AFE57" w:rsidR="00196736" w:rsidRPr="00CF0270" w:rsidRDefault="00353A54" w:rsidP="00196736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136,741</w:t>
            </w:r>
          </w:p>
        </w:tc>
        <w:tc>
          <w:tcPr>
            <w:tcW w:w="142" w:type="dxa"/>
          </w:tcPr>
          <w:p w14:paraId="283421F6" w14:textId="77777777" w:rsidR="00196736" w:rsidRPr="00CF0270" w:rsidRDefault="00196736" w:rsidP="00196736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98" w:type="dxa"/>
            <w:tcBorders>
              <w:top w:val="single" w:sz="6" w:space="0" w:color="auto"/>
            </w:tcBorders>
          </w:tcPr>
          <w:p w14:paraId="7307AA2A" w14:textId="6871E5D9" w:rsidR="00196736" w:rsidRPr="00CF0270" w:rsidRDefault="00196736" w:rsidP="00196736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78,90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8</w:t>
            </w:r>
          </w:p>
        </w:tc>
        <w:tc>
          <w:tcPr>
            <w:tcW w:w="134" w:type="dxa"/>
          </w:tcPr>
          <w:p w14:paraId="081803C3" w14:textId="77777777" w:rsidR="00196736" w:rsidRPr="00CF0270" w:rsidRDefault="00196736" w:rsidP="00196736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1C54FA54" w14:textId="65CF6C9C" w:rsidR="00196736" w:rsidRPr="00CF0270" w:rsidRDefault="005D0145" w:rsidP="00196736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136,741</w:t>
            </w:r>
          </w:p>
        </w:tc>
        <w:tc>
          <w:tcPr>
            <w:tcW w:w="134" w:type="dxa"/>
          </w:tcPr>
          <w:p w14:paraId="03141B9F" w14:textId="77777777" w:rsidR="00196736" w:rsidRPr="00CF0270" w:rsidRDefault="00196736" w:rsidP="00196736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sz="6" w:space="0" w:color="auto"/>
            </w:tcBorders>
          </w:tcPr>
          <w:p w14:paraId="35745198" w14:textId="06AF25DA" w:rsidR="00196736" w:rsidRPr="00CF0270" w:rsidRDefault="00196736" w:rsidP="00196736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78,908</w:t>
            </w:r>
          </w:p>
        </w:tc>
      </w:tr>
      <w:tr w:rsidR="00196736" w:rsidRPr="00CF0270" w14:paraId="2DAD004D" w14:textId="77777777" w:rsidTr="00FB035E">
        <w:tc>
          <w:tcPr>
            <w:tcW w:w="3487" w:type="dxa"/>
          </w:tcPr>
          <w:p w14:paraId="054CBD8E" w14:textId="77777777" w:rsidR="00196736" w:rsidRPr="000C63AB" w:rsidRDefault="00196736" w:rsidP="00196736">
            <w:pPr>
              <w:tabs>
                <w:tab w:val="left" w:pos="1260"/>
                <w:tab w:val="left" w:pos="1644"/>
              </w:tabs>
              <w:spacing w:line="380" w:lineRule="exact"/>
              <w:ind w:left="8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เจ้าหนี้อื่น      - กิจการอื่น</w:t>
            </w:r>
          </w:p>
        </w:tc>
        <w:tc>
          <w:tcPr>
            <w:tcW w:w="1440" w:type="dxa"/>
          </w:tcPr>
          <w:p w14:paraId="6C109E84" w14:textId="080837DA" w:rsidR="00196736" w:rsidRPr="00CF0270" w:rsidRDefault="005D0145" w:rsidP="00196736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36,</w:t>
            </w:r>
            <w:r w:rsidR="000D04D0">
              <w:rPr>
                <w:rFonts w:asciiTheme="majorBidi" w:hAnsiTheme="majorBidi" w:cstheme="majorBidi"/>
                <w:sz w:val="32"/>
                <w:szCs w:val="32"/>
              </w:rPr>
              <w:t>620</w:t>
            </w:r>
          </w:p>
        </w:tc>
        <w:tc>
          <w:tcPr>
            <w:tcW w:w="142" w:type="dxa"/>
          </w:tcPr>
          <w:p w14:paraId="549E150E" w14:textId="77777777" w:rsidR="00196736" w:rsidRPr="00CF0270" w:rsidRDefault="00196736" w:rsidP="00196736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98" w:type="dxa"/>
          </w:tcPr>
          <w:p w14:paraId="4F9A9187" w14:textId="2CF8FE48" w:rsidR="00196736" w:rsidRPr="00CF0270" w:rsidRDefault="00196736" w:rsidP="00196736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39,194</w:t>
            </w:r>
          </w:p>
        </w:tc>
        <w:tc>
          <w:tcPr>
            <w:tcW w:w="134" w:type="dxa"/>
          </w:tcPr>
          <w:p w14:paraId="77CDC0E8" w14:textId="77777777" w:rsidR="00196736" w:rsidRPr="00CF0270" w:rsidRDefault="00196736" w:rsidP="00196736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2B6E6E75" w14:textId="09B74FA4" w:rsidR="00196736" w:rsidRPr="00CF0270" w:rsidRDefault="005D0145" w:rsidP="00196736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36,299</w:t>
            </w:r>
          </w:p>
        </w:tc>
        <w:tc>
          <w:tcPr>
            <w:tcW w:w="134" w:type="dxa"/>
          </w:tcPr>
          <w:p w14:paraId="469040D1" w14:textId="77777777" w:rsidR="00196736" w:rsidRPr="00CF0270" w:rsidRDefault="00196736" w:rsidP="00196736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</w:tcPr>
          <w:p w14:paraId="27136240" w14:textId="618732D7" w:rsidR="00196736" w:rsidRPr="00CF0270" w:rsidRDefault="00196736" w:rsidP="00196736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38,941</w:t>
            </w:r>
          </w:p>
        </w:tc>
      </w:tr>
      <w:tr w:rsidR="00196736" w:rsidRPr="00CF0270" w14:paraId="2CD23579" w14:textId="77777777" w:rsidTr="00FB035E">
        <w:tc>
          <w:tcPr>
            <w:tcW w:w="3487" w:type="dxa"/>
          </w:tcPr>
          <w:p w14:paraId="60F155A6" w14:textId="77777777" w:rsidR="00196736" w:rsidRPr="00CF0270" w:rsidRDefault="00196736" w:rsidP="00196736">
            <w:pPr>
              <w:tabs>
                <w:tab w:val="left" w:pos="1644"/>
              </w:tabs>
              <w:spacing w:line="380" w:lineRule="exact"/>
              <w:ind w:left="794" w:hanging="112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 xml:space="preserve">          - </w:t>
            </w: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กิจการที่เกี่ยวข้องกัน </w:t>
            </w:r>
          </w:p>
          <w:p w14:paraId="256FACAE" w14:textId="1786DA49" w:rsidR="00196736" w:rsidRPr="00CF0270" w:rsidRDefault="00196736" w:rsidP="00196736">
            <w:pPr>
              <w:tabs>
                <w:tab w:val="left" w:pos="935"/>
                <w:tab w:val="left" w:pos="1361"/>
              </w:tabs>
              <w:spacing w:line="380" w:lineRule="exact"/>
              <w:ind w:left="85" w:hanging="112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 xml:space="preserve">                    </w:t>
            </w: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  <w:t>(</w:t>
            </w: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หมายเหตุ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5</w:t>
            </w:r>
            <w:r w:rsidRPr="00CF0270">
              <w:rPr>
                <w:rFonts w:asciiTheme="majorBidi" w:hAnsiTheme="majorBidi" w:cstheme="majorBidi"/>
                <w:sz w:val="32"/>
                <w:szCs w:val="32"/>
              </w:rPr>
              <w:t>.4)</w:t>
            </w:r>
          </w:p>
        </w:tc>
        <w:tc>
          <w:tcPr>
            <w:tcW w:w="1440" w:type="dxa"/>
            <w:vAlign w:val="bottom"/>
          </w:tcPr>
          <w:p w14:paraId="48404DDA" w14:textId="0999B033" w:rsidR="00196736" w:rsidRPr="00CF0270" w:rsidRDefault="005D0145" w:rsidP="005D0145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512</w:t>
            </w:r>
          </w:p>
        </w:tc>
        <w:tc>
          <w:tcPr>
            <w:tcW w:w="142" w:type="dxa"/>
            <w:vAlign w:val="bottom"/>
          </w:tcPr>
          <w:p w14:paraId="65F77856" w14:textId="77777777" w:rsidR="00196736" w:rsidRPr="00CF0270" w:rsidRDefault="00196736" w:rsidP="005D0145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98" w:type="dxa"/>
            <w:vAlign w:val="bottom"/>
          </w:tcPr>
          <w:p w14:paraId="185D0031" w14:textId="77777777" w:rsidR="00196736" w:rsidRPr="00CF0270" w:rsidRDefault="00196736" w:rsidP="005D0145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1602B741" w14:textId="42DD250D" w:rsidR="00196736" w:rsidRPr="00CF0270" w:rsidRDefault="00196736" w:rsidP="005D0145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677</w:t>
            </w:r>
          </w:p>
        </w:tc>
        <w:tc>
          <w:tcPr>
            <w:tcW w:w="134" w:type="dxa"/>
            <w:vAlign w:val="bottom"/>
          </w:tcPr>
          <w:p w14:paraId="013CEA5F" w14:textId="77777777" w:rsidR="00196736" w:rsidRPr="00CF0270" w:rsidRDefault="00196736" w:rsidP="005D0145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  <w:vAlign w:val="bottom"/>
          </w:tcPr>
          <w:p w14:paraId="18F7E301" w14:textId="52008350" w:rsidR="00196736" w:rsidRPr="00CF0270" w:rsidRDefault="005D0145" w:rsidP="005D0145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8,795</w:t>
            </w:r>
          </w:p>
        </w:tc>
        <w:tc>
          <w:tcPr>
            <w:tcW w:w="134" w:type="dxa"/>
          </w:tcPr>
          <w:p w14:paraId="78CC6272" w14:textId="77777777" w:rsidR="00196736" w:rsidRPr="00CF0270" w:rsidRDefault="00196736" w:rsidP="00196736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</w:tcPr>
          <w:p w14:paraId="60B59014" w14:textId="77777777" w:rsidR="00196736" w:rsidRPr="00CF0270" w:rsidRDefault="00196736" w:rsidP="00196736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  <w:p w14:paraId="45B43140" w14:textId="3065377E" w:rsidR="00196736" w:rsidRPr="00CF0270" w:rsidRDefault="00196736" w:rsidP="00196736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4,200</w:t>
            </w:r>
          </w:p>
        </w:tc>
      </w:tr>
      <w:tr w:rsidR="00196736" w:rsidRPr="00CF0270" w14:paraId="6D8AB637" w14:textId="77777777" w:rsidTr="00FB035E">
        <w:tc>
          <w:tcPr>
            <w:tcW w:w="3487" w:type="dxa"/>
          </w:tcPr>
          <w:p w14:paraId="175A38E7" w14:textId="77777777" w:rsidR="00196736" w:rsidRPr="000C63AB" w:rsidRDefault="00196736" w:rsidP="0019673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80" w:lineRule="exact"/>
              <w:ind w:left="8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เงินรับล่วงหน้าจากลูกค้า</w:t>
            </w:r>
          </w:p>
        </w:tc>
        <w:tc>
          <w:tcPr>
            <w:tcW w:w="1440" w:type="dxa"/>
          </w:tcPr>
          <w:p w14:paraId="7B45B681" w14:textId="21A1B98E" w:rsidR="00196736" w:rsidRPr="000C63AB" w:rsidRDefault="005D0145" w:rsidP="00196736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18,376</w:t>
            </w:r>
          </w:p>
        </w:tc>
        <w:tc>
          <w:tcPr>
            <w:tcW w:w="142" w:type="dxa"/>
          </w:tcPr>
          <w:p w14:paraId="3C7762BB" w14:textId="77777777" w:rsidR="00196736" w:rsidRPr="00CF0270" w:rsidRDefault="00196736" w:rsidP="00196736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98" w:type="dxa"/>
          </w:tcPr>
          <w:p w14:paraId="4B13811E" w14:textId="024D1D03" w:rsidR="00196736" w:rsidRPr="000C63AB" w:rsidRDefault="00196736" w:rsidP="00196736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16,934</w:t>
            </w:r>
          </w:p>
        </w:tc>
        <w:tc>
          <w:tcPr>
            <w:tcW w:w="134" w:type="dxa"/>
          </w:tcPr>
          <w:p w14:paraId="464D25ED" w14:textId="77777777" w:rsidR="00196736" w:rsidRPr="00CF0270" w:rsidRDefault="00196736" w:rsidP="00196736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18B4E09F" w14:textId="538A52C2" w:rsidR="00196736" w:rsidRPr="000C63AB" w:rsidRDefault="005D0145" w:rsidP="00196736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16,667</w:t>
            </w:r>
          </w:p>
        </w:tc>
        <w:tc>
          <w:tcPr>
            <w:tcW w:w="134" w:type="dxa"/>
          </w:tcPr>
          <w:p w14:paraId="6E1A0056" w14:textId="77777777" w:rsidR="00196736" w:rsidRPr="00CF0270" w:rsidRDefault="00196736" w:rsidP="00196736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</w:tcPr>
          <w:p w14:paraId="768BD581" w14:textId="6B8F2D14" w:rsidR="00196736" w:rsidRPr="000C63AB" w:rsidRDefault="00196736" w:rsidP="00196736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16,679</w:t>
            </w:r>
          </w:p>
        </w:tc>
      </w:tr>
      <w:tr w:rsidR="00196736" w:rsidRPr="00CF0270" w14:paraId="55AA1EAC" w14:textId="77777777" w:rsidTr="00FB035E">
        <w:tc>
          <w:tcPr>
            <w:tcW w:w="3487" w:type="dxa"/>
          </w:tcPr>
          <w:p w14:paraId="7D7D3BA9" w14:textId="77777777" w:rsidR="00196736" w:rsidRPr="000C63AB" w:rsidRDefault="00196736" w:rsidP="0019673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80" w:lineRule="exact"/>
              <w:ind w:left="8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ค่าพลังงานค้างจ่าย</w:t>
            </w:r>
          </w:p>
        </w:tc>
        <w:tc>
          <w:tcPr>
            <w:tcW w:w="1440" w:type="dxa"/>
          </w:tcPr>
          <w:p w14:paraId="4866C0F3" w14:textId="7B234ABB" w:rsidR="00196736" w:rsidRPr="00CF0270" w:rsidRDefault="005D0145" w:rsidP="00196736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12,516</w:t>
            </w:r>
          </w:p>
        </w:tc>
        <w:tc>
          <w:tcPr>
            <w:tcW w:w="142" w:type="dxa"/>
          </w:tcPr>
          <w:p w14:paraId="2904FC2D" w14:textId="77777777" w:rsidR="00196736" w:rsidRPr="00CF0270" w:rsidRDefault="00196736" w:rsidP="00196736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98" w:type="dxa"/>
          </w:tcPr>
          <w:p w14:paraId="3F4B1247" w14:textId="42D57B9A" w:rsidR="00196736" w:rsidRPr="00CF0270" w:rsidRDefault="00196736" w:rsidP="00196736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11,889</w:t>
            </w:r>
          </w:p>
        </w:tc>
        <w:tc>
          <w:tcPr>
            <w:tcW w:w="134" w:type="dxa"/>
          </w:tcPr>
          <w:p w14:paraId="3E091605" w14:textId="77777777" w:rsidR="00196736" w:rsidRPr="00CF0270" w:rsidRDefault="00196736" w:rsidP="00196736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7D9E8AB0" w14:textId="75A21EB6" w:rsidR="00196736" w:rsidRPr="00CF0270" w:rsidRDefault="005D0145" w:rsidP="00196736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12,516</w:t>
            </w:r>
          </w:p>
        </w:tc>
        <w:tc>
          <w:tcPr>
            <w:tcW w:w="134" w:type="dxa"/>
          </w:tcPr>
          <w:p w14:paraId="463B9014" w14:textId="77777777" w:rsidR="00196736" w:rsidRPr="00CF0270" w:rsidRDefault="00196736" w:rsidP="00196736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</w:tcPr>
          <w:p w14:paraId="761318C4" w14:textId="07F64197" w:rsidR="00196736" w:rsidRPr="00CF0270" w:rsidRDefault="00196736" w:rsidP="00196736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11,889</w:t>
            </w:r>
          </w:p>
        </w:tc>
      </w:tr>
      <w:tr w:rsidR="00196736" w:rsidRPr="00CF0270" w14:paraId="0C61BFCA" w14:textId="77777777" w:rsidTr="00FB035E">
        <w:tc>
          <w:tcPr>
            <w:tcW w:w="3487" w:type="dxa"/>
          </w:tcPr>
          <w:p w14:paraId="7A6795E8" w14:textId="77777777" w:rsidR="00196736" w:rsidRPr="000C63AB" w:rsidRDefault="00196736" w:rsidP="0019673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80" w:lineRule="exact"/>
              <w:ind w:left="8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ค่านายหน้าและส่วนลดค้างจ่าย</w:t>
            </w:r>
          </w:p>
        </w:tc>
        <w:tc>
          <w:tcPr>
            <w:tcW w:w="1440" w:type="dxa"/>
          </w:tcPr>
          <w:p w14:paraId="72EED4EC" w14:textId="2B2BB9ED" w:rsidR="00196736" w:rsidRPr="00CF0270" w:rsidRDefault="005D0145" w:rsidP="00196736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17,159</w:t>
            </w:r>
          </w:p>
        </w:tc>
        <w:tc>
          <w:tcPr>
            <w:tcW w:w="142" w:type="dxa"/>
          </w:tcPr>
          <w:p w14:paraId="4F6B5473" w14:textId="77777777" w:rsidR="00196736" w:rsidRPr="00CF0270" w:rsidRDefault="00196736" w:rsidP="00196736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98" w:type="dxa"/>
          </w:tcPr>
          <w:p w14:paraId="63939D36" w14:textId="23CA7F9D" w:rsidR="00196736" w:rsidRPr="00CF0270" w:rsidRDefault="00196736" w:rsidP="00196736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7,504</w:t>
            </w:r>
          </w:p>
        </w:tc>
        <w:tc>
          <w:tcPr>
            <w:tcW w:w="134" w:type="dxa"/>
          </w:tcPr>
          <w:p w14:paraId="31030DDD" w14:textId="77777777" w:rsidR="00196736" w:rsidRPr="00CF0270" w:rsidRDefault="00196736" w:rsidP="00196736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5D37AAAE" w14:textId="0FFF4630" w:rsidR="00196736" w:rsidRPr="00CF0270" w:rsidRDefault="005D0145" w:rsidP="00196736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17,366</w:t>
            </w:r>
          </w:p>
        </w:tc>
        <w:tc>
          <w:tcPr>
            <w:tcW w:w="134" w:type="dxa"/>
          </w:tcPr>
          <w:p w14:paraId="3B9BB56B" w14:textId="77777777" w:rsidR="00196736" w:rsidRPr="00CF0270" w:rsidRDefault="00196736" w:rsidP="00196736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</w:tcPr>
          <w:p w14:paraId="5F8BAC66" w14:textId="45B3F969" w:rsidR="00196736" w:rsidRPr="00CF0270" w:rsidRDefault="00196736" w:rsidP="00196736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7,557</w:t>
            </w:r>
          </w:p>
        </w:tc>
      </w:tr>
      <w:tr w:rsidR="00196736" w:rsidRPr="00CF0270" w14:paraId="2AA38733" w14:textId="77777777" w:rsidTr="00FB035E">
        <w:tc>
          <w:tcPr>
            <w:tcW w:w="3487" w:type="dxa"/>
          </w:tcPr>
          <w:p w14:paraId="1D077017" w14:textId="77777777" w:rsidR="00196736" w:rsidRPr="000C63AB" w:rsidRDefault="00196736" w:rsidP="0019673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80" w:lineRule="exact"/>
              <w:ind w:left="8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เงินเดือนและโบนัสค้างจ่าย</w:t>
            </w:r>
          </w:p>
        </w:tc>
        <w:tc>
          <w:tcPr>
            <w:tcW w:w="1440" w:type="dxa"/>
          </w:tcPr>
          <w:p w14:paraId="4163F5AD" w14:textId="2C29DB62" w:rsidR="00196736" w:rsidRPr="00CF0270" w:rsidRDefault="005D0145" w:rsidP="00196736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8,972</w:t>
            </w:r>
          </w:p>
        </w:tc>
        <w:tc>
          <w:tcPr>
            <w:tcW w:w="142" w:type="dxa"/>
          </w:tcPr>
          <w:p w14:paraId="32D4C717" w14:textId="77777777" w:rsidR="00196736" w:rsidRPr="00CF0270" w:rsidRDefault="00196736" w:rsidP="00196736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98" w:type="dxa"/>
          </w:tcPr>
          <w:p w14:paraId="27E67DA5" w14:textId="329ABCC8" w:rsidR="00196736" w:rsidRPr="00CF0270" w:rsidRDefault="00196736" w:rsidP="00196736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2,222</w:t>
            </w:r>
          </w:p>
        </w:tc>
        <w:tc>
          <w:tcPr>
            <w:tcW w:w="134" w:type="dxa"/>
          </w:tcPr>
          <w:p w14:paraId="506EF6EF" w14:textId="77777777" w:rsidR="00196736" w:rsidRPr="00CF0270" w:rsidRDefault="00196736" w:rsidP="00196736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</w:tcPr>
          <w:p w14:paraId="4C04206A" w14:textId="09E5A7B0" w:rsidR="00196736" w:rsidRPr="00CF0270" w:rsidRDefault="005D0145" w:rsidP="00196736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8,972</w:t>
            </w:r>
          </w:p>
        </w:tc>
        <w:tc>
          <w:tcPr>
            <w:tcW w:w="134" w:type="dxa"/>
          </w:tcPr>
          <w:p w14:paraId="555C6A6F" w14:textId="77777777" w:rsidR="00196736" w:rsidRPr="00CF0270" w:rsidRDefault="00196736" w:rsidP="00196736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</w:tcPr>
          <w:p w14:paraId="556BFBB1" w14:textId="10B40FCB" w:rsidR="00196736" w:rsidRPr="00CF0270" w:rsidRDefault="00196736" w:rsidP="00196736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2,222</w:t>
            </w:r>
          </w:p>
        </w:tc>
      </w:tr>
      <w:tr w:rsidR="00196736" w:rsidRPr="00CF0270" w14:paraId="4981EEDC" w14:textId="77777777" w:rsidTr="00FB035E">
        <w:tc>
          <w:tcPr>
            <w:tcW w:w="3487" w:type="dxa"/>
          </w:tcPr>
          <w:p w14:paraId="5E867775" w14:textId="77777777" w:rsidR="00196736" w:rsidRPr="000C63AB" w:rsidRDefault="00196736" w:rsidP="0019673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80" w:lineRule="exact"/>
              <w:ind w:left="85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ค่าใช้จ่ายค้างจ่ายอื่น</w:t>
            </w:r>
          </w:p>
        </w:tc>
        <w:tc>
          <w:tcPr>
            <w:tcW w:w="1440" w:type="dxa"/>
            <w:tcBorders>
              <w:bottom w:val="single" w:sz="6" w:space="0" w:color="auto"/>
            </w:tcBorders>
          </w:tcPr>
          <w:p w14:paraId="67A1ABBA" w14:textId="061A0E00" w:rsidR="00196736" w:rsidRPr="00CF0270" w:rsidRDefault="005D0145" w:rsidP="00196736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21,146</w:t>
            </w:r>
          </w:p>
        </w:tc>
        <w:tc>
          <w:tcPr>
            <w:tcW w:w="142" w:type="dxa"/>
          </w:tcPr>
          <w:p w14:paraId="4045F1CF" w14:textId="77777777" w:rsidR="00196736" w:rsidRPr="00CF0270" w:rsidRDefault="00196736" w:rsidP="00196736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98" w:type="dxa"/>
            <w:tcBorders>
              <w:bottom w:val="single" w:sz="6" w:space="0" w:color="auto"/>
            </w:tcBorders>
          </w:tcPr>
          <w:p w14:paraId="565A79F9" w14:textId="0DCB265A" w:rsidR="00196736" w:rsidRPr="00CF0270" w:rsidRDefault="00196736" w:rsidP="00196736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36,219</w:t>
            </w:r>
          </w:p>
        </w:tc>
        <w:tc>
          <w:tcPr>
            <w:tcW w:w="134" w:type="dxa"/>
          </w:tcPr>
          <w:p w14:paraId="6806353F" w14:textId="77777777" w:rsidR="00196736" w:rsidRPr="00CF0270" w:rsidRDefault="00196736" w:rsidP="00196736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5135B263" w14:textId="22CF1B89" w:rsidR="00196736" w:rsidRPr="00CF0270" w:rsidRDefault="005D0145" w:rsidP="00196736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19,984</w:t>
            </w:r>
          </w:p>
        </w:tc>
        <w:tc>
          <w:tcPr>
            <w:tcW w:w="134" w:type="dxa"/>
          </w:tcPr>
          <w:p w14:paraId="14096D83" w14:textId="77777777" w:rsidR="00196736" w:rsidRPr="00CF0270" w:rsidRDefault="00196736" w:rsidP="00196736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tcBorders>
              <w:bottom w:val="single" w:sz="6" w:space="0" w:color="auto"/>
            </w:tcBorders>
          </w:tcPr>
          <w:p w14:paraId="48BB037F" w14:textId="2016CC00" w:rsidR="00196736" w:rsidRPr="00CF0270" w:rsidRDefault="00196736" w:rsidP="00196736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34,875</w:t>
            </w:r>
          </w:p>
        </w:tc>
      </w:tr>
      <w:tr w:rsidR="00196736" w:rsidRPr="00CF0270" w14:paraId="320D04C6" w14:textId="77777777" w:rsidTr="00FB035E">
        <w:tc>
          <w:tcPr>
            <w:tcW w:w="3487" w:type="dxa"/>
          </w:tcPr>
          <w:p w14:paraId="18B551F4" w14:textId="77777777" w:rsidR="00196736" w:rsidRPr="000C63AB" w:rsidRDefault="00196736" w:rsidP="00196736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380" w:lineRule="exact"/>
              <w:ind w:lef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6" w:space="0" w:color="auto"/>
              <w:bottom w:val="double" w:sz="6" w:space="0" w:color="auto"/>
            </w:tcBorders>
          </w:tcPr>
          <w:p w14:paraId="7F15C3EB" w14:textId="163F0AF2" w:rsidR="00196736" w:rsidRPr="00CF0270" w:rsidRDefault="005D0145" w:rsidP="00196736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252,042</w:t>
            </w:r>
          </w:p>
        </w:tc>
        <w:tc>
          <w:tcPr>
            <w:tcW w:w="142" w:type="dxa"/>
          </w:tcPr>
          <w:p w14:paraId="010A1D1D" w14:textId="77777777" w:rsidR="00196736" w:rsidRPr="00CF0270" w:rsidRDefault="00196736" w:rsidP="00196736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98" w:type="dxa"/>
            <w:tcBorders>
              <w:top w:val="single" w:sz="6" w:space="0" w:color="auto"/>
              <w:bottom w:val="double" w:sz="6" w:space="0" w:color="auto"/>
            </w:tcBorders>
          </w:tcPr>
          <w:p w14:paraId="7C0B960E" w14:textId="0045AFA9" w:rsidR="00196736" w:rsidRPr="00CF0270" w:rsidRDefault="00196736" w:rsidP="00196736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193,547</w:t>
            </w:r>
          </w:p>
        </w:tc>
        <w:tc>
          <w:tcPr>
            <w:tcW w:w="134" w:type="dxa"/>
          </w:tcPr>
          <w:p w14:paraId="6388A3F3" w14:textId="77777777" w:rsidR="00196736" w:rsidRPr="00CF0270" w:rsidRDefault="00196736" w:rsidP="00196736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0C06993E" w14:textId="65220115" w:rsidR="00196736" w:rsidRPr="00CF0270" w:rsidRDefault="005D0145" w:rsidP="00196736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257,340</w:t>
            </w:r>
          </w:p>
        </w:tc>
        <w:tc>
          <w:tcPr>
            <w:tcW w:w="134" w:type="dxa"/>
          </w:tcPr>
          <w:p w14:paraId="74318B94" w14:textId="77777777" w:rsidR="00196736" w:rsidRPr="00CF0270" w:rsidRDefault="00196736" w:rsidP="00196736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47" w:type="dxa"/>
            <w:tcBorders>
              <w:top w:val="single" w:sz="6" w:space="0" w:color="auto"/>
              <w:bottom w:val="double" w:sz="6" w:space="0" w:color="auto"/>
            </w:tcBorders>
          </w:tcPr>
          <w:p w14:paraId="2BC4A57A" w14:textId="0C3D8815" w:rsidR="00196736" w:rsidRPr="00CF0270" w:rsidRDefault="00196736" w:rsidP="00196736">
            <w:pPr>
              <w:tabs>
                <w:tab w:val="decimal" w:pos="918"/>
              </w:tabs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195,271</w:t>
            </w:r>
          </w:p>
        </w:tc>
      </w:tr>
    </w:tbl>
    <w:p w14:paraId="0C75077B" w14:textId="586B8661" w:rsidR="00127C9E" w:rsidRDefault="00127C9E" w:rsidP="00995C58">
      <w:pPr>
        <w:spacing w:line="240" w:lineRule="atLeas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14:paraId="300F2C0E" w14:textId="5119CF61" w:rsidR="00827FBF" w:rsidRDefault="00827FBF" w:rsidP="00995C58">
      <w:pPr>
        <w:spacing w:line="240" w:lineRule="atLeas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14:paraId="6635A237" w14:textId="329CF9FD" w:rsidR="00827FBF" w:rsidRDefault="00827FBF" w:rsidP="00995C58">
      <w:pPr>
        <w:spacing w:line="240" w:lineRule="atLeas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14:paraId="4B2F28DD" w14:textId="77777777" w:rsidR="00827FBF" w:rsidRDefault="00827FBF" w:rsidP="00995C58">
      <w:pPr>
        <w:spacing w:line="240" w:lineRule="atLeast"/>
        <w:ind w:left="539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</w:p>
    <w:p w14:paraId="012AB49A" w14:textId="00CD1AC8" w:rsidR="0071533E" w:rsidRPr="00CF0270" w:rsidRDefault="0071533E" w:rsidP="000B03A7">
      <w:pPr>
        <w:tabs>
          <w:tab w:val="left" w:pos="284"/>
        </w:tabs>
        <w:spacing w:line="400" w:lineRule="exact"/>
        <w:ind w:left="-142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lastRenderedPageBreak/>
        <w:t>1</w:t>
      </w:r>
      <w:r w:rsidR="00171DC3">
        <w:rPr>
          <w:rFonts w:asciiTheme="majorBidi" w:hAnsiTheme="majorBidi" w:cstheme="majorBidi"/>
          <w:b/>
          <w:bCs/>
          <w:sz w:val="32"/>
          <w:szCs w:val="32"/>
        </w:rPr>
        <w:t>5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เงินกู้ยืมระยะยาวจากสถาบันการเงิน</w:t>
      </w:r>
    </w:p>
    <w:p w14:paraId="5E5F3B4E" w14:textId="77777777" w:rsidR="0071533E" w:rsidRPr="000C63AB" w:rsidRDefault="0071533E" w:rsidP="00EE4C7F">
      <w:pPr>
        <w:spacing w:line="320" w:lineRule="exact"/>
        <w:ind w:left="544" w:right="-57" w:hanging="544"/>
        <w:jc w:val="right"/>
        <w:rPr>
          <w:rFonts w:asciiTheme="majorBidi" w:hAnsiTheme="majorBidi" w:cstheme="majorBidi"/>
          <w:sz w:val="30"/>
          <w:szCs w:val="30"/>
          <w:cs/>
        </w:rPr>
      </w:pPr>
      <w:r w:rsidRPr="00827FBF">
        <w:rPr>
          <w:rFonts w:asciiTheme="majorBidi" w:hAnsiTheme="majorBidi" w:cstheme="majorBidi"/>
          <w:sz w:val="30"/>
          <w:szCs w:val="30"/>
        </w:rPr>
        <w:t>(</w:t>
      </w:r>
      <w:r w:rsidRPr="000C63AB">
        <w:rPr>
          <w:rFonts w:asciiTheme="majorBidi" w:hAnsiTheme="majorBidi" w:cstheme="majorBidi"/>
          <w:sz w:val="30"/>
          <w:szCs w:val="30"/>
          <w:cs/>
        </w:rPr>
        <w:t>หน่วย:พันบาท)</w:t>
      </w:r>
    </w:p>
    <w:tbl>
      <w:tblPr>
        <w:tblW w:w="9165" w:type="dxa"/>
        <w:tblInd w:w="34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670"/>
        <w:gridCol w:w="1703"/>
        <w:gridCol w:w="140"/>
        <w:gridCol w:w="1652"/>
      </w:tblGrid>
      <w:tr w:rsidR="0044272D" w:rsidRPr="00827FBF" w14:paraId="1EE3ABE9" w14:textId="77777777" w:rsidTr="00415C13">
        <w:tc>
          <w:tcPr>
            <w:tcW w:w="5670" w:type="dxa"/>
          </w:tcPr>
          <w:p w14:paraId="0673047E" w14:textId="77777777" w:rsidR="0071533E" w:rsidRPr="00827FBF" w:rsidRDefault="0071533E" w:rsidP="00EE4C7F">
            <w:pPr>
              <w:tabs>
                <w:tab w:val="left" w:pos="550"/>
              </w:tabs>
              <w:spacing w:line="320" w:lineRule="exact"/>
              <w:ind w:firstLine="54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349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5801CF6" w14:textId="77777777" w:rsidR="0071533E" w:rsidRPr="000C63AB" w:rsidRDefault="0071533E" w:rsidP="00EE4C7F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งบการเงินรวม /งบการเงินเฉพาะบริษัท</w:t>
            </w:r>
          </w:p>
        </w:tc>
      </w:tr>
      <w:tr w:rsidR="00196736" w:rsidRPr="00827FBF" w14:paraId="7D6F17DB" w14:textId="77777777" w:rsidTr="00415C13">
        <w:tc>
          <w:tcPr>
            <w:tcW w:w="5670" w:type="dxa"/>
          </w:tcPr>
          <w:p w14:paraId="1F46D95F" w14:textId="77777777" w:rsidR="00196736" w:rsidRPr="00827FBF" w:rsidRDefault="00196736" w:rsidP="00EE4C7F">
            <w:pPr>
              <w:tabs>
                <w:tab w:val="left" w:pos="550"/>
              </w:tabs>
              <w:spacing w:line="320" w:lineRule="exact"/>
              <w:ind w:firstLine="54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3" w:type="dxa"/>
            <w:tcBorders>
              <w:top w:val="single" w:sz="6" w:space="0" w:color="auto"/>
              <w:bottom w:val="single" w:sz="6" w:space="0" w:color="auto"/>
            </w:tcBorders>
          </w:tcPr>
          <w:p w14:paraId="7C0DCF2D" w14:textId="47249DB0" w:rsidR="00196736" w:rsidRPr="00827FBF" w:rsidRDefault="00196736" w:rsidP="00EE4C7F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827FBF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2564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38D1DDFF" w14:textId="77777777" w:rsidR="00196736" w:rsidRPr="000C63AB" w:rsidRDefault="00196736" w:rsidP="00EE4C7F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1652" w:type="dxa"/>
            <w:tcBorders>
              <w:top w:val="single" w:sz="6" w:space="0" w:color="auto"/>
              <w:bottom w:val="single" w:sz="6" w:space="0" w:color="auto"/>
            </w:tcBorders>
          </w:tcPr>
          <w:p w14:paraId="663E41CC" w14:textId="7903F1CB" w:rsidR="00196736" w:rsidRPr="000C63AB" w:rsidRDefault="00196736" w:rsidP="00EE4C7F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827FBF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2563</w:t>
            </w:r>
          </w:p>
        </w:tc>
      </w:tr>
      <w:tr w:rsidR="00196736" w:rsidRPr="00827FBF" w14:paraId="1AAE048E" w14:textId="77777777" w:rsidTr="00244612">
        <w:tc>
          <w:tcPr>
            <w:tcW w:w="5670" w:type="dxa"/>
          </w:tcPr>
          <w:p w14:paraId="29F32A37" w14:textId="77777777" w:rsidR="00196736" w:rsidRPr="000C63AB" w:rsidRDefault="00196736" w:rsidP="00EE4C7F">
            <w:pPr>
              <w:spacing w:line="320" w:lineRule="exact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C63AB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เงินกู้ยืมจากสถาบันการเงินยกมาต้นปี</w:t>
            </w:r>
          </w:p>
        </w:tc>
        <w:tc>
          <w:tcPr>
            <w:tcW w:w="1703" w:type="dxa"/>
            <w:tcBorders>
              <w:top w:val="single" w:sz="6" w:space="0" w:color="auto"/>
            </w:tcBorders>
          </w:tcPr>
          <w:p w14:paraId="70A74AFB" w14:textId="2E200870" w:rsidR="00196736" w:rsidRPr="00827FBF" w:rsidRDefault="00B948F4" w:rsidP="00EE4C7F">
            <w:pPr>
              <w:tabs>
                <w:tab w:val="decimal" w:pos="1161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27FBF">
              <w:rPr>
                <w:rFonts w:asciiTheme="majorBidi" w:hAnsiTheme="majorBidi" w:cstheme="majorBidi"/>
                <w:sz w:val="30"/>
                <w:szCs w:val="30"/>
              </w:rPr>
              <w:t>300,000</w:t>
            </w:r>
          </w:p>
        </w:tc>
        <w:tc>
          <w:tcPr>
            <w:tcW w:w="140" w:type="dxa"/>
          </w:tcPr>
          <w:p w14:paraId="5CF47891" w14:textId="77777777" w:rsidR="00196736" w:rsidRPr="00827FBF" w:rsidRDefault="00196736" w:rsidP="00EE4C7F">
            <w:pPr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52" w:type="dxa"/>
            <w:tcBorders>
              <w:top w:val="single" w:sz="6" w:space="0" w:color="auto"/>
            </w:tcBorders>
          </w:tcPr>
          <w:p w14:paraId="29C23668" w14:textId="2551D14F" w:rsidR="00196736" w:rsidRPr="00827FBF" w:rsidRDefault="00196736" w:rsidP="00EE4C7F">
            <w:pPr>
              <w:tabs>
                <w:tab w:val="decimal" w:pos="1161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27FBF">
              <w:rPr>
                <w:rFonts w:asciiTheme="majorBidi" w:hAnsiTheme="majorBidi" w:cstheme="majorBidi"/>
                <w:sz w:val="30"/>
                <w:szCs w:val="30"/>
              </w:rPr>
              <w:t>102,292</w:t>
            </w:r>
          </w:p>
        </w:tc>
      </w:tr>
      <w:tr w:rsidR="00196736" w:rsidRPr="00827FBF" w14:paraId="4AE82070" w14:textId="77777777" w:rsidTr="00244612">
        <w:tc>
          <w:tcPr>
            <w:tcW w:w="5670" w:type="dxa"/>
          </w:tcPr>
          <w:p w14:paraId="62C5E67C" w14:textId="40284D2A" w:rsidR="00196736" w:rsidRPr="000C63AB" w:rsidRDefault="00196736" w:rsidP="00EE4C7F">
            <w:pPr>
              <w:spacing w:line="320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C63AB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เงินกู้เพิ่ม</w:t>
            </w:r>
          </w:p>
        </w:tc>
        <w:tc>
          <w:tcPr>
            <w:tcW w:w="1703" w:type="dxa"/>
          </w:tcPr>
          <w:p w14:paraId="5D280D4B" w14:textId="643A099C" w:rsidR="00196736" w:rsidRPr="00827FBF" w:rsidRDefault="00E06C38" w:rsidP="00EE4C7F">
            <w:pPr>
              <w:tabs>
                <w:tab w:val="decimal" w:pos="1161"/>
              </w:tabs>
              <w:spacing w:line="320" w:lineRule="exact"/>
              <w:ind w:right="23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27FBF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0" w:type="dxa"/>
          </w:tcPr>
          <w:p w14:paraId="6492E5D0" w14:textId="77777777" w:rsidR="00196736" w:rsidRPr="00827FBF" w:rsidRDefault="00196736" w:rsidP="00EE4C7F">
            <w:pPr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52" w:type="dxa"/>
          </w:tcPr>
          <w:p w14:paraId="72874828" w14:textId="3D28D252" w:rsidR="00196736" w:rsidRPr="00827FBF" w:rsidRDefault="00196736" w:rsidP="00EE4C7F">
            <w:pPr>
              <w:tabs>
                <w:tab w:val="decimal" w:pos="1161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27FBF">
              <w:rPr>
                <w:rFonts w:asciiTheme="majorBidi" w:hAnsiTheme="majorBidi" w:cstheme="majorBidi"/>
                <w:sz w:val="30"/>
                <w:szCs w:val="30"/>
              </w:rPr>
              <w:t>200,000</w:t>
            </w:r>
          </w:p>
        </w:tc>
      </w:tr>
      <w:tr w:rsidR="00196736" w:rsidRPr="00827FBF" w14:paraId="4B3E9578" w14:textId="77777777" w:rsidTr="00244612">
        <w:tc>
          <w:tcPr>
            <w:tcW w:w="5670" w:type="dxa"/>
          </w:tcPr>
          <w:p w14:paraId="20F18E16" w14:textId="77777777" w:rsidR="00196736" w:rsidRPr="000C63AB" w:rsidRDefault="00196736" w:rsidP="00EE4C7F">
            <w:pPr>
              <w:spacing w:line="320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C63AB">
              <w:rPr>
                <w:rFonts w:asciiTheme="majorBidi" w:hAnsiTheme="majorBidi" w:cstheme="majorBidi"/>
                <w:sz w:val="30"/>
                <w:szCs w:val="30"/>
                <w:cs/>
              </w:rPr>
              <w:t>จ่ายชำระคืน</w:t>
            </w:r>
          </w:p>
        </w:tc>
        <w:tc>
          <w:tcPr>
            <w:tcW w:w="1703" w:type="dxa"/>
            <w:tcBorders>
              <w:bottom w:val="single" w:sz="6" w:space="0" w:color="auto"/>
            </w:tcBorders>
          </w:tcPr>
          <w:p w14:paraId="6DE494F1" w14:textId="218F9817" w:rsidR="00196736" w:rsidRPr="00827FBF" w:rsidRDefault="00E06C38" w:rsidP="00EE4C7F">
            <w:pPr>
              <w:tabs>
                <w:tab w:val="decimal" w:pos="1161"/>
              </w:tabs>
              <w:spacing w:line="320" w:lineRule="exact"/>
              <w:ind w:right="23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27FBF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0" w:type="dxa"/>
          </w:tcPr>
          <w:p w14:paraId="7532CF2B" w14:textId="77777777" w:rsidR="00196736" w:rsidRPr="00827FBF" w:rsidRDefault="00196736" w:rsidP="00EE4C7F">
            <w:pPr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52" w:type="dxa"/>
            <w:tcBorders>
              <w:bottom w:val="single" w:sz="6" w:space="0" w:color="auto"/>
            </w:tcBorders>
          </w:tcPr>
          <w:p w14:paraId="39429AEF" w14:textId="01848E36" w:rsidR="00196736" w:rsidRPr="00827FBF" w:rsidRDefault="00196736" w:rsidP="00EE4C7F">
            <w:pPr>
              <w:tabs>
                <w:tab w:val="decimal" w:pos="1161"/>
              </w:tabs>
              <w:spacing w:line="320" w:lineRule="exact"/>
              <w:ind w:right="-5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27FBF">
              <w:rPr>
                <w:rFonts w:asciiTheme="majorBidi" w:hAnsiTheme="majorBidi" w:cstheme="majorBidi"/>
                <w:sz w:val="30"/>
                <w:szCs w:val="30"/>
              </w:rPr>
              <w:t>(2,292)</w:t>
            </w:r>
          </w:p>
        </w:tc>
      </w:tr>
      <w:tr w:rsidR="00196736" w:rsidRPr="00827FBF" w14:paraId="0092BF60" w14:textId="77777777" w:rsidTr="00415C13">
        <w:tc>
          <w:tcPr>
            <w:tcW w:w="5670" w:type="dxa"/>
          </w:tcPr>
          <w:p w14:paraId="3AF903D8" w14:textId="77777777" w:rsidR="00196736" w:rsidRPr="000C63AB" w:rsidRDefault="00196736" w:rsidP="00EE4C7F">
            <w:pPr>
              <w:spacing w:line="320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C63AB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เงินกู้ยืมจากสถาบันการเงินคงเหลือปลายปี</w:t>
            </w:r>
          </w:p>
        </w:tc>
        <w:tc>
          <w:tcPr>
            <w:tcW w:w="1703" w:type="dxa"/>
            <w:tcBorders>
              <w:top w:val="single" w:sz="6" w:space="0" w:color="auto"/>
            </w:tcBorders>
          </w:tcPr>
          <w:p w14:paraId="7E155AD8" w14:textId="4BA49EEF" w:rsidR="00196736" w:rsidRPr="00827FBF" w:rsidRDefault="00E06C38" w:rsidP="00EE4C7F">
            <w:pPr>
              <w:tabs>
                <w:tab w:val="decimal" w:pos="1161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27FBF">
              <w:rPr>
                <w:rFonts w:asciiTheme="majorBidi" w:hAnsiTheme="majorBidi" w:cstheme="majorBidi"/>
                <w:sz w:val="30"/>
                <w:szCs w:val="30"/>
              </w:rPr>
              <w:t>300,000</w:t>
            </w:r>
          </w:p>
        </w:tc>
        <w:tc>
          <w:tcPr>
            <w:tcW w:w="140" w:type="dxa"/>
          </w:tcPr>
          <w:p w14:paraId="144B0775" w14:textId="77777777" w:rsidR="00196736" w:rsidRPr="00827FBF" w:rsidRDefault="00196736" w:rsidP="00EE4C7F">
            <w:pPr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52" w:type="dxa"/>
            <w:tcBorders>
              <w:top w:val="single" w:sz="6" w:space="0" w:color="auto"/>
            </w:tcBorders>
          </w:tcPr>
          <w:p w14:paraId="1D69D811" w14:textId="083C40CD" w:rsidR="00196736" w:rsidRPr="00827FBF" w:rsidRDefault="00196736" w:rsidP="00EE4C7F">
            <w:pPr>
              <w:tabs>
                <w:tab w:val="decimal" w:pos="1161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27FBF">
              <w:rPr>
                <w:rFonts w:asciiTheme="majorBidi" w:hAnsiTheme="majorBidi" w:cstheme="majorBidi"/>
                <w:sz w:val="30"/>
                <w:szCs w:val="30"/>
              </w:rPr>
              <w:t>300,000</w:t>
            </w:r>
          </w:p>
        </w:tc>
      </w:tr>
      <w:tr w:rsidR="00196736" w:rsidRPr="00827FBF" w14:paraId="1EEF7847" w14:textId="77777777" w:rsidTr="00415C13">
        <w:tc>
          <w:tcPr>
            <w:tcW w:w="5670" w:type="dxa"/>
          </w:tcPr>
          <w:p w14:paraId="18C46606" w14:textId="77777777" w:rsidR="00196736" w:rsidRPr="000C63AB" w:rsidRDefault="00196736" w:rsidP="00EE4C7F">
            <w:pPr>
              <w:tabs>
                <w:tab w:val="left" w:pos="381"/>
              </w:tabs>
              <w:spacing w:line="320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C63AB">
              <w:rPr>
                <w:rFonts w:asciiTheme="majorBidi" w:hAnsiTheme="majorBidi" w:cstheme="majorBidi"/>
                <w:sz w:val="30"/>
                <w:szCs w:val="30"/>
                <w:u w:val="single"/>
                <w:cs/>
              </w:rPr>
              <w:t>หัก</w:t>
            </w:r>
            <w:r w:rsidRPr="000C63A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ส่วนของเงินกู้ยืมระยะยาวจากสถาบันการเงิน</w:t>
            </w:r>
          </w:p>
        </w:tc>
        <w:tc>
          <w:tcPr>
            <w:tcW w:w="1703" w:type="dxa"/>
          </w:tcPr>
          <w:p w14:paraId="418AA4BC" w14:textId="77777777" w:rsidR="00196736" w:rsidRPr="00827FBF" w:rsidRDefault="00196736" w:rsidP="00EE4C7F">
            <w:pPr>
              <w:tabs>
                <w:tab w:val="decimal" w:pos="1161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0" w:type="dxa"/>
          </w:tcPr>
          <w:p w14:paraId="7EDE9A3F" w14:textId="77777777" w:rsidR="00196736" w:rsidRPr="00827FBF" w:rsidRDefault="00196736" w:rsidP="00EE4C7F">
            <w:pPr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</w:pPr>
          </w:p>
        </w:tc>
        <w:tc>
          <w:tcPr>
            <w:tcW w:w="1652" w:type="dxa"/>
          </w:tcPr>
          <w:p w14:paraId="3CD0523B" w14:textId="77777777" w:rsidR="00196736" w:rsidRPr="00827FBF" w:rsidRDefault="00196736" w:rsidP="00EE4C7F">
            <w:pPr>
              <w:tabs>
                <w:tab w:val="decimal" w:pos="1161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196736" w:rsidRPr="00827FBF" w14:paraId="1F32088E" w14:textId="77777777" w:rsidTr="00415C13">
        <w:tc>
          <w:tcPr>
            <w:tcW w:w="5670" w:type="dxa"/>
          </w:tcPr>
          <w:p w14:paraId="63E60346" w14:textId="77777777" w:rsidR="00196736" w:rsidRPr="000C63AB" w:rsidRDefault="00196736" w:rsidP="00EE4C7F">
            <w:pPr>
              <w:spacing w:line="320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27FBF">
              <w:rPr>
                <w:rFonts w:asciiTheme="majorBidi" w:hAnsiTheme="majorBidi" w:cstheme="majorBidi"/>
                <w:sz w:val="30"/>
                <w:szCs w:val="30"/>
              </w:rPr>
              <w:tab/>
            </w:r>
            <w:r w:rsidRPr="000C63AB">
              <w:rPr>
                <w:rFonts w:asciiTheme="majorBidi" w:hAnsiTheme="majorBidi" w:cstheme="majorBidi"/>
                <w:sz w:val="30"/>
                <w:szCs w:val="30"/>
                <w:cs/>
              </w:rPr>
              <w:t>ที่ถึงกำหนดชำระภายในหนึ่งปี</w:t>
            </w:r>
          </w:p>
        </w:tc>
        <w:tc>
          <w:tcPr>
            <w:tcW w:w="1703" w:type="dxa"/>
            <w:tcBorders>
              <w:bottom w:val="single" w:sz="6" w:space="0" w:color="auto"/>
            </w:tcBorders>
          </w:tcPr>
          <w:p w14:paraId="0A187936" w14:textId="7F1B7B9D" w:rsidR="00196736" w:rsidRPr="00827FBF" w:rsidRDefault="00652E2E" w:rsidP="00652E2E">
            <w:pPr>
              <w:tabs>
                <w:tab w:val="decimal" w:pos="1161"/>
              </w:tabs>
              <w:spacing w:line="320" w:lineRule="exact"/>
              <w:ind w:right="-6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</w:t>
            </w:r>
            <w:r w:rsidR="00E06C38" w:rsidRPr="00827FBF">
              <w:rPr>
                <w:rFonts w:asciiTheme="majorBidi" w:hAnsiTheme="majorBidi" w:cstheme="majorBidi"/>
                <w:sz w:val="30"/>
                <w:szCs w:val="30"/>
              </w:rPr>
              <w:t>67,200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140" w:type="dxa"/>
          </w:tcPr>
          <w:p w14:paraId="67EECBDB" w14:textId="77777777" w:rsidR="00196736" w:rsidRPr="00827FBF" w:rsidRDefault="00196736" w:rsidP="00EE4C7F">
            <w:pPr>
              <w:spacing w:line="320" w:lineRule="exact"/>
              <w:jc w:val="right"/>
              <w:rPr>
                <w:rFonts w:asciiTheme="majorBidi" w:hAnsiTheme="majorBidi" w:cstheme="majorBidi"/>
                <w:b/>
                <w:bCs/>
                <w:spacing w:val="-4"/>
                <w:sz w:val="30"/>
                <w:szCs w:val="30"/>
              </w:rPr>
            </w:pPr>
          </w:p>
        </w:tc>
        <w:tc>
          <w:tcPr>
            <w:tcW w:w="1652" w:type="dxa"/>
            <w:tcBorders>
              <w:bottom w:val="single" w:sz="6" w:space="0" w:color="auto"/>
            </w:tcBorders>
          </w:tcPr>
          <w:p w14:paraId="4F0F7616" w14:textId="0F646B31" w:rsidR="00196736" w:rsidRPr="00827FBF" w:rsidRDefault="00907B87" w:rsidP="00EE4C7F">
            <w:pPr>
              <w:spacing w:line="32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27FBF">
              <w:rPr>
                <w:rFonts w:asciiTheme="majorBidi" w:hAnsiTheme="majorBidi" w:cstheme="majorBidi"/>
                <w:position w:val="4"/>
                <w:sz w:val="30"/>
                <w:szCs w:val="30"/>
              </w:rPr>
              <w:t>-</w:t>
            </w:r>
          </w:p>
        </w:tc>
      </w:tr>
      <w:tr w:rsidR="00196736" w:rsidRPr="00827FBF" w14:paraId="7A6A6473" w14:textId="77777777" w:rsidTr="00415C13">
        <w:tc>
          <w:tcPr>
            <w:tcW w:w="5670" w:type="dxa"/>
          </w:tcPr>
          <w:p w14:paraId="5D7EEBE7" w14:textId="77777777" w:rsidR="00196736" w:rsidRPr="00827FBF" w:rsidRDefault="00196736" w:rsidP="00EE4C7F">
            <w:pPr>
              <w:spacing w:line="320" w:lineRule="exact"/>
              <w:rPr>
                <w:rFonts w:asciiTheme="majorBidi" w:hAnsiTheme="majorBidi" w:cstheme="majorBidi"/>
                <w:sz w:val="30"/>
                <w:szCs w:val="30"/>
              </w:rPr>
            </w:pPr>
            <w:r w:rsidRPr="000C63AB">
              <w:rPr>
                <w:rFonts w:asciiTheme="majorBidi" w:hAnsiTheme="majorBidi" w:cstheme="majorBidi"/>
                <w:sz w:val="30"/>
                <w:szCs w:val="30"/>
                <w:cs/>
              </w:rPr>
              <w:t>เงินกู้ยืมระยะยาวจากสถาบันการเงินที่ครบกำหนดชำระเกินหนึ่งปี</w:t>
            </w:r>
          </w:p>
        </w:tc>
        <w:tc>
          <w:tcPr>
            <w:tcW w:w="1703" w:type="dxa"/>
            <w:tcBorders>
              <w:top w:val="single" w:sz="6" w:space="0" w:color="auto"/>
              <w:bottom w:val="double" w:sz="6" w:space="0" w:color="auto"/>
            </w:tcBorders>
          </w:tcPr>
          <w:p w14:paraId="692CDF39" w14:textId="07AB9CF4" w:rsidR="00196736" w:rsidRPr="00827FBF" w:rsidRDefault="00E06C38" w:rsidP="00EE4C7F">
            <w:pPr>
              <w:tabs>
                <w:tab w:val="decimal" w:pos="1161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27FBF">
              <w:rPr>
                <w:rFonts w:asciiTheme="majorBidi" w:hAnsiTheme="majorBidi" w:cstheme="majorBidi"/>
                <w:sz w:val="30"/>
                <w:szCs w:val="30"/>
              </w:rPr>
              <w:t>232,800</w:t>
            </w:r>
          </w:p>
        </w:tc>
        <w:tc>
          <w:tcPr>
            <w:tcW w:w="140" w:type="dxa"/>
          </w:tcPr>
          <w:p w14:paraId="797C7388" w14:textId="77777777" w:rsidR="00196736" w:rsidRPr="00827FBF" w:rsidRDefault="00196736" w:rsidP="00EE4C7F">
            <w:pPr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52" w:type="dxa"/>
            <w:tcBorders>
              <w:top w:val="single" w:sz="6" w:space="0" w:color="auto"/>
              <w:bottom w:val="double" w:sz="6" w:space="0" w:color="auto"/>
            </w:tcBorders>
          </w:tcPr>
          <w:p w14:paraId="366922D7" w14:textId="5B5EBB79" w:rsidR="00196736" w:rsidRPr="00827FBF" w:rsidRDefault="00196736" w:rsidP="00EE4C7F">
            <w:pPr>
              <w:tabs>
                <w:tab w:val="decimal" w:pos="1161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827FBF">
              <w:rPr>
                <w:rFonts w:asciiTheme="majorBidi" w:hAnsiTheme="majorBidi" w:cstheme="majorBidi"/>
                <w:sz w:val="30"/>
                <w:szCs w:val="30"/>
              </w:rPr>
              <w:t>300,000</w:t>
            </w:r>
          </w:p>
        </w:tc>
      </w:tr>
    </w:tbl>
    <w:p w14:paraId="1F02855B" w14:textId="77777777" w:rsidR="000C483D" w:rsidRPr="005D0678" w:rsidRDefault="000C483D" w:rsidP="00F310D0">
      <w:pPr>
        <w:spacing w:line="280" w:lineRule="exact"/>
        <w:ind w:left="539"/>
        <w:jc w:val="thaiDistribute"/>
        <w:rPr>
          <w:rFonts w:asciiTheme="majorBidi" w:hAnsiTheme="majorBidi" w:cstheme="majorBidi"/>
          <w:sz w:val="32"/>
          <w:szCs w:val="32"/>
          <w:u w:val="single"/>
        </w:rPr>
      </w:pPr>
    </w:p>
    <w:p w14:paraId="35219AF7" w14:textId="027A3407" w:rsidR="0071533E" w:rsidRDefault="005D4E3B" w:rsidP="00827FBF">
      <w:pPr>
        <w:spacing w:line="360" w:lineRule="exact"/>
        <w:ind w:left="346" w:right="-62" w:hanging="544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="00CD1DF9">
        <w:rPr>
          <w:rFonts w:asciiTheme="majorBidi" w:hAnsiTheme="majorBidi" w:cstheme="majorBidi"/>
          <w:sz w:val="32"/>
          <w:szCs w:val="32"/>
        </w:rPr>
        <w:t xml:space="preserve"> </w:t>
      </w:r>
      <w:r w:rsidR="0071533E" w:rsidRPr="000C63AB">
        <w:rPr>
          <w:rFonts w:asciiTheme="majorBidi" w:hAnsiTheme="majorBidi" w:cstheme="majorBidi"/>
          <w:sz w:val="32"/>
          <w:szCs w:val="32"/>
          <w:cs/>
        </w:rPr>
        <w:t>ระยะเวลาครบกำหนดของเงินกู้ยืมระยะยาว ดังต่อไปนี้</w:t>
      </w:r>
    </w:p>
    <w:p w14:paraId="0527B6F6" w14:textId="77777777" w:rsidR="004160F3" w:rsidRPr="00CF0270" w:rsidRDefault="004160F3" w:rsidP="00F310D0">
      <w:pPr>
        <w:spacing w:line="280" w:lineRule="exact"/>
        <w:ind w:left="539"/>
        <w:jc w:val="thaiDistribute"/>
        <w:rPr>
          <w:rFonts w:asciiTheme="majorBidi" w:hAnsiTheme="majorBidi" w:cstheme="majorBidi"/>
          <w:sz w:val="32"/>
          <w:szCs w:val="32"/>
        </w:rPr>
      </w:pPr>
    </w:p>
    <w:p w14:paraId="6542D2CA" w14:textId="77777777" w:rsidR="0071533E" w:rsidRPr="000C63AB" w:rsidRDefault="0071533E" w:rsidP="00EE4C7F">
      <w:pPr>
        <w:spacing w:line="320" w:lineRule="exact"/>
        <w:ind w:left="544" w:right="-57" w:hanging="544"/>
        <w:jc w:val="right"/>
        <w:rPr>
          <w:rFonts w:asciiTheme="majorBidi" w:hAnsiTheme="majorBidi" w:cstheme="majorBidi"/>
          <w:sz w:val="30"/>
          <w:szCs w:val="30"/>
          <w:cs/>
        </w:rPr>
      </w:pPr>
      <w:r w:rsidRPr="002025B3">
        <w:rPr>
          <w:rFonts w:asciiTheme="majorBidi" w:hAnsiTheme="majorBidi" w:cstheme="majorBidi"/>
          <w:sz w:val="30"/>
          <w:szCs w:val="30"/>
        </w:rPr>
        <w:t>(</w:t>
      </w:r>
      <w:r w:rsidRPr="000C63AB">
        <w:rPr>
          <w:rFonts w:asciiTheme="majorBidi" w:hAnsiTheme="majorBidi" w:cstheme="majorBidi"/>
          <w:sz w:val="30"/>
          <w:szCs w:val="30"/>
          <w:cs/>
        </w:rPr>
        <w:t>หน่วย:พันบาท)</w:t>
      </w:r>
    </w:p>
    <w:tbl>
      <w:tblPr>
        <w:tblW w:w="9165" w:type="dxa"/>
        <w:tblInd w:w="34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670"/>
        <w:gridCol w:w="1703"/>
        <w:gridCol w:w="140"/>
        <w:gridCol w:w="1652"/>
      </w:tblGrid>
      <w:tr w:rsidR="0044272D" w:rsidRPr="002025B3" w14:paraId="7DCCD22B" w14:textId="77777777" w:rsidTr="00415C13">
        <w:tc>
          <w:tcPr>
            <w:tcW w:w="5670" w:type="dxa"/>
          </w:tcPr>
          <w:p w14:paraId="4F9D8026" w14:textId="77777777" w:rsidR="0071533E" w:rsidRPr="002025B3" w:rsidRDefault="0071533E" w:rsidP="00EE4C7F">
            <w:pPr>
              <w:tabs>
                <w:tab w:val="left" w:pos="550"/>
              </w:tabs>
              <w:spacing w:line="320" w:lineRule="exact"/>
              <w:ind w:firstLine="54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349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84A19CE" w14:textId="77777777" w:rsidR="0071533E" w:rsidRPr="000C63AB" w:rsidRDefault="0071533E" w:rsidP="00EE4C7F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งบการเงินรวม /งบการเงินเฉพาะบริษัท</w:t>
            </w:r>
          </w:p>
        </w:tc>
      </w:tr>
      <w:tr w:rsidR="00196736" w:rsidRPr="002025B3" w14:paraId="722D78B2" w14:textId="77777777" w:rsidTr="00415C13">
        <w:tc>
          <w:tcPr>
            <w:tcW w:w="5670" w:type="dxa"/>
          </w:tcPr>
          <w:p w14:paraId="35A7AFC3" w14:textId="77777777" w:rsidR="00196736" w:rsidRPr="002025B3" w:rsidRDefault="00196736" w:rsidP="00EE4C7F">
            <w:pPr>
              <w:tabs>
                <w:tab w:val="left" w:pos="550"/>
              </w:tabs>
              <w:spacing w:line="320" w:lineRule="exact"/>
              <w:ind w:firstLine="54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703" w:type="dxa"/>
            <w:tcBorders>
              <w:top w:val="single" w:sz="6" w:space="0" w:color="auto"/>
              <w:bottom w:val="single" w:sz="6" w:space="0" w:color="auto"/>
            </w:tcBorders>
          </w:tcPr>
          <w:p w14:paraId="7D0E944B" w14:textId="230898D2" w:rsidR="00196736" w:rsidRPr="002025B3" w:rsidRDefault="00196736" w:rsidP="00EE4C7F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2025B3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2564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335BF3E3" w14:textId="77777777" w:rsidR="00196736" w:rsidRPr="000C63AB" w:rsidRDefault="00196736" w:rsidP="00EE4C7F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1652" w:type="dxa"/>
            <w:tcBorders>
              <w:top w:val="single" w:sz="6" w:space="0" w:color="auto"/>
              <w:bottom w:val="single" w:sz="6" w:space="0" w:color="auto"/>
            </w:tcBorders>
          </w:tcPr>
          <w:p w14:paraId="69A82201" w14:textId="5458A39E" w:rsidR="00196736" w:rsidRPr="000C63AB" w:rsidRDefault="00196736" w:rsidP="00EE4C7F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2025B3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2563</w:t>
            </w:r>
          </w:p>
        </w:tc>
      </w:tr>
      <w:tr w:rsidR="00196736" w:rsidRPr="002025B3" w14:paraId="00CF5646" w14:textId="77777777" w:rsidTr="00415C13">
        <w:tc>
          <w:tcPr>
            <w:tcW w:w="5670" w:type="dxa"/>
          </w:tcPr>
          <w:p w14:paraId="557C39ED" w14:textId="77777777" w:rsidR="00196736" w:rsidRPr="000C63AB" w:rsidRDefault="00196736" w:rsidP="00EE4C7F">
            <w:pPr>
              <w:spacing w:line="320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C63A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ครบกำหนดภายใน </w:t>
            </w:r>
            <w:r w:rsidRPr="002025B3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0C63AB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1703" w:type="dxa"/>
            <w:tcBorders>
              <w:top w:val="single" w:sz="6" w:space="0" w:color="auto"/>
            </w:tcBorders>
          </w:tcPr>
          <w:p w14:paraId="19C71D48" w14:textId="5D9F7AC6" w:rsidR="00196736" w:rsidRPr="002025B3" w:rsidRDefault="005D0678" w:rsidP="00EE4C7F">
            <w:pPr>
              <w:tabs>
                <w:tab w:val="decimal" w:pos="1161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025B3">
              <w:rPr>
                <w:rFonts w:asciiTheme="majorBidi" w:hAnsiTheme="majorBidi" w:cstheme="majorBidi"/>
                <w:sz w:val="30"/>
                <w:szCs w:val="30"/>
              </w:rPr>
              <w:t>67,200</w:t>
            </w:r>
          </w:p>
        </w:tc>
        <w:tc>
          <w:tcPr>
            <w:tcW w:w="140" w:type="dxa"/>
          </w:tcPr>
          <w:p w14:paraId="06BB0104" w14:textId="77777777" w:rsidR="00196736" w:rsidRPr="002025B3" w:rsidRDefault="00196736" w:rsidP="00EE4C7F">
            <w:pPr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52" w:type="dxa"/>
            <w:tcBorders>
              <w:top w:val="single" w:sz="6" w:space="0" w:color="auto"/>
            </w:tcBorders>
          </w:tcPr>
          <w:p w14:paraId="4F22B039" w14:textId="2B14932B" w:rsidR="00196736" w:rsidRPr="002025B3" w:rsidRDefault="00196736" w:rsidP="00EE4C7F">
            <w:pPr>
              <w:spacing w:line="320" w:lineRule="exact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025B3">
              <w:rPr>
                <w:rFonts w:asciiTheme="majorBidi" w:hAnsiTheme="majorBidi" w:cstheme="majorBidi"/>
                <w:position w:val="4"/>
                <w:sz w:val="30"/>
                <w:szCs w:val="30"/>
              </w:rPr>
              <w:t>-</w:t>
            </w:r>
          </w:p>
        </w:tc>
      </w:tr>
      <w:tr w:rsidR="00196736" w:rsidRPr="002025B3" w14:paraId="02F5FB9E" w14:textId="77777777" w:rsidTr="00415C13">
        <w:tc>
          <w:tcPr>
            <w:tcW w:w="5670" w:type="dxa"/>
          </w:tcPr>
          <w:p w14:paraId="2D2D6D8F" w14:textId="77777777" w:rsidR="00196736" w:rsidRPr="000C63AB" w:rsidRDefault="00196736" w:rsidP="00EE4C7F">
            <w:pPr>
              <w:spacing w:line="320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C63A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ครบกำหนดเกิน </w:t>
            </w:r>
            <w:r w:rsidRPr="002025B3">
              <w:rPr>
                <w:rFonts w:asciiTheme="majorBidi" w:hAnsiTheme="majorBidi" w:cstheme="majorBidi"/>
                <w:sz w:val="30"/>
                <w:szCs w:val="30"/>
              </w:rPr>
              <w:t xml:space="preserve">1 </w:t>
            </w:r>
            <w:r w:rsidRPr="000C63A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ปีแต่ไม่เกิน </w:t>
            </w:r>
            <w:r w:rsidRPr="002025B3">
              <w:rPr>
                <w:rFonts w:asciiTheme="majorBidi" w:hAnsiTheme="majorBidi" w:cstheme="majorBidi"/>
                <w:sz w:val="30"/>
                <w:szCs w:val="30"/>
              </w:rPr>
              <w:t xml:space="preserve">5 </w:t>
            </w:r>
            <w:r w:rsidRPr="000C63AB"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1703" w:type="dxa"/>
            <w:tcBorders>
              <w:bottom w:val="single" w:sz="6" w:space="0" w:color="auto"/>
            </w:tcBorders>
          </w:tcPr>
          <w:p w14:paraId="42D0CE48" w14:textId="462AA28D" w:rsidR="00196736" w:rsidRPr="002025B3" w:rsidRDefault="005D0678" w:rsidP="00EE4C7F">
            <w:pPr>
              <w:tabs>
                <w:tab w:val="decimal" w:pos="1161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025B3">
              <w:rPr>
                <w:rFonts w:asciiTheme="majorBidi" w:hAnsiTheme="majorBidi" w:cstheme="majorBidi"/>
                <w:sz w:val="30"/>
                <w:szCs w:val="30"/>
              </w:rPr>
              <w:t>232,800</w:t>
            </w:r>
          </w:p>
        </w:tc>
        <w:tc>
          <w:tcPr>
            <w:tcW w:w="140" w:type="dxa"/>
          </w:tcPr>
          <w:p w14:paraId="5F86827F" w14:textId="77777777" w:rsidR="00196736" w:rsidRPr="002025B3" w:rsidRDefault="00196736" w:rsidP="00EE4C7F">
            <w:pPr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52" w:type="dxa"/>
            <w:tcBorders>
              <w:bottom w:val="single" w:sz="6" w:space="0" w:color="auto"/>
            </w:tcBorders>
          </w:tcPr>
          <w:p w14:paraId="46493EAB" w14:textId="7DBD9860" w:rsidR="00196736" w:rsidRPr="002025B3" w:rsidRDefault="00196736" w:rsidP="00EE4C7F">
            <w:pPr>
              <w:tabs>
                <w:tab w:val="decimal" w:pos="1161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025B3">
              <w:rPr>
                <w:rFonts w:asciiTheme="majorBidi" w:hAnsiTheme="majorBidi" w:cstheme="majorBidi"/>
                <w:sz w:val="30"/>
                <w:szCs w:val="30"/>
              </w:rPr>
              <w:t>300,000</w:t>
            </w:r>
          </w:p>
        </w:tc>
      </w:tr>
      <w:tr w:rsidR="00196736" w:rsidRPr="002025B3" w14:paraId="098C679C" w14:textId="77777777" w:rsidTr="00415C13">
        <w:tc>
          <w:tcPr>
            <w:tcW w:w="5670" w:type="dxa"/>
          </w:tcPr>
          <w:p w14:paraId="31C2998B" w14:textId="77777777" w:rsidR="00196736" w:rsidRPr="000C63AB" w:rsidRDefault="00196736" w:rsidP="00EE4C7F">
            <w:pPr>
              <w:spacing w:line="320" w:lineRule="exac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703" w:type="dxa"/>
            <w:tcBorders>
              <w:top w:val="single" w:sz="6" w:space="0" w:color="auto"/>
              <w:bottom w:val="double" w:sz="6" w:space="0" w:color="auto"/>
            </w:tcBorders>
          </w:tcPr>
          <w:p w14:paraId="1189255F" w14:textId="21E2A943" w:rsidR="00196736" w:rsidRPr="002025B3" w:rsidRDefault="005D0678" w:rsidP="00EE4C7F">
            <w:pPr>
              <w:tabs>
                <w:tab w:val="decimal" w:pos="1161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025B3">
              <w:rPr>
                <w:rFonts w:asciiTheme="majorBidi" w:hAnsiTheme="majorBidi" w:cstheme="majorBidi"/>
                <w:sz w:val="30"/>
                <w:szCs w:val="30"/>
              </w:rPr>
              <w:t>300,000</w:t>
            </w:r>
          </w:p>
        </w:tc>
        <w:tc>
          <w:tcPr>
            <w:tcW w:w="140" w:type="dxa"/>
          </w:tcPr>
          <w:p w14:paraId="556B56A5" w14:textId="77777777" w:rsidR="00196736" w:rsidRPr="002025B3" w:rsidRDefault="00196736" w:rsidP="00EE4C7F">
            <w:pPr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652" w:type="dxa"/>
            <w:tcBorders>
              <w:top w:val="single" w:sz="6" w:space="0" w:color="auto"/>
              <w:bottom w:val="double" w:sz="6" w:space="0" w:color="auto"/>
            </w:tcBorders>
          </w:tcPr>
          <w:p w14:paraId="11E7ED6F" w14:textId="1CCF625C" w:rsidR="00196736" w:rsidRPr="002025B3" w:rsidRDefault="00196736" w:rsidP="00EE4C7F">
            <w:pPr>
              <w:tabs>
                <w:tab w:val="decimal" w:pos="1161"/>
              </w:tabs>
              <w:spacing w:line="3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2025B3">
              <w:rPr>
                <w:rFonts w:asciiTheme="majorBidi" w:hAnsiTheme="majorBidi" w:cstheme="majorBidi"/>
                <w:sz w:val="30"/>
                <w:szCs w:val="30"/>
              </w:rPr>
              <w:t>300,000</w:t>
            </w:r>
          </w:p>
        </w:tc>
      </w:tr>
    </w:tbl>
    <w:p w14:paraId="77F469E4" w14:textId="77777777" w:rsidR="005D6A6F" w:rsidRDefault="005D6A6F" w:rsidP="005D0678">
      <w:pPr>
        <w:spacing w:line="200" w:lineRule="exact"/>
        <w:ind w:left="539"/>
        <w:jc w:val="thaiDistribute"/>
        <w:rPr>
          <w:rFonts w:asciiTheme="majorBidi" w:hAnsiTheme="majorBidi" w:cstheme="majorBidi"/>
          <w:sz w:val="32"/>
          <w:szCs w:val="32"/>
          <w:u w:val="single"/>
        </w:rPr>
      </w:pPr>
    </w:p>
    <w:p w14:paraId="54702F54" w14:textId="63A97B84" w:rsidR="0071533E" w:rsidRPr="00CF0270" w:rsidRDefault="0071533E" w:rsidP="002C668D">
      <w:pPr>
        <w:spacing w:line="380" w:lineRule="exact"/>
        <w:ind w:left="540"/>
        <w:jc w:val="thaiDistribute"/>
        <w:rPr>
          <w:rFonts w:asciiTheme="majorBidi" w:hAnsiTheme="majorBidi" w:cstheme="majorBidi"/>
          <w:spacing w:val="-6"/>
          <w:sz w:val="32"/>
          <w:szCs w:val="32"/>
          <w:u w:val="single"/>
        </w:rPr>
      </w:pPr>
      <w:r w:rsidRPr="000C63AB">
        <w:rPr>
          <w:rFonts w:asciiTheme="majorBidi" w:hAnsiTheme="majorBidi" w:cstheme="majorBidi"/>
          <w:sz w:val="32"/>
          <w:szCs w:val="32"/>
          <w:u w:val="single"/>
          <w:cs/>
        </w:rPr>
        <w:t>เงินกู้ยืมระยะยาวจากสถาบันการเงิน</w:t>
      </w:r>
    </w:p>
    <w:p w14:paraId="6ED47A23" w14:textId="43588463" w:rsidR="0071533E" w:rsidRPr="00CF0270" w:rsidRDefault="0071533E" w:rsidP="002C668D">
      <w:pPr>
        <w:spacing w:line="380" w:lineRule="exact"/>
        <w:ind w:left="54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ณ วันที่ </w:t>
      </w:r>
      <w:r w:rsidRPr="00CF0270">
        <w:rPr>
          <w:rFonts w:asciiTheme="majorBidi" w:hAnsiTheme="majorBidi" w:cstheme="majorBidi"/>
          <w:spacing w:val="-6"/>
          <w:sz w:val="32"/>
          <w:szCs w:val="32"/>
          <w:lang w:val="en-GB"/>
        </w:rPr>
        <w:t>31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ธันวาคม </w:t>
      </w:r>
      <w:r w:rsidRPr="00CF0270">
        <w:rPr>
          <w:rFonts w:asciiTheme="majorBidi" w:hAnsiTheme="majorBidi" w:cstheme="majorBidi"/>
          <w:spacing w:val="-6"/>
          <w:sz w:val="32"/>
          <w:szCs w:val="32"/>
          <w:lang w:val="en-GB"/>
        </w:rPr>
        <w:t>256</w:t>
      </w:r>
      <w:r w:rsidR="00171DC3">
        <w:rPr>
          <w:rFonts w:asciiTheme="majorBidi" w:hAnsiTheme="majorBidi" w:cstheme="majorBidi"/>
          <w:spacing w:val="-6"/>
          <w:sz w:val="32"/>
          <w:szCs w:val="32"/>
          <w:lang w:val="en-GB"/>
        </w:rPr>
        <w:t>4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เงินกู้ยืม</w:t>
      </w:r>
      <w:r w:rsidRPr="000C63AB">
        <w:rPr>
          <w:rFonts w:asciiTheme="majorBidi" w:hAnsiTheme="majorBidi" w:cstheme="majorBidi"/>
          <w:sz w:val="32"/>
          <w:szCs w:val="32"/>
          <w:cs/>
        </w:rPr>
        <w:t>ระยะยาวจากสถาบันการเงิน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>ประกอบด้วย</w:t>
      </w:r>
    </w:p>
    <w:p w14:paraId="7FE882E9" w14:textId="708B2330" w:rsidR="005F1180" w:rsidRPr="00CF0270" w:rsidRDefault="005F1180" w:rsidP="00D85BC3">
      <w:pPr>
        <w:pStyle w:val="ListParagraph"/>
        <w:numPr>
          <w:ilvl w:val="0"/>
          <w:numId w:val="10"/>
        </w:numPr>
        <w:spacing w:line="380" w:lineRule="exact"/>
        <w:ind w:left="851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>วงเง</w:t>
      </w:r>
      <w:r w:rsidR="007F7312" w:rsidRPr="000C63AB">
        <w:rPr>
          <w:rFonts w:asciiTheme="majorBidi" w:hAnsiTheme="majorBidi" w:cstheme="majorBidi"/>
          <w:spacing w:val="-6"/>
          <w:sz w:val="32"/>
          <w:szCs w:val="32"/>
          <w:cs/>
        </w:rPr>
        <w:t>ิ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นกู้ยืมจำนวน </w:t>
      </w:r>
      <w:r w:rsidR="007F7312" w:rsidRPr="00CF0270">
        <w:rPr>
          <w:rFonts w:asciiTheme="majorBidi" w:hAnsiTheme="majorBidi" w:cstheme="majorBidi"/>
          <w:spacing w:val="-6"/>
          <w:sz w:val="32"/>
          <w:szCs w:val="32"/>
        </w:rPr>
        <w:t>300</w:t>
      </w:r>
      <w:r w:rsidR="009351F0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ล้านบาท</w:t>
      </w:r>
    </w:p>
    <w:p w14:paraId="7ECDECAA" w14:textId="0245DAD6" w:rsidR="005D0678" w:rsidRDefault="007F7312" w:rsidP="00771126">
      <w:pPr>
        <w:tabs>
          <w:tab w:val="left" w:pos="284"/>
          <w:tab w:val="left" w:pos="851"/>
          <w:tab w:val="left" w:pos="1418"/>
          <w:tab w:val="left" w:pos="1985"/>
        </w:tabs>
        <w:spacing w:line="360" w:lineRule="exact"/>
        <w:ind w:left="851" w:hanging="284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CF0270">
        <w:rPr>
          <w:rFonts w:asciiTheme="majorBidi" w:hAnsiTheme="majorBidi" w:cstheme="majorBidi"/>
          <w:spacing w:val="-6"/>
          <w:sz w:val="32"/>
          <w:szCs w:val="32"/>
        </w:rPr>
        <w:tab/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ab/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เมื่อวันที่ </w:t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>26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กันยายน </w:t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>2562</w:t>
      </w:r>
      <w:r w:rsidR="009351F0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บริษัทได้ทำสัญญาเงินกู้ยืมระยะยาวจากธนาคารในประเทศแห่งหนึ่งในสกุลเงินบาท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โดยมีวงเงินกู้ยืมจำนวน </w:t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 xml:space="preserve">300 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ล้านบาท มีกำหนดชำระคืนภายในระยะเวลา </w:t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 xml:space="preserve">5 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ปี นับตั้งแต่วันเบิกเงินกู้ครั้งแรก โดยต้องชำระให้เสร็จสิ้นภายในวันที่ </w:t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 xml:space="preserve">25 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ธันวาคม </w:t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>2567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โดย</w:t>
      </w:r>
      <w:r w:rsidR="00B56127" w:rsidRPr="000C63AB">
        <w:rPr>
          <w:rFonts w:asciiTheme="majorBidi" w:hAnsiTheme="majorBidi" w:cstheme="majorBidi"/>
          <w:spacing w:val="-6"/>
          <w:sz w:val="32"/>
          <w:szCs w:val="32"/>
          <w:cs/>
        </w:rPr>
        <w:t>มีระยะเวลาปลอดการชำระคืนเงินต้นเมื่อครบ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>7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เด</w:t>
      </w:r>
      <w:r w:rsidR="00EE46AE" w:rsidRPr="000C63AB">
        <w:rPr>
          <w:rFonts w:asciiTheme="majorBidi" w:hAnsiTheme="majorBidi" w:cstheme="majorBidi"/>
          <w:spacing w:val="-6"/>
          <w:sz w:val="32"/>
          <w:szCs w:val="32"/>
          <w:cs/>
        </w:rPr>
        <w:t>ือนนับจากวันเบิกเงินกู้ครั้งแรก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และบริษัทต้องจ่ายชำระคืนเงินต้นเป็นรายเดือน ส่วนดอกเบี้ยชำระเป็นรายเดือนโดยในปีที่ </w:t>
      </w:r>
      <w:r w:rsidR="008125DF" w:rsidRPr="00CF0270">
        <w:rPr>
          <w:rFonts w:asciiTheme="majorBidi" w:hAnsiTheme="majorBidi" w:cstheme="majorBidi"/>
          <w:spacing w:val="-6"/>
          <w:sz w:val="32"/>
          <w:szCs w:val="32"/>
        </w:rPr>
        <w:t>1 - 5</w:t>
      </w:r>
      <w:r w:rsidR="008125DF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มีดอกเบี้ยในอัตราดอกเบี้ย </w:t>
      </w:r>
      <w:r w:rsidR="008125DF" w:rsidRPr="00CF0270">
        <w:rPr>
          <w:rFonts w:asciiTheme="majorBidi" w:hAnsiTheme="majorBidi" w:cstheme="majorBidi"/>
          <w:spacing w:val="-6"/>
          <w:sz w:val="32"/>
          <w:szCs w:val="32"/>
        </w:rPr>
        <w:t xml:space="preserve">MLR </w:t>
      </w:r>
      <w:r w:rsidR="008125DF" w:rsidRPr="000C63AB">
        <w:rPr>
          <w:rFonts w:asciiTheme="majorBidi" w:hAnsiTheme="majorBidi" w:cstheme="majorBidi"/>
          <w:spacing w:val="-6"/>
          <w:sz w:val="32"/>
          <w:szCs w:val="32"/>
          <w:cs/>
        </w:rPr>
        <w:t>ลบอัตราร้อยละคงที่</w:t>
      </w:r>
      <w:r w:rsidR="007031CF" w:rsidRPr="00CF0270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7031CF" w:rsidRPr="000C63AB">
        <w:rPr>
          <w:rFonts w:asciiTheme="majorBidi" w:hAnsiTheme="majorBidi" w:cstheme="majorBidi"/>
          <w:spacing w:val="-6"/>
          <w:sz w:val="32"/>
          <w:szCs w:val="32"/>
          <w:cs/>
        </w:rPr>
        <w:t>และมีข้อจำกัดเกี่ยวกับการดำรงอัตราส่วนหนี้สินต่อส่วนของผู้ถือหุ้นตามเงื่อนไขของสัญญาเงินกู้ยืม</w:t>
      </w:r>
    </w:p>
    <w:p w14:paraId="3BBFA399" w14:textId="63D64D59" w:rsidR="00C46B0D" w:rsidRPr="00771126" w:rsidRDefault="008125DF" w:rsidP="005D0678">
      <w:pPr>
        <w:tabs>
          <w:tab w:val="left" w:pos="284"/>
          <w:tab w:val="left" w:pos="851"/>
          <w:tab w:val="left" w:pos="1418"/>
          <w:tab w:val="left" w:pos="1985"/>
        </w:tabs>
        <w:spacing w:line="380" w:lineRule="exact"/>
        <w:ind w:left="851" w:hanging="284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771126">
        <w:rPr>
          <w:rFonts w:asciiTheme="majorBidi" w:hAnsiTheme="majorBidi" w:cstheme="majorBidi"/>
          <w:spacing w:val="-6"/>
          <w:sz w:val="32"/>
          <w:szCs w:val="32"/>
        </w:rPr>
        <w:tab/>
      </w:r>
      <w:r w:rsidRPr="00771126">
        <w:rPr>
          <w:rFonts w:asciiTheme="majorBidi" w:hAnsiTheme="majorBidi" w:cstheme="majorBidi"/>
          <w:spacing w:val="-6"/>
          <w:sz w:val="32"/>
          <w:szCs w:val="32"/>
        </w:rPr>
        <w:tab/>
      </w:r>
      <w:r w:rsidR="00EF4927" w:rsidRPr="000C63AB">
        <w:rPr>
          <w:rFonts w:asciiTheme="majorBidi" w:eastAsia="SimSun" w:hAnsiTheme="majorBidi" w:cstheme="majorBidi"/>
          <w:spacing w:val="-6"/>
          <w:sz w:val="32"/>
          <w:szCs w:val="32"/>
          <w:cs/>
        </w:rPr>
        <w:t xml:space="preserve">เมื่อวันที่ </w:t>
      </w:r>
      <w:r w:rsidR="00EF4927" w:rsidRPr="00771126">
        <w:rPr>
          <w:rFonts w:asciiTheme="majorBidi" w:eastAsia="SimSun" w:hAnsiTheme="majorBidi" w:cstheme="majorBidi"/>
          <w:spacing w:val="-6"/>
          <w:sz w:val="32"/>
          <w:szCs w:val="32"/>
        </w:rPr>
        <w:t xml:space="preserve">26 </w:t>
      </w:r>
      <w:r w:rsidR="00CD5B69" w:rsidRPr="000C63AB">
        <w:rPr>
          <w:rFonts w:asciiTheme="majorBidi" w:eastAsia="SimSun" w:hAnsiTheme="majorBidi" w:cstheme="majorBidi"/>
          <w:spacing w:val="-6"/>
          <w:sz w:val="32"/>
          <w:szCs w:val="32"/>
          <w:cs/>
        </w:rPr>
        <w:t>มิถุนายน</w:t>
      </w:r>
      <w:r w:rsidR="00EF4927" w:rsidRPr="000C63AB">
        <w:rPr>
          <w:rFonts w:asciiTheme="majorBidi" w:eastAsia="SimSun" w:hAnsiTheme="majorBidi" w:cstheme="majorBidi"/>
          <w:spacing w:val="-6"/>
          <w:sz w:val="32"/>
          <w:szCs w:val="32"/>
          <w:cs/>
        </w:rPr>
        <w:t xml:space="preserve"> </w:t>
      </w:r>
      <w:r w:rsidR="00EF4927" w:rsidRPr="00771126">
        <w:rPr>
          <w:rFonts w:asciiTheme="majorBidi" w:eastAsia="SimSun" w:hAnsiTheme="majorBidi" w:cstheme="majorBidi"/>
          <w:spacing w:val="-6"/>
          <w:sz w:val="32"/>
          <w:szCs w:val="32"/>
        </w:rPr>
        <w:t>2563</w:t>
      </w:r>
      <w:r w:rsidR="00EF4927" w:rsidRPr="000C63AB">
        <w:rPr>
          <w:rFonts w:asciiTheme="majorBidi" w:eastAsia="SimSun" w:hAnsiTheme="majorBidi" w:cstheme="majorBidi"/>
          <w:spacing w:val="-6"/>
          <w:sz w:val="32"/>
          <w:szCs w:val="32"/>
          <w:cs/>
        </w:rPr>
        <w:t xml:space="preserve"> บริษัทได้รับการอนุมัติให้พักการชำระหนี้เงินกู้เป็นระยะเวลาหกเดือนตามมาตรการช่วยเหลือลูกค้าที่ได้รับผลกระทบจากสถานการณ์การแพร่ระบาดของโรคติดเชื้อไวรัส</w:t>
      </w:r>
      <w:r w:rsidR="00907B87">
        <w:rPr>
          <w:rFonts w:asciiTheme="majorBidi" w:eastAsia="SimSun" w:hAnsiTheme="majorBidi" w:cstheme="majorBidi"/>
          <w:spacing w:val="-6"/>
          <w:sz w:val="32"/>
          <w:szCs w:val="32"/>
        </w:rPr>
        <w:t xml:space="preserve">        </w:t>
      </w:r>
      <w:r w:rsidR="00EF4927" w:rsidRPr="000C63AB">
        <w:rPr>
          <w:rFonts w:asciiTheme="majorBidi" w:eastAsia="SimSun" w:hAnsiTheme="majorBidi" w:cstheme="majorBidi"/>
          <w:spacing w:val="-6"/>
          <w:sz w:val="32"/>
          <w:szCs w:val="32"/>
          <w:cs/>
        </w:rPr>
        <w:t xml:space="preserve">โคโรนา </w:t>
      </w:r>
      <w:r w:rsidR="00EF4927" w:rsidRPr="00771126">
        <w:rPr>
          <w:rFonts w:asciiTheme="majorBidi" w:eastAsia="SimSun" w:hAnsiTheme="majorBidi" w:cstheme="majorBidi"/>
          <w:spacing w:val="-6"/>
          <w:sz w:val="32"/>
          <w:szCs w:val="32"/>
        </w:rPr>
        <w:t xml:space="preserve">2019 (COVID-19) </w:t>
      </w:r>
      <w:r w:rsidR="00EF4927" w:rsidRPr="000C63AB">
        <w:rPr>
          <w:rFonts w:asciiTheme="majorBidi" w:eastAsia="SimSun" w:hAnsiTheme="majorBidi" w:cstheme="majorBidi"/>
          <w:spacing w:val="-6"/>
          <w:sz w:val="32"/>
          <w:szCs w:val="32"/>
          <w:cs/>
        </w:rPr>
        <w:t>ที่ส่งผลกระทบต่อเศรษฐกิจไทย โดยให้ชำระเฉพาะดอกเบี้ยและคิดอัตราดอกเบี้ยต่อปีคงเดิม เมื่อครบระยะเวลาพักการชำระหนี้ บริษัทต้องชำระหนี้ตามเงื่อนไขในสัญญาเดิม</w:t>
      </w:r>
      <w:r w:rsidR="00683838" w:rsidRPr="000C63AB">
        <w:rPr>
          <w:rFonts w:asciiTheme="majorBidi" w:eastAsia="SimSun" w:hAnsiTheme="majorBidi" w:cstheme="majorBidi"/>
          <w:spacing w:val="-6"/>
          <w:sz w:val="32"/>
          <w:szCs w:val="32"/>
          <w:cs/>
        </w:rPr>
        <w:t xml:space="preserve">  </w:t>
      </w:r>
      <w:r w:rsidR="00EF4927" w:rsidRPr="000C63AB">
        <w:rPr>
          <w:rFonts w:asciiTheme="majorBidi" w:eastAsia="SimSun" w:hAnsiTheme="majorBidi" w:cstheme="majorBidi"/>
          <w:spacing w:val="-6"/>
          <w:sz w:val="32"/>
          <w:szCs w:val="32"/>
          <w:cs/>
        </w:rPr>
        <w:t xml:space="preserve">ทุกประการ โดยให้มีผลตั้งแต่วันที่ </w:t>
      </w:r>
      <w:r w:rsidR="00EF4927" w:rsidRPr="00771126">
        <w:rPr>
          <w:rFonts w:asciiTheme="majorBidi" w:eastAsia="SimSun" w:hAnsiTheme="majorBidi" w:cstheme="majorBidi"/>
          <w:spacing w:val="-6"/>
          <w:sz w:val="32"/>
          <w:szCs w:val="32"/>
        </w:rPr>
        <w:t xml:space="preserve">25 </w:t>
      </w:r>
      <w:r w:rsidR="00EF4927" w:rsidRPr="000C63AB">
        <w:rPr>
          <w:rFonts w:asciiTheme="majorBidi" w:eastAsia="SimSun" w:hAnsiTheme="majorBidi" w:cstheme="majorBidi"/>
          <w:spacing w:val="-6"/>
          <w:sz w:val="32"/>
          <w:szCs w:val="32"/>
          <w:cs/>
        </w:rPr>
        <w:t xml:space="preserve">กรกฎาคม </w:t>
      </w:r>
      <w:r w:rsidR="00EF4927" w:rsidRPr="00771126">
        <w:rPr>
          <w:rFonts w:asciiTheme="majorBidi" w:eastAsia="SimSun" w:hAnsiTheme="majorBidi" w:cstheme="majorBidi"/>
          <w:spacing w:val="-6"/>
          <w:sz w:val="32"/>
          <w:szCs w:val="32"/>
        </w:rPr>
        <w:t>2563</w:t>
      </w:r>
      <w:r w:rsidR="00CD5B69" w:rsidRPr="000C63AB">
        <w:rPr>
          <w:rFonts w:asciiTheme="majorBidi" w:eastAsia="SimSun" w:hAnsiTheme="majorBidi" w:cstheme="majorBidi"/>
          <w:spacing w:val="-6"/>
          <w:sz w:val="32"/>
          <w:szCs w:val="32"/>
          <w:cs/>
        </w:rPr>
        <w:t xml:space="preserve"> </w:t>
      </w:r>
      <w:r w:rsidR="00683838" w:rsidRPr="000C63AB">
        <w:rPr>
          <w:rFonts w:asciiTheme="majorBidi" w:eastAsia="SimSun" w:hAnsiTheme="majorBidi" w:cstheme="majorBidi"/>
          <w:spacing w:val="-6"/>
          <w:sz w:val="32"/>
          <w:szCs w:val="32"/>
          <w:cs/>
        </w:rPr>
        <w:t xml:space="preserve"> </w:t>
      </w:r>
      <w:r w:rsidR="00CD5B69" w:rsidRPr="000C63AB">
        <w:rPr>
          <w:rFonts w:asciiTheme="majorBidi" w:eastAsia="SimSun" w:hAnsiTheme="majorBidi" w:cstheme="majorBidi"/>
          <w:spacing w:val="-6"/>
          <w:sz w:val="32"/>
          <w:szCs w:val="32"/>
          <w:cs/>
        </w:rPr>
        <w:t>ต่อมา</w:t>
      </w:r>
      <w:r w:rsidR="00C46B0D" w:rsidRPr="000C63AB">
        <w:rPr>
          <w:rFonts w:asciiTheme="majorBidi" w:eastAsia="SimSun" w:hAnsiTheme="majorBidi" w:cstheme="majorBidi"/>
          <w:spacing w:val="-6"/>
          <w:sz w:val="32"/>
          <w:szCs w:val="32"/>
          <w:cs/>
        </w:rPr>
        <w:t xml:space="preserve">เมื่อวันที่ </w:t>
      </w:r>
      <w:r w:rsidR="00C46B0D" w:rsidRPr="00771126">
        <w:rPr>
          <w:rFonts w:asciiTheme="majorBidi" w:eastAsia="SimSun" w:hAnsiTheme="majorBidi" w:cstheme="majorBidi"/>
          <w:spacing w:val="-6"/>
          <w:sz w:val="32"/>
          <w:szCs w:val="32"/>
        </w:rPr>
        <w:t>2</w:t>
      </w:r>
      <w:r w:rsidR="00CD5B69" w:rsidRPr="00771126">
        <w:rPr>
          <w:rFonts w:asciiTheme="majorBidi" w:eastAsia="SimSun" w:hAnsiTheme="majorBidi" w:cstheme="majorBidi"/>
          <w:spacing w:val="-6"/>
          <w:sz w:val="32"/>
          <w:szCs w:val="32"/>
        </w:rPr>
        <w:t>3</w:t>
      </w:r>
      <w:r w:rsidR="00C46B0D" w:rsidRPr="00771126">
        <w:rPr>
          <w:rFonts w:asciiTheme="majorBidi" w:eastAsia="SimSun" w:hAnsiTheme="majorBidi" w:cstheme="majorBidi"/>
          <w:spacing w:val="-6"/>
          <w:sz w:val="32"/>
          <w:szCs w:val="32"/>
        </w:rPr>
        <w:t xml:space="preserve"> </w:t>
      </w:r>
      <w:r w:rsidR="00CD5B69" w:rsidRPr="000C63AB">
        <w:rPr>
          <w:rFonts w:asciiTheme="majorBidi" w:eastAsia="SimSun" w:hAnsiTheme="majorBidi" w:cstheme="majorBidi"/>
          <w:spacing w:val="-6"/>
          <w:sz w:val="32"/>
          <w:szCs w:val="32"/>
          <w:cs/>
        </w:rPr>
        <w:t>ธันวาคม</w:t>
      </w:r>
      <w:r w:rsidR="00C46B0D" w:rsidRPr="000C63AB">
        <w:rPr>
          <w:rFonts w:asciiTheme="majorBidi" w:eastAsia="SimSun" w:hAnsiTheme="majorBidi" w:cstheme="majorBidi"/>
          <w:spacing w:val="-6"/>
          <w:sz w:val="32"/>
          <w:szCs w:val="32"/>
          <w:cs/>
        </w:rPr>
        <w:t xml:space="preserve"> </w:t>
      </w:r>
      <w:r w:rsidR="00C46B0D" w:rsidRPr="00771126">
        <w:rPr>
          <w:rFonts w:asciiTheme="majorBidi" w:eastAsia="SimSun" w:hAnsiTheme="majorBidi" w:cstheme="majorBidi"/>
          <w:spacing w:val="-6"/>
          <w:sz w:val="32"/>
          <w:szCs w:val="32"/>
        </w:rPr>
        <w:t>2563</w:t>
      </w:r>
      <w:r w:rsidR="00C46B0D" w:rsidRPr="000C63AB">
        <w:rPr>
          <w:rFonts w:asciiTheme="majorBidi" w:eastAsia="SimSun" w:hAnsiTheme="majorBidi" w:cstheme="majorBidi"/>
          <w:spacing w:val="-6"/>
          <w:sz w:val="32"/>
          <w:szCs w:val="32"/>
          <w:cs/>
        </w:rPr>
        <w:t xml:space="preserve"> บริษัทได้รับการอนุมัติให้พักการชำระหนี้เงินกู้</w:t>
      </w:r>
      <w:r w:rsidR="00CD5B69" w:rsidRPr="000C63AB">
        <w:rPr>
          <w:rFonts w:asciiTheme="majorBidi" w:eastAsia="SimSun" w:hAnsiTheme="majorBidi" w:cstheme="majorBidi"/>
          <w:spacing w:val="-6"/>
          <w:sz w:val="32"/>
          <w:szCs w:val="32"/>
          <w:cs/>
        </w:rPr>
        <w:t>ต่อ</w:t>
      </w:r>
      <w:r w:rsidR="00056BF2" w:rsidRPr="000C63AB">
        <w:rPr>
          <w:rFonts w:asciiTheme="majorBidi" w:eastAsia="SimSun" w:hAnsiTheme="majorBidi" w:cstheme="majorBidi"/>
          <w:spacing w:val="-6"/>
          <w:sz w:val="32"/>
          <w:szCs w:val="32"/>
          <w:cs/>
        </w:rPr>
        <w:t>อีก</w:t>
      </w:r>
      <w:r w:rsidR="00C46B0D" w:rsidRPr="000C63AB">
        <w:rPr>
          <w:rFonts w:asciiTheme="majorBidi" w:eastAsia="SimSun" w:hAnsiTheme="majorBidi" w:cstheme="majorBidi"/>
          <w:spacing w:val="-6"/>
          <w:sz w:val="32"/>
          <w:szCs w:val="32"/>
          <w:cs/>
        </w:rPr>
        <w:t>เป็นระยะเวล</w:t>
      </w:r>
      <w:r w:rsidR="00CD5B69" w:rsidRPr="000C63AB">
        <w:rPr>
          <w:rFonts w:asciiTheme="majorBidi" w:eastAsia="SimSun" w:hAnsiTheme="majorBidi" w:cstheme="majorBidi"/>
          <w:spacing w:val="-6"/>
          <w:sz w:val="32"/>
          <w:szCs w:val="32"/>
          <w:cs/>
        </w:rPr>
        <w:t>าสิบสอง</w:t>
      </w:r>
      <w:r w:rsidR="00C46B0D" w:rsidRPr="000C63AB">
        <w:rPr>
          <w:rFonts w:asciiTheme="majorBidi" w:eastAsia="SimSun" w:hAnsiTheme="majorBidi" w:cstheme="majorBidi"/>
          <w:spacing w:val="-6"/>
          <w:sz w:val="32"/>
          <w:szCs w:val="32"/>
          <w:cs/>
        </w:rPr>
        <w:t xml:space="preserve">เดือน โดยให้มีผลตั้งแต่วันที่ </w:t>
      </w:r>
      <w:r w:rsidR="00C46B0D" w:rsidRPr="00771126">
        <w:rPr>
          <w:rFonts w:asciiTheme="majorBidi" w:eastAsia="SimSun" w:hAnsiTheme="majorBidi" w:cstheme="majorBidi"/>
          <w:spacing w:val="-6"/>
          <w:sz w:val="32"/>
          <w:szCs w:val="32"/>
        </w:rPr>
        <w:t xml:space="preserve">25 </w:t>
      </w:r>
      <w:r w:rsidR="00683838" w:rsidRPr="000C63AB">
        <w:rPr>
          <w:rFonts w:asciiTheme="majorBidi" w:eastAsia="SimSun" w:hAnsiTheme="majorBidi" w:cstheme="majorBidi"/>
          <w:spacing w:val="-6"/>
          <w:sz w:val="32"/>
          <w:szCs w:val="32"/>
          <w:cs/>
        </w:rPr>
        <w:t>มกราคม</w:t>
      </w:r>
      <w:r w:rsidR="000D1BE5" w:rsidRPr="000C63AB">
        <w:rPr>
          <w:rFonts w:asciiTheme="majorBidi" w:eastAsia="SimSun" w:hAnsiTheme="majorBidi" w:cstheme="majorBidi"/>
          <w:spacing w:val="-6"/>
          <w:sz w:val="32"/>
          <w:szCs w:val="32"/>
          <w:cs/>
        </w:rPr>
        <w:t xml:space="preserve"> </w:t>
      </w:r>
      <w:r w:rsidR="00C46B0D" w:rsidRPr="00771126">
        <w:rPr>
          <w:rFonts w:asciiTheme="majorBidi" w:eastAsia="SimSun" w:hAnsiTheme="majorBidi" w:cstheme="majorBidi"/>
          <w:spacing w:val="-6"/>
          <w:sz w:val="32"/>
          <w:szCs w:val="32"/>
        </w:rPr>
        <w:t>256</w:t>
      </w:r>
      <w:r w:rsidR="00683838" w:rsidRPr="00771126">
        <w:rPr>
          <w:rFonts w:asciiTheme="majorBidi" w:eastAsia="SimSun" w:hAnsiTheme="majorBidi" w:cstheme="majorBidi"/>
          <w:spacing w:val="-6"/>
          <w:sz w:val="32"/>
          <w:szCs w:val="32"/>
        </w:rPr>
        <w:t>4</w:t>
      </w:r>
    </w:p>
    <w:p w14:paraId="605F14D2" w14:textId="50FED6ED" w:rsidR="00EF4927" w:rsidRPr="00CF0270" w:rsidRDefault="00EF4927" w:rsidP="00771126">
      <w:pPr>
        <w:tabs>
          <w:tab w:val="left" w:pos="284"/>
          <w:tab w:val="left" w:pos="851"/>
          <w:tab w:val="left" w:pos="1418"/>
          <w:tab w:val="left" w:pos="1985"/>
        </w:tabs>
        <w:spacing w:line="360" w:lineRule="exact"/>
        <w:ind w:left="851" w:hanging="284"/>
        <w:jc w:val="thaiDistribute"/>
        <w:rPr>
          <w:rFonts w:asciiTheme="majorBidi" w:hAnsiTheme="majorBidi" w:cs="Angsana New"/>
          <w:spacing w:val="-8"/>
          <w:sz w:val="32"/>
          <w:szCs w:val="32"/>
        </w:rPr>
      </w:pPr>
      <w:r w:rsidRPr="00CF0270">
        <w:rPr>
          <w:rFonts w:asciiTheme="majorBidi" w:hAnsiTheme="majorBidi" w:cstheme="majorBidi"/>
          <w:spacing w:val="-8"/>
          <w:sz w:val="32"/>
          <w:szCs w:val="32"/>
        </w:rPr>
        <w:tab/>
      </w:r>
      <w:r w:rsidRPr="00CF0270">
        <w:rPr>
          <w:rFonts w:asciiTheme="majorBidi" w:hAnsiTheme="majorBidi" w:cstheme="majorBidi"/>
          <w:spacing w:val="-8"/>
          <w:sz w:val="32"/>
          <w:szCs w:val="32"/>
        </w:rPr>
        <w:tab/>
      </w:r>
      <w:r w:rsidR="008125DF" w:rsidRPr="000C63AB">
        <w:rPr>
          <w:rFonts w:asciiTheme="majorBidi" w:hAnsiTheme="majorBidi" w:cstheme="majorBidi"/>
          <w:spacing w:val="-8"/>
          <w:sz w:val="32"/>
          <w:szCs w:val="32"/>
          <w:cs/>
        </w:rPr>
        <w:t xml:space="preserve">ณ วันที่ </w:t>
      </w:r>
      <w:r w:rsidR="008125DF" w:rsidRPr="00CF0270">
        <w:rPr>
          <w:rFonts w:asciiTheme="majorBidi" w:hAnsiTheme="majorBidi" w:cstheme="majorBidi"/>
          <w:spacing w:val="-8"/>
          <w:sz w:val="32"/>
          <w:szCs w:val="32"/>
        </w:rPr>
        <w:t xml:space="preserve">31 </w:t>
      </w:r>
      <w:r w:rsidR="008125DF" w:rsidRPr="000C63AB">
        <w:rPr>
          <w:rFonts w:asciiTheme="majorBidi" w:hAnsiTheme="majorBidi" w:cstheme="majorBidi"/>
          <w:spacing w:val="-8"/>
          <w:sz w:val="32"/>
          <w:szCs w:val="32"/>
          <w:cs/>
        </w:rPr>
        <w:t xml:space="preserve">ธันวาคม </w:t>
      </w:r>
      <w:r w:rsidRPr="00CF0270">
        <w:rPr>
          <w:rFonts w:asciiTheme="majorBidi" w:hAnsiTheme="majorBidi" w:cstheme="majorBidi"/>
          <w:spacing w:val="-8"/>
          <w:sz w:val="32"/>
          <w:szCs w:val="32"/>
        </w:rPr>
        <w:t>256</w:t>
      </w:r>
      <w:r w:rsidR="00171DC3">
        <w:rPr>
          <w:rFonts w:asciiTheme="majorBidi" w:hAnsiTheme="majorBidi" w:cstheme="majorBidi"/>
          <w:spacing w:val="-8"/>
          <w:sz w:val="32"/>
          <w:szCs w:val="32"/>
        </w:rPr>
        <w:t>4</w:t>
      </w:r>
      <w:r w:rsidRPr="00CF0270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="008125DF" w:rsidRPr="000C63AB">
        <w:rPr>
          <w:rFonts w:asciiTheme="majorBidi" w:hAnsiTheme="majorBidi" w:cstheme="majorBidi"/>
          <w:spacing w:val="-8"/>
          <w:sz w:val="32"/>
          <w:szCs w:val="32"/>
          <w:cs/>
        </w:rPr>
        <w:t>จำนวนเงินกู้ผูกพันตามสัญญาเงินกู้ยืมมีมูลค่าคงค้างจำนวน</w:t>
      </w:r>
      <w:r w:rsidRPr="000C63AB">
        <w:rPr>
          <w:rFonts w:asciiTheme="majorBidi" w:hAnsiTheme="majorBidi" w:cstheme="majorBidi"/>
          <w:spacing w:val="-8"/>
          <w:sz w:val="32"/>
          <w:szCs w:val="32"/>
          <w:cs/>
        </w:rPr>
        <w:t xml:space="preserve"> </w:t>
      </w:r>
      <w:r w:rsidR="00907B87">
        <w:rPr>
          <w:rFonts w:asciiTheme="majorBidi" w:hAnsiTheme="majorBidi" w:cstheme="majorBidi"/>
          <w:spacing w:val="-8"/>
          <w:sz w:val="32"/>
          <w:szCs w:val="32"/>
        </w:rPr>
        <w:t>300</w:t>
      </w:r>
      <w:r w:rsidR="00171DC3">
        <w:rPr>
          <w:rFonts w:asciiTheme="majorBidi" w:hAnsiTheme="majorBidi" w:cstheme="majorBidi"/>
          <w:spacing w:val="-8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pacing w:val="-8"/>
          <w:sz w:val="32"/>
          <w:szCs w:val="32"/>
          <w:cs/>
        </w:rPr>
        <w:t>ล้านบาท (</w:t>
      </w:r>
      <w:r w:rsidR="00052443">
        <w:rPr>
          <w:rFonts w:asciiTheme="majorBidi" w:hAnsiTheme="majorBidi" w:cs="Angsana New"/>
          <w:spacing w:val="-8"/>
          <w:sz w:val="32"/>
          <w:szCs w:val="32"/>
        </w:rPr>
        <w:t>256</w:t>
      </w:r>
      <w:r w:rsidR="00171DC3">
        <w:rPr>
          <w:rFonts w:asciiTheme="majorBidi" w:hAnsiTheme="majorBidi" w:cs="Angsana New"/>
          <w:spacing w:val="-8"/>
          <w:sz w:val="32"/>
          <w:szCs w:val="32"/>
        </w:rPr>
        <w:t>3</w:t>
      </w:r>
      <w:r w:rsidRPr="00A666F4">
        <w:rPr>
          <w:rFonts w:asciiTheme="majorBidi" w:hAnsiTheme="majorBidi" w:cs="Angsana New"/>
          <w:spacing w:val="-8"/>
          <w:sz w:val="32"/>
          <w:szCs w:val="32"/>
        </w:rPr>
        <w:t xml:space="preserve"> : </w:t>
      </w:r>
      <w:r w:rsidRPr="000C63AB">
        <w:rPr>
          <w:rFonts w:asciiTheme="majorBidi" w:hAnsiTheme="majorBidi" w:cs="Angsana New"/>
          <w:spacing w:val="-8"/>
          <w:sz w:val="32"/>
          <w:szCs w:val="32"/>
          <w:cs/>
        </w:rPr>
        <w:t xml:space="preserve">จำนวนเงินกู้ผูกพันตามสัญญาเงินกู้ยืมมีมูลค่าคงค้างจำนวน </w:t>
      </w:r>
      <w:r w:rsidR="00171DC3">
        <w:rPr>
          <w:rFonts w:asciiTheme="majorBidi" w:hAnsiTheme="majorBidi" w:cs="Angsana New"/>
          <w:spacing w:val="-8"/>
          <w:sz w:val="32"/>
          <w:szCs w:val="32"/>
        </w:rPr>
        <w:t>3</w:t>
      </w:r>
      <w:r w:rsidR="00052443">
        <w:rPr>
          <w:rFonts w:asciiTheme="majorBidi" w:hAnsiTheme="majorBidi" w:cs="Angsana New"/>
          <w:spacing w:val="-8"/>
          <w:sz w:val="32"/>
          <w:szCs w:val="32"/>
        </w:rPr>
        <w:t>00</w:t>
      </w:r>
      <w:r w:rsidRPr="000C63AB">
        <w:rPr>
          <w:rFonts w:asciiTheme="majorBidi" w:hAnsiTheme="majorBidi" w:cs="Angsana New"/>
          <w:spacing w:val="-8"/>
          <w:sz w:val="32"/>
          <w:szCs w:val="32"/>
          <w:cs/>
        </w:rPr>
        <w:t xml:space="preserve"> ล้านบาท)</w:t>
      </w:r>
    </w:p>
    <w:p w14:paraId="01157201" w14:textId="53781553" w:rsidR="0071533E" w:rsidRPr="00CF0270" w:rsidRDefault="008125DF" w:rsidP="009B449B">
      <w:pPr>
        <w:tabs>
          <w:tab w:val="left" w:pos="284"/>
          <w:tab w:val="left" w:pos="993"/>
          <w:tab w:val="left" w:pos="1418"/>
          <w:tab w:val="left" w:pos="1985"/>
        </w:tabs>
        <w:ind w:left="851" w:hanging="284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CF0270">
        <w:rPr>
          <w:rFonts w:asciiTheme="majorBidi" w:hAnsiTheme="majorBidi" w:cstheme="majorBidi"/>
          <w:spacing w:val="-6"/>
          <w:sz w:val="32"/>
          <w:szCs w:val="32"/>
        </w:rPr>
        <w:lastRenderedPageBreak/>
        <w:t>2</w:t>
      </w:r>
      <w:r w:rsidR="0071533E" w:rsidRPr="00CF0270">
        <w:rPr>
          <w:rFonts w:asciiTheme="majorBidi" w:hAnsiTheme="majorBidi" w:cstheme="majorBidi"/>
          <w:spacing w:val="-6"/>
          <w:sz w:val="32"/>
          <w:szCs w:val="32"/>
        </w:rPr>
        <w:t>)</w:t>
      </w:r>
      <w:r w:rsidR="00B948F4" w:rsidRPr="00083CDC">
        <w:rPr>
          <w:rFonts w:asciiTheme="majorBidi" w:hAnsiTheme="majorBidi" w:cstheme="majorBidi"/>
          <w:spacing w:val="-6"/>
          <w:sz w:val="32"/>
          <w:szCs w:val="32"/>
        </w:rPr>
        <w:t xml:space="preserve"> </w:t>
      </w:r>
      <w:r w:rsidR="00B948F4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</w:t>
      </w:r>
      <w:r w:rsidR="0071533E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วงเงินกู้ยืมจำนวน </w:t>
      </w:r>
      <w:r w:rsidR="0071533E" w:rsidRPr="00CF0270">
        <w:rPr>
          <w:rFonts w:asciiTheme="majorBidi" w:hAnsiTheme="majorBidi" w:cstheme="majorBidi"/>
          <w:spacing w:val="-6"/>
          <w:sz w:val="32"/>
          <w:szCs w:val="32"/>
          <w:lang w:val="en-GB"/>
        </w:rPr>
        <w:t>12</w:t>
      </w:r>
      <w:r w:rsidR="0071533E"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ล้านบาท</w:t>
      </w:r>
    </w:p>
    <w:p w14:paraId="2EC33C93" w14:textId="484660E5" w:rsidR="0071533E" w:rsidRPr="00CF0270" w:rsidRDefault="0071533E" w:rsidP="009B449B">
      <w:pPr>
        <w:ind w:left="900" w:firstLine="54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>เมื่อวันที่</w:t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 xml:space="preserve"> 12 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พฤษภาคม </w:t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 xml:space="preserve">2559 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>บริษัทได้ทำสัญญากู้ยืมเงินระยะยาวจากธนาคารในประเทศ</w:t>
      </w:r>
      <w:r w:rsidR="009928C3" w:rsidRPr="000C63AB">
        <w:rPr>
          <w:rFonts w:asciiTheme="majorBidi" w:hAnsiTheme="majorBidi" w:cstheme="majorBidi"/>
          <w:spacing w:val="-6"/>
          <w:sz w:val="32"/>
          <w:szCs w:val="32"/>
          <w:cs/>
        </w:rPr>
        <w:t>อีก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>แห่ง</w:t>
      </w:r>
      <w:r w:rsidR="009928C3" w:rsidRPr="000C63AB">
        <w:rPr>
          <w:rFonts w:asciiTheme="majorBidi" w:hAnsiTheme="majorBidi" w:cstheme="majorBidi"/>
          <w:spacing w:val="-6"/>
          <w:sz w:val="32"/>
          <w:szCs w:val="32"/>
          <w:cs/>
        </w:rPr>
        <w:t>หนึ่ง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ในสกุลเงินบาทโดยมีวัตถุประสงค์เพื่อใช้เป็นเงินทุนหมุนเวียนในโครงการอนุรักษ์พลังงานตามเงื่อนไขของโครงการที่กรมพัฒนาพลังงานทดแทนและอนุรักษ์พลังงานกำหนด มีวงเงินกู้ยืมจำนวน </w:t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>12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ล้านบาท เงินกู้ยืมดังกล่าวมีเงื่อนไขการเบิกเงินกู้ยืมภายในวันที่ </w:t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>31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ธันวาคม </w:t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>2559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และมีกำหนดชำระคืนภายในระยะเวลา </w:t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>5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ปี โดยต้องชำระให้เสร็จสิ้นภายในวันที่ </w:t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>30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กันยายน </w:t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>2563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บริษัทต้องจ่ายชำระคืนเงินต้นเป็นรายไตรมาส ส่วนดอกเบี้ยชำระเป็นรายเดือน โดยมีดอกเบี้ยในอัตราดอกเบี้ยคงที่ตลอดอายุสัญญาเงินกู้ยืม ทั้งนี้ บริษัทได้เบิกใช้เงินกู้ยืมดังกล่าวตามเงื่อนไข เป็นจำนวน </w:t>
      </w:r>
      <w:r w:rsidRPr="00CF0270">
        <w:rPr>
          <w:rFonts w:asciiTheme="majorBidi" w:hAnsiTheme="majorBidi" w:cstheme="majorBidi"/>
          <w:spacing w:val="-6"/>
          <w:sz w:val="32"/>
          <w:szCs w:val="32"/>
        </w:rPr>
        <w:t>12</w:t>
      </w: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 xml:space="preserve"> ล้านบาท</w:t>
      </w:r>
    </w:p>
    <w:p w14:paraId="2DF8AB9C" w14:textId="349BD58D" w:rsidR="005F1180" w:rsidRPr="00CF0270" w:rsidRDefault="00C30066" w:rsidP="009B449B">
      <w:pPr>
        <w:ind w:left="900" w:firstLine="540"/>
        <w:jc w:val="thaiDistribute"/>
        <w:rPr>
          <w:rFonts w:asciiTheme="majorBidi" w:hAnsiTheme="majorBidi" w:cstheme="majorBidi"/>
          <w:spacing w:val="-6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 xml:space="preserve">บริษัทได้ชำระคืนเงินต้นพร้อมดอกเบี้ยครบแล้วเมื่อวันที่ </w:t>
      </w:r>
      <w:r w:rsidRPr="00CF0270">
        <w:rPr>
          <w:rFonts w:asciiTheme="majorBidi" w:hAnsiTheme="majorBidi" w:cstheme="majorBidi"/>
          <w:sz w:val="32"/>
          <w:szCs w:val="32"/>
        </w:rPr>
        <w:t>30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กันยายน </w:t>
      </w:r>
      <w:r w:rsidRPr="00CF0270">
        <w:rPr>
          <w:rFonts w:asciiTheme="majorBidi" w:hAnsiTheme="majorBidi" w:cstheme="majorBidi"/>
          <w:sz w:val="32"/>
          <w:szCs w:val="32"/>
        </w:rPr>
        <w:t>256</w:t>
      </w:r>
      <w:r w:rsidRPr="00EE2702">
        <w:rPr>
          <w:rFonts w:asciiTheme="majorBidi" w:hAnsiTheme="majorBidi" w:cstheme="majorBidi"/>
          <w:sz w:val="32"/>
          <w:szCs w:val="32"/>
        </w:rPr>
        <w:t>3</w:t>
      </w:r>
    </w:p>
    <w:p w14:paraId="71A8EAAD" w14:textId="77777777" w:rsidR="00771126" w:rsidRDefault="00771126" w:rsidP="00E75F38">
      <w:pPr>
        <w:tabs>
          <w:tab w:val="left" w:pos="709"/>
        </w:tabs>
        <w:spacing w:line="400" w:lineRule="exact"/>
        <w:jc w:val="thaiDistribute"/>
        <w:rPr>
          <w:rFonts w:asciiTheme="majorBidi" w:hAnsiTheme="majorBidi" w:cstheme="majorBidi"/>
          <w:sz w:val="32"/>
          <w:szCs w:val="32"/>
        </w:rPr>
      </w:pPr>
    </w:p>
    <w:p w14:paraId="08B115B1" w14:textId="6E173A2E" w:rsidR="0071533E" w:rsidRPr="00CF0270" w:rsidRDefault="00CD1DF9" w:rsidP="00CF6CB6">
      <w:pPr>
        <w:tabs>
          <w:tab w:val="left" w:pos="567"/>
        </w:tabs>
        <w:spacing w:line="400" w:lineRule="exact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="0071533E" w:rsidRPr="000C63AB">
        <w:rPr>
          <w:rFonts w:asciiTheme="majorBidi" w:hAnsiTheme="majorBidi" w:cstheme="majorBidi"/>
          <w:sz w:val="32"/>
          <w:szCs w:val="32"/>
          <w:cs/>
        </w:rPr>
        <w:t>ความเสี่ยงจากอัตราดอกเบี้ยของเงินกู้ยืมระยะยาว ประกอบด้วยรายละเอียดดังนี้</w:t>
      </w:r>
    </w:p>
    <w:p w14:paraId="0C99D430" w14:textId="0E4CD534" w:rsidR="0071533E" w:rsidRPr="000C63AB" w:rsidRDefault="0071533E" w:rsidP="00353A54">
      <w:pPr>
        <w:spacing w:line="340" w:lineRule="exact"/>
        <w:ind w:left="544" w:hanging="544"/>
        <w:jc w:val="right"/>
        <w:rPr>
          <w:rFonts w:asciiTheme="majorBidi" w:hAnsiTheme="majorBidi" w:cstheme="majorBidi"/>
          <w:sz w:val="32"/>
          <w:szCs w:val="32"/>
          <w:cs/>
        </w:rPr>
      </w:pPr>
      <w:r w:rsidRPr="00CF0270">
        <w:rPr>
          <w:rFonts w:asciiTheme="majorBidi" w:hAnsiTheme="majorBidi" w:cstheme="majorBidi"/>
          <w:sz w:val="32"/>
          <w:szCs w:val="32"/>
        </w:rPr>
        <w:t>(</w:t>
      </w:r>
      <w:r w:rsidRPr="000C63AB">
        <w:rPr>
          <w:rFonts w:asciiTheme="majorBidi" w:hAnsiTheme="majorBidi" w:cstheme="majorBidi"/>
          <w:sz w:val="32"/>
          <w:szCs w:val="32"/>
          <w:cs/>
        </w:rPr>
        <w:t>หน่วย:</w:t>
      </w:r>
      <w:r w:rsidR="00B948F4" w:rsidRPr="000C63A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พันบาท)</w:t>
      </w:r>
    </w:p>
    <w:tbl>
      <w:tblPr>
        <w:tblW w:w="8740" w:type="dxa"/>
        <w:tblInd w:w="673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196"/>
        <w:gridCol w:w="1701"/>
        <w:gridCol w:w="141"/>
        <w:gridCol w:w="1702"/>
      </w:tblGrid>
      <w:tr w:rsidR="0044272D" w:rsidRPr="00CF0270" w14:paraId="4BE367A5" w14:textId="77777777" w:rsidTr="00415C13">
        <w:tc>
          <w:tcPr>
            <w:tcW w:w="5196" w:type="dxa"/>
          </w:tcPr>
          <w:p w14:paraId="046DE159" w14:textId="77777777" w:rsidR="0071533E" w:rsidRPr="00CF0270" w:rsidRDefault="0071533E" w:rsidP="0074409F">
            <w:pPr>
              <w:tabs>
                <w:tab w:val="left" w:pos="550"/>
              </w:tabs>
              <w:spacing w:line="34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66AD7BF" w14:textId="77777777" w:rsidR="0071533E" w:rsidRPr="000C63AB" w:rsidRDefault="0071533E" w:rsidP="0074409F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 / งบการเงินเฉพาะบริษัท</w:t>
            </w:r>
          </w:p>
        </w:tc>
      </w:tr>
      <w:tr w:rsidR="00DE3ADE" w:rsidRPr="00CF0270" w14:paraId="50321926" w14:textId="77777777" w:rsidTr="00415C13">
        <w:tc>
          <w:tcPr>
            <w:tcW w:w="5196" w:type="dxa"/>
          </w:tcPr>
          <w:p w14:paraId="6E0BF3B0" w14:textId="77777777" w:rsidR="00DE3ADE" w:rsidRPr="00CF0270" w:rsidRDefault="00DE3ADE" w:rsidP="0074409F">
            <w:pPr>
              <w:tabs>
                <w:tab w:val="left" w:pos="550"/>
              </w:tabs>
              <w:spacing w:line="340" w:lineRule="exact"/>
              <w:ind w:firstLine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5B90A378" w14:textId="427B4683" w:rsidR="00DE3ADE" w:rsidRPr="00CF0270" w:rsidRDefault="00B948F4" w:rsidP="0074409F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2564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56DC083C" w14:textId="77777777" w:rsidR="00DE3ADE" w:rsidRPr="000C63AB" w:rsidRDefault="00DE3ADE" w:rsidP="0074409F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702" w:type="dxa"/>
            <w:tcBorders>
              <w:top w:val="single" w:sz="6" w:space="0" w:color="auto"/>
              <w:bottom w:val="single" w:sz="6" w:space="0" w:color="auto"/>
            </w:tcBorders>
          </w:tcPr>
          <w:p w14:paraId="5234D73D" w14:textId="60A3070D" w:rsidR="00DE3ADE" w:rsidRPr="000C63AB" w:rsidRDefault="00DE3ADE" w:rsidP="0074409F">
            <w:pPr>
              <w:spacing w:line="34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2563</w:t>
            </w:r>
          </w:p>
        </w:tc>
      </w:tr>
      <w:tr w:rsidR="00DE3ADE" w:rsidRPr="00CF0270" w14:paraId="74E59FD1" w14:textId="77777777" w:rsidTr="00415C13">
        <w:tc>
          <w:tcPr>
            <w:tcW w:w="5196" w:type="dxa"/>
          </w:tcPr>
          <w:p w14:paraId="2CFBA66A" w14:textId="77777777" w:rsidR="00DE3ADE" w:rsidRPr="000C63AB" w:rsidRDefault="00DE3ADE" w:rsidP="0074409F">
            <w:pPr>
              <w:tabs>
                <w:tab w:val="left" w:pos="196"/>
              </w:tabs>
              <w:spacing w:line="340" w:lineRule="exact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เงินกู้ยืมระยะยาว</w:t>
            </w:r>
          </w:p>
        </w:tc>
        <w:tc>
          <w:tcPr>
            <w:tcW w:w="1701" w:type="dxa"/>
            <w:tcBorders>
              <w:top w:val="single" w:sz="6" w:space="0" w:color="auto"/>
            </w:tcBorders>
          </w:tcPr>
          <w:p w14:paraId="4D2C01A8" w14:textId="7A16ADA7" w:rsidR="00DE3ADE" w:rsidRPr="00272992" w:rsidRDefault="00DE3ADE" w:rsidP="0074409F">
            <w:pPr>
              <w:spacing w:line="34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" w:type="dxa"/>
          </w:tcPr>
          <w:p w14:paraId="2C485902" w14:textId="77777777" w:rsidR="00DE3ADE" w:rsidRPr="00CF0270" w:rsidRDefault="00DE3ADE" w:rsidP="0074409F">
            <w:pPr>
              <w:spacing w:line="340" w:lineRule="exact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  <w:tc>
          <w:tcPr>
            <w:tcW w:w="1702" w:type="dxa"/>
            <w:tcBorders>
              <w:top w:val="single" w:sz="6" w:space="0" w:color="auto"/>
            </w:tcBorders>
          </w:tcPr>
          <w:p w14:paraId="6E8B666F" w14:textId="77777777" w:rsidR="00DE3ADE" w:rsidRPr="00CF0270" w:rsidRDefault="00DE3ADE" w:rsidP="0074409F">
            <w:pPr>
              <w:spacing w:line="340" w:lineRule="exact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</w:p>
        </w:tc>
      </w:tr>
      <w:tr w:rsidR="00DE3ADE" w:rsidRPr="00CF0270" w14:paraId="12A90527" w14:textId="77777777" w:rsidTr="00415C13">
        <w:tc>
          <w:tcPr>
            <w:tcW w:w="5196" w:type="dxa"/>
          </w:tcPr>
          <w:p w14:paraId="2BEC3E23" w14:textId="77777777" w:rsidR="00DE3ADE" w:rsidRPr="000C63AB" w:rsidRDefault="00DE3ADE" w:rsidP="0074409F">
            <w:pPr>
              <w:spacing w:line="340" w:lineRule="exac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อัตราลอยตัว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21189304" w14:textId="744827F5" w:rsidR="00DE3ADE" w:rsidRPr="00CF0270" w:rsidRDefault="00EE4C7F" w:rsidP="0074409F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300,000</w:t>
            </w:r>
          </w:p>
        </w:tc>
        <w:tc>
          <w:tcPr>
            <w:tcW w:w="141" w:type="dxa"/>
          </w:tcPr>
          <w:p w14:paraId="46CCD32D" w14:textId="77777777" w:rsidR="00DE3ADE" w:rsidRPr="00CF0270" w:rsidRDefault="00DE3ADE" w:rsidP="0074409F">
            <w:pPr>
              <w:tabs>
                <w:tab w:val="decimal" w:pos="918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702" w:type="dxa"/>
            <w:tcBorders>
              <w:bottom w:val="single" w:sz="6" w:space="0" w:color="auto"/>
            </w:tcBorders>
          </w:tcPr>
          <w:p w14:paraId="3ACE2D34" w14:textId="1C3CF09F" w:rsidR="00DE3ADE" w:rsidRPr="00CF0270" w:rsidRDefault="00DE3ADE" w:rsidP="0074409F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300,000</w:t>
            </w:r>
          </w:p>
        </w:tc>
      </w:tr>
      <w:tr w:rsidR="00DE3ADE" w:rsidRPr="00CF0270" w14:paraId="2DCA0EDD" w14:textId="77777777" w:rsidTr="00415C13">
        <w:tc>
          <w:tcPr>
            <w:tcW w:w="5196" w:type="dxa"/>
          </w:tcPr>
          <w:p w14:paraId="793753CD" w14:textId="77777777" w:rsidR="00DE3ADE" w:rsidRPr="000C63AB" w:rsidRDefault="00DE3ADE" w:rsidP="0074409F">
            <w:pPr>
              <w:spacing w:line="340" w:lineRule="exac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5A96C6DF" w14:textId="1D6E4C77" w:rsidR="00DE3ADE" w:rsidRPr="00052443" w:rsidRDefault="00EE4C7F" w:rsidP="0074409F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32"/>
                <w:szCs w:val="32"/>
              </w:rPr>
            </w:pPr>
            <w:r>
              <w:rPr>
                <w:rFonts w:asciiTheme="majorBidi" w:hAnsiTheme="majorBidi" w:cstheme="majorBidi"/>
                <w:position w:val="4"/>
                <w:sz w:val="32"/>
                <w:szCs w:val="32"/>
              </w:rPr>
              <w:t>300,000</w:t>
            </w:r>
          </w:p>
        </w:tc>
        <w:tc>
          <w:tcPr>
            <w:tcW w:w="141" w:type="dxa"/>
          </w:tcPr>
          <w:p w14:paraId="65584C53" w14:textId="77777777" w:rsidR="00DE3ADE" w:rsidRPr="00052443" w:rsidRDefault="00DE3ADE" w:rsidP="0074409F">
            <w:pPr>
              <w:tabs>
                <w:tab w:val="decimal" w:pos="918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32"/>
                <w:szCs w:val="32"/>
              </w:rPr>
            </w:pPr>
          </w:p>
        </w:tc>
        <w:tc>
          <w:tcPr>
            <w:tcW w:w="1702" w:type="dxa"/>
            <w:tcBorders>
              <w:top w:val="single" w:sz="6" w:space="0" w:color="auto"/>
              <w:bottom w:val="double" w:sz="6" w:space="0" w:color="auto"/>
            </w:tcBorders>
          </w:tcPr>
          <w:p w14:paraId="0774FAE6" w14:textId="20BA5F4D" w:rsidR="00DE3ADE" w:rsidRPr="00052443" w:rsidRDefault="00DE3ADE" w:rsidP="0074409F">
            <w:pPr>
              <w:spacing w:line="340" w:lineRule="exact"/>
              <w:ind w:right="57"/>
              <w:jc w:val="right"/>
              <w:rPr>
                <w:rFonts w:asciiTheme="majorBidi" w:hAnsiTheme="majorBidi" w:cstheme="majorBidi"/>
                <w:position w:val="4"/>
                <w:sz w:val="32"/>
                <w:szCs w:val="32"/>
              </w:rPr>
            </w:pPr>
            <w:r w:rsidRPr="00052443">
              <w:rPr>
                <w:rFonts w:asciiTheme="majorBidi" w:hAnsiTheme="majorBidi" w:cstheme="majorBidi"/>
                <w:position w:val="4"/>
                <w:sz w:val="32"/>
                <w:szCs w:val="32"/>
              </w:rPr>
              <w:t>300,000</w:t>
            </w:r>
          </w:p>
        </w:tc>
      </w:tr>
    </w:tbl>
    <w:p w14:paraId="4A90D292" w14:textId="4A05F7C2" w:rsidR="00474497" w:rsidRPr="0049136E" w:rsidRDefault="00C604D5" w:rsidP="00E75F38">
      <w:pPr>
        <w:tabs>
          <w:tab w:val="left" w:pos="709"/>
        </w:tabs>
        <w:spacing w:line="40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="00B51043" w:rsidRPr="00CF0270">
        <w:rPr>
          <w:rFonts w:asciiTheme="majorBidi" w:hAnsiTheme="majorBidi" w:cstheme="majorBidi"/>
          <w:sz w:val="32"/>
          <w:szCs w:val="32"/>
        </w:rPr>
        <w:tab/>
      </w:r>
      <w:r w:rsidR="00527356" w:rsidRPr="00CF0270">
        <w:rPr>
          <w:rFonts w:asciiTheme="majorBidi" w:hAnsiTheme="majorBidi" w:cstheme="majorBidi"/>
          <w:sz w:val="32"/>
          <w:szCs w:val="32"/>
        </w:rPr>
        <w:tab/>
      </w:r>
    </w:p>
    <w:p w14:paraId="3E42F389" w14:textId="117389DF" w:rsidR="0071533E" w:rsidRDefault="0071533E" w:rsidP="009B449B">
      <w:pPr>
        <w:ind w:left="720" w:firstLine="720"/>
        <w:contextualSpacing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เงินกู้ยืมระยะยาวจากสถาบันการเงินมีอัตราดอกเบี้ย</w:t>
      </w:r>
      <w:r w:rsidR="00AD3C58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="00AD3C58">
        <w:rPr>
          <w:rFonts w:asciiTheme="majorBidi" w:hAnsiTheme="majorBidi" w:cstheme="majorBidi"/>
          <w:sz w:val="32"/>
          <w:szCs w:val="32"/>
        </w:rPr>
        <w:t>MLR</w:t>
      </w:r>
      <w:r w:rsidR="00AD3C58">
        <w:rPr>
          <w:rFonts w:asciiTheme="majorBidi" w:hAnsiTheme="majorBidi" w:cstheme="majorBidi" w:hint="cs"/>
          <w:sz w:val="32"/>
          <w:szCs w:val="32"/>
          <w:cs/>
        </w:rPr>
        <w:t xml:space="preserve"> ลบอัตราร้อยละคงที่ตามที่ระบุในสัญญา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9B449B">
        <w:rPr>
          <w:rFonts w:asciiTheme="majorBidi" w:hAnsiTheme="majorBidi" w:cstheme="majorBidi" w:hint="cs"/>
          <w:sz w:val="32"/>
          <w:szCs w:val="32"/>
          <w:cs/>
        </w:rPr>
        <w:t>ซึ่ง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มีมูลค่ายุติธรรมใกล้เคียงกับราคาตามบัญชี </w:t>
      </w:r>
      <w:r w:rsidR="009B449B">
        <w:rPr>
          <w:rFonts w:asciiTheme="majorBidi" w:hAnsiTheme="majorBidi" w:cstheme="majorBidi" w:hint="cs"/>
          <w:sz w:val="32"/>
          <w:szCs w:val="32"/>
          <w:cs/>
        </w:rPr>
        <w:t>โดย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มูลค่ายุติธรรมอยู่ในระดับที่ </w:t>
      </w:r>
      <w:r w:rsidRPr="00CF0270">
        <w:rPr>
          <w:rFonts w:asciiTheme="majorBidi" w:hAnsiTheme="majorBidi" w:cstheme="majorBidi"/>
          <w:sz w:val="32"/>
          <w:szCs w:val="32"/>
        </w:rPr>
        <w:t xml:space="preserve">2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ของลำดับขั้นมูลค่ายุติธรรมตามที่อธิบายไว้ในหมายเหตุประกอบงบการเงินข้อ </w:t>
      </w:r>
      <w:r w:rsidR="00052443">
        <w:rPr>
          <w:rFonts w:asciiTheme="majorBidi" w:hAnsiTheme="majorBidi" w:cstheme="majorBidi"/>
          <w:sz w:val="32"/>
          <w:szCs w:val="32"/>
        </w:rPr>
        <w:t>2</w:t>
      </w:r>
      <w:r w:rsidR="00A35244">
        <w:rPr>
          <w:rFonts w:asciiTheme="majorBidi" w:hAnsiTheme="majorBidi" w:cstheme="majorBidi"/>
          <w:sz w:val="32"/>
          <w:szCs w:val="32"/>
        </w:rPr>
        <w:t>7</w:t>
      </w:r>
      <w:r w:rsidR="00052443">
        <w:rPr>
          <w:rFonts w:asciiTheme="majorBidi" w:hAnsiTheme="majorBidi" w:cstheme="majorBidi"/>
          <w:sz w:val="32"/>
          <w:szCs w:val="32"/>
        </w:rPr>
        <w:t>.</w:t>
      </w:r>
      <w:r w:rsidR="00FD358A">
        <w:rPr>
          <w:rFonts w:asciiTheme="majorBidi" w:hAnsiTheme="majorBidi" w:cstheme="majorBidi"/>
          <w:sz w:val="32"/>
          <w:szCs w:val="32"/>
        </w:rPr>
        <w:t>8</w:t>
      </w:r>
    </w:p>
    <w:p w14:paraId="0B2FFEA8" w14:textId="77777777" w:rsidR="0074409F" w:rsidRPr="00CF0270" w:rsidRDefault="0074409F" w:rsidP="009B449B">
      <w:pPr>
        <w:ind w:left="288" w:firstLine="562"/>
        <w:jc w:val="thaiDistribute"/>
        <w:rPr>
          <w:rFonts w:asciiTheme="majorBidi" w:hAnsiTheme="majorBidi" w:cstheme="majorBidi"/>
          <w:sz w:val="32"/>
          <w:szCs w:val="32"/>
        </w:rPr>
      </w:pPr>
    </w:p>
    <w:p w14:paraId="05FAC4FB" w14:textId="65767CC3" w:rsidR="00763188" w:rsidRPr="00CF0270" w:rsidRDefault="00763188" w:rsidP="009B449B">
      <w:pPr>
        <w:ind w:left="284" w:hanging="426"/>
        <w:contextualSpacing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 w:rsidR="00DE3ADE">
        <w:rPr>
          <w:rFonts w:asciiTheme="majorBidi" w:hAnsiTheme="majorBidi" w:cstheme="majorBidi"/>
          <w:b/>
          <w:bCs/>
          <w:sz w:val="32"/>
          <w:szCs w:val="32"/>
        </w:rPr>
        <w:t>6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ภาษีเงินได้รอการตัดบัญชี</w:t>
      </w:r>
    </w:p>
    <w:p w14:paraId="00637A66" w14:textId="7257B173" w:rsidR="00763188" w:rsidRDefault="00763188" w:rsidP="009B449B">
      <w:pPr>
        <w:ind w:left="284" w:firstLine="709"/>
        <w:contextualSpacing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สินทรัพย์และหนี้สินภาษีเงินได้รอการตัดบัญชีจะหักกลบกันก็ต่อเมื่อสินทรัพย์และหนี้สินภาษีเงินได้ดังกล่าวเกี่ยวข้องกับหน่วยงานจัดเก็บภาษีเดียวกัน ภาษีเงินได้รอการตัดบัญชีคำนวณจากผลแตกต่างชั่วคราวตามวิธีหนี้สินโดยบริษัทใช้อัตราภาษีร้อยละ 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 xml:space="preserve">20 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และบริษัทย่อยใช้อัตราภาษีร้อยละ 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 xml:space="preserve">20 - </w:t>
      </w:r>
      <w:r w:rsidR="00EE4C7F" w:rsidRPr="000C63AB">
        <w:rPr>
          <w:rFonts w:asciiTheme="majorBidi" w:hAnsiTheme="majorBidi" w:cstheme="majorBidi"/>
          <w:spacing w:val="-4"/>
          <w:sz w:val="32"/>
          <w:szCs w:val="32"/>
        </w:rPr>
        <w:t>25.17</w:t>
      </w:r>
    </w:p>
    <w:p w14:paraId="293F6D8F" w14:textId="241D1E6E" w:rsidR="00AF41A4" w:rsidRDefault="00AF41A4" w:rsidP="009B449B">
      <w:pPr>
        <w:ind w:left="284" w:firstLine="709"/>
        <w:contextualSpacing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0C252014" w14:textId="074C6900" w:rsidR="009B449B" w:rsidRDefault="009B449B" w:rsidP="00995C58">
      <w:pPr>
        <w:spacing w:line="280" w:lineRule="exact"/>
        <w:ind w:left="284" w:firstLine="709"/>
        <w:contextualSpacing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1964CE4A" w14:textId="4B4AA395" w:rsidR="009B449B" w:rsidRDefault="009B449B" w:rsidP="00995C58">
      <w:pPr>
        <w:spacing w:line="280" w:lineRule="exact"/>
        <w:ind w:left="284" w:firstLine="709"/>
        <w:contextualSpacing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09725589" w14:textId="02482A69" w:rsidR="009B449B" w:rsidRDefault="009B449B" w:rsidP="00995C58">
      <w:pPr>
        <w:spacing w:line="280" w:lineRule="exact"/>
        <w:ind w:left="284" w:firstLine="709"/>
        <w:contextualSpacing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258FB61E" w14:textId="154A6AAE" w:rsidR="009B449B" w:rsidRDefault="009B449B" w:rsidP="00995C58">
      <w:pPr>
        <w:spacing w:line="280" w:lineRule="exact"/>
        <w:ind w:left="284" w:firstLine="709"/>
        <w:contextualSpacing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62EB4E28" w14:textId="7822302A" w:rsidR="009B449B" w:rsidRDefault="009B449B" w:rsidP="00995C58">
      <w:pPr>
        <w:spacing w:line="280" w:lineRule="exact"/>
        <w:ind w:left="284" w:firstLine="709"/>
        <w:contextualSpacing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529EC114" w14:textId="2F6205FE" w:rsidR="009B449B" w:rsidRDefault="009B449B" w:rsidP="00995C58">
      <w:pPr>
        <w:spacing w:line="280" w:lineRule="exact"/>
        <w:ind w:left="284" w:firstLine="709"/>
        <w:contextualSpacing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5E8CA010" w14:textId="53E567E5" w:rsidR="009B449B" w:rsidRDefault="009B449B" w:rsidP="00995C58">
      <w:pPr>
        <w:spacing w:line="280" w:lineRule="exact"/>
        <w:ind w:left="284" w:firstLine="709"/>
        <w:contextualSpacing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613F131A" w14:textId="7C2BECCE" w:rsidR="00763188" w:rsidRDefault="00763188" w:rsidP="006846D2">
      <w:pPr>
        <w:spacing w:line="340" w:lineRule="exact"/>
        <w:ind w:left="284" w:firstLine="709"/>
        <w:contextualSpacing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lastRenderedPageBreak/>
        <w:t xml:space="preserve">สินทรัพย์ (หนี้สิน) ภาษีเงินได้รอการตัดบัญชีสำหรับปีสิ้นสุดวันที่ </w:t>
      </w:r>
      <w:r w:rsidRPr="00EE2702">
        <w:rPr>
          <w:rFonts w:asciiTheme="majorBidi" w:hAnsiTheme="majorBidi" w:cstheme="majorBidi"/>
          <w:spacing w:val="-4"/>
          <w:sz w:val="32"/>
          <w:szCs w:val="32"/>
        </w:rPr>
        <w:t xml:space="preserve">31 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ธันวาคม </w:t>
      </w:r>
      <w:r w:rsidR="00FC1613" w:rsidRPr="00EE2702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DE3ADE">
        <w:rPr>
          <w:rFonts w:asciiTheme="majorBidi" w:hAnsiTheme="majorBidi" w:cstheme="majorBidi"/>
          <w:spacing w:val="-4"/>
          <w:sz w:val="32"/>
          <w:szCs w:val="32"/>
        </w:rPr>
        <w:t>4</w:t>
      </w:r>
      <w:r w:rsidRPr="00EE2702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13691A"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และ </w:t>
      </w:r>
      <w:r w:rsidR="0013691A">
        <w:rPr>
          <w:rFonts w:asciiTheme="majorBidi" w:hAnsiTheme="majorBidi" w:cstheme="majorBidi"/>
          <w:spacing w:val="-4"/>
          <w:sz w:val="32"/>
          <w:szCs w:val="32"/>
        </w:rPr>
        <w:t xml:space="preserve">2563 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ที่ได้แสดงในงบกำไรขาดทุนเบ็ดเสร็จประกอบด้วยรายการต่อไปนี้</w:t>
      </w:r>
    </w:p>
    <w:p w14:paraId="3F45D0C4" w14:textId="10B108BF" w:rsidR="008C4F36" w:rsidRPr="00195F0B" w:rsidRDefault="008C4F36" w:rsidP="003A5E43">
      <w:pPr>
        <w:tabs>
          <w:tab w:val="left" w:pos="1701"/>
        </w:tabs>
        <w:spacing w:line="240" w:lineRule="exact"/>
        <w:ind w:left="1080" w:right="-115" w:firstLine="58"/>
        <w:jc w:val="right"/>
        <w:rPr>
          <w:rFonts w:asciiTheme="majorBidi" w:hAnsiTheme="majorBidi" w:cstheme="majorBidi"/>
          <w:sz w:val="20"/>
          <w:szCs w:val="20"/>
        </w:rPr>
      </w:pPr>
      <w:r w:rsidRPr="00195F0B">
        <w:rPr>
          <w:rFonts w:asciiTheme="majorBidi" w:hAnsiTheme="majorBidi" w:cstheme="majorBidi"/>
          <w:sz w:val="20"/>
          <w:szCs w:val="20"/>
        </w:rPr>
        <w:t xml:space="preserve">  (</w:t>
      </w:r>
      <w:r w:rsidRPr="000C63AB">
        <w:rPr>
          <w:rFonts w:asciiTheme="majorBidi" w:hAnsiTheme="majorBidi" w:cstheme="majorBidi"/>
          <w:sz w:val="20"/>
          <w:szCs w:val="20"/>
          <w:cs/>
        </w:rPr>
        <w:t>หน่วย:พันบาท</w:t>
      </w:r>
      <w:r w:rsidRPr="00195F0B">
        <w:rPr>
          <w:rFonts w:asciiTheme="majorBidi" w:hAnsiTheme="majorBidi" w:cstheme="majorBidi"/>
          <w:sz w:val="20"/>
          <w:szCs w:val="20"/>
        </w:rPr>
        <w:t>)</w:t>
      </w:r>
    </w:p>
    <w:tbl>
      <w:tblPr>
        <w:tblW w:w="9501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9"/>
        <w:gridCol w:w="1279"/>
        <w:gridCol w:w="136"/>
        <w:gridCol w:w="1281"/>
        <w:gridCol w:w="142"/>
        <w:gridCol w:w="1276"/>
        <w:gridCol w:w="142"/>
        <w:gridCol w:w="1276"/>
      </w:tblGrid>
      <w:tr w:rsidR="008C4F36" w:rsidRPr="00195F0B" w14:paraId="3F4BD133" w14:textId="77777777" w:rsidTr="00DF4B63">
        <w:tc>
          <w:tcPr>
            <w:tcW w:w="3969" w:type="dxa"/>
          </w:tcPr>
          <w:p w14:paraId="7466D028" w14:textId="77777777" w:rsidR="008C4F36" w:rsidRPr="00195F0B" w:rsidRDefault="008C4F36" w:rsidP="00866FD1">
            <w:pPr>
              <w:tabs>
                <w:tab w:val="left" w:pos="550"/>
              </w:tabs>
              <w:spacing w:line="250" w:lineRule="exact"/>
              <w:ind w:firstLine="540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br w:type="page"/>
            </w:r>
          </w:p>
        </w:tc>
        <w:tc>
          <w:tcPr>
            <w:tcW w:w="5532" w:type="dxa"/>
            <w:gridSpan w:val="7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74C9062" w14:textId="77777777" w:rsidR="008C4F36" w:rsidRPr="000C63AB" w:rsidRDefault="008C4F36" w:rsidP="00866FD1">
            <w:pPr>
              <w:spacing w:line="250" w:lineRule="exact"/>
              <w:ind w:right="-72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งบการเงินรวม</w:t>
            </w: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</w:t>
            </w:r>
          </w:p>
        </w:tc>
      </w:tr>
      <w:tr w:rsidR="008C4F36" w:rsidRPr="00195F0B" w14:paraId="724FDEE5" w14:textId="77777777" w:rsidTr="00DF4B63">
        <w:tc>
          <w:tcPr>
            <w:tcW w:w="3969" w:type="dxa"/>
          </w:tcPr>
          <w:p w14:paraId="5AA563F2" w14:textId="77777777" w:rsidR="008C4F36" w:rsidRPr="00195F0B" w:rsidRDefault="008C4F36" w:rsidP="00866FD1">
            <w:pPr>
              <w:tabs>
                <w:tab w:val="left" w:pos="550"/>
              </w:tabs>
              <w:spacing w:line="250" w:lineRule="exact"/>
              <w:ind w:firstLine="54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279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15F833A0" w14:textId="77777777" w:rsidR="008C4F36" w:rsidRPr="00195F0B" w:rsidRDefault="008C4F36" w:rsidP="00866FD1">
            <w:pPr>
              <w:spacing w:line="25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sz w:val="20"/>
                <w:szCs w:val="20"/>
                <w:cs/>
                <w:lang w:eastAsia="th-TH"/>
              </w:rPr>
              <w:t>ยอดตามบัญชี</w:t>
            </w:r>
          </w:p>
        </w:tc>
        <w:tc>
          <w:tcPr>
            <w:tcW w:w="13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DE14C80" w14:textId="77777777" w:rsidR="008C4F36" w:rsidRPr="00195F0B" w:rsidRDefault="008C4F36" w:rsidP="00866FD1">
            <w:pPr>
              <w:spacing w:line="250" w:lineRule="exact"/>
              <w:ind w:left="-57" w:right="-72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</w:tc>
        <w:tc>
          <w:tcPr>
            <w:tcW w:w="2699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7740C05C" w14:textId="77777777" w:rsidR="008C4F36" w:rsidRPr="000C63AB" w:rsidRDefault="008C4F36" w:rsidP="00866FD1">
            <w:pPr>
              <w:spacing w:line="25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cs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sz w:val="20"/>
                <w:szCs w:val="20"/>
                <w:cs/>
                <w:lang w:eastAsia="th-TH"/>
              </w:rPr>
              <w:t>รายได้ (ค่าใช้จ่าย) ในระหว่างปี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A207EFD" w14:textId="77777777" w:rsidR="008C4F36" w:rsidRPr="00195F0B" w:rsidRDefault="008C4F36" w:rsidP="00866FD1">
            <w:pPr>
              <w:spacing w:line="250" w:lineRule="exact"/>
              <w:ind w:left="-57" w:right="-72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1BB4633D" w14:textId="77777777" w:rsidR="008C4F36" w:rsidRPr="000C63AB" w:rsidRDefault="008C4F36" w:rsidP="00866FD1">
            <w:pPr>
              <w:spacing w:line="25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cs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sz w:val="20"/>
                <w:szCs w:val="20"/>
                <w:cs/>
                <w:lang w:eastAsia="th-TH"/>
              </w:rPr>
              <w:t>ยอดตามบัญชี</w:t>
            </w:r>
          </w:p>
        </w:tc>
      </w:tr>
      <w:tr w:rsidR="008C4F36" w:rsidRPr="00195F0B" w14:paraId="07CE7A09" w14:textId="77777777" w:rsidTr="00DF4B63">
        <w:tc>
          <w:tcPr>
            <w:tcW w:w="3969" w:type="dxa"/>
          </w:tcPr>
          <w:p w14:paraId="7D26D8D2" w14:textId="77777777" w:rsidR="008C4F36" w:rsidRPr="00195F0B" w:rsidRDefault="008C4F36" w:rsidP="00866FD1">
            <w:pPr>
              <w:spacing w:line="250" w:lineRule="exact"/>
              <w:ind w:left="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27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658E434" w14:textId="26F55958" w:rsidR="008C4F36" w:rsidRPr="00195F0B" w:rsidRDefault="008C4F36" w:rsidP="00866FD1">
            <w:pPr>
              <w:spacing w:line="250" w:lineRule="exact"/>
              <w:ind w:left="-57" w:right="-72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0C63AB">
              <w:rPr>
                <w:rFonts w:asciiTheme="majorBidi" w:hAnsiTheme="majorBidi" w:cstheme="majorBidi"/>
                <w:snapToGrid w:val="0"/>
                <w:sz w:val="20"/>
                <w:szCs w:val="20"/>
                <w:cs/>
                <w:lang w:eastAsia="th-TH"/>
              </w:rPr>
              <w:t xml:space="preserve">ณ วันที่ </w:t>
            </w:r>
            <w:r w:rsidRPr="00195F0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 xml:space="preserve">1 </w:t>
            </w:r>
            <w:r w:rsidRPr="000C63AB">
              <w:rPr>
                <w:rFonts w:asciiTheme="majorBidi" w:hAnsiTheme="majorBidi" w:cstheme="majorBidi"/>
                <w:snapToGrid w:val="0"/>
                <w:sz w:val="20"/>
                <w:szCs w:val="20"/>
                <w:cs/>
                <w:lang w:eastAsia="th-TH"/>
              </w:rPr>
              <w:br/>
              <w:t xml:space="preserve">มกราคม </w:t>
            </w:r>
            <w:r w:rsidRPr="00195F0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256</w:t>
            </w:r>
            <w:r w:rsidR="000F62A0" w:rsidRPr="00195F0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4</w:t>
            </w:r>
          </w:p>
        </w:tc>
        <w:tc>
          <w:tcPr>
            <w:tcW w:w="136" w:type="dxa"/>
          </w:tcPr>
          <w:p w14:paraId="2B3778BB" w14:textId="77777777" w:rsidR="008C4F36" w:rsidRPr="00195F0B" w:rsidRDefault="008C4F36" w:rsidP="00866FD1">
            <w:pPr>
              <w:spacing w:line="250" w:lineRule="exact"/>
              <w:ind w:left="-57" w:right="-72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0A1F6F9C" w14:textId="77777777" w:rsidR="008C4F36" w:rsidRPr="000C63AB" w:rsidRDefault="008C4F36" w:rsidP="00866FD1">
            <w:pPr>
              <w:spacing w:line="250" w:lineRule="exact"/>
              <w:ind w:left="-57" w:right="-72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ในงบกำไรขาดทุน</w:t>
            </w:r>
          </w:p>
          <w:p w14:paraId="730966B2" w14:textId="77777777" w:rsidR="008C4F36" w:rsidRPr="00195F0B" w:rsidRDefault="008C4F36" w:rsidP="00866FD1">
            <w:pPr>
              <w:spacing w:line="250" w:lineRule="exact"/>
              <w:ind w:left="-57" w:right="-72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เบ็ดเสร็จ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AB5AF41" w14:textId="77777777" w:rsidR="008C4F36" w:rsidRPr="00195F0B" w:rsidRDefault="008C4F36" w:rsidP="00866FD1">
            <w:pPr>
              <w:spacing w:line="25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7111C5E" w14:textId="77777777" w:rsidR="008C4F36" w:rsidRPr="000C63AB" w:rsidRDefault="008C4F36" w:rsidP="00866FD1">
            <w:pPr>
              <w:spacing w:line="250" w:lineRule="exact"/>
              <w:ind w:left="-57" w:right="-72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ในงบกำไรขาดทุน</w:t>
            </w:r>
          </w:p>
          <w:p w14:paraId="267A0E21" w14:textId="77777777" w:rsidR="008C4F36" w:rsidRPr="00195F0B" w:rsidRDefault="008C4F36" w:rsidP="00866FD1">
            <w:pPr>
              <w:spacing w:line="250" w:lineRule="exact"/>
              <w:ind w:left="-57" w:right="-72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เบ็ดเสร็จอื่น</w:t>
            </w:r>
          </w:p>
        </w:tc>
        <w:tc>
          <w:tcPr>
            <w:tcW w:w="142" w:type="dxa"/>
          </w:tcPr>
          <w:p w14:paraId="337CC282" w14:textId="77777777" w:rsidR="008C4F36" w:rsidRPr="00195F0B" w:rsidRDefault="008C4F36" w:rsidP="00866FD1">
            <w:pPr>
              <w:spacing w:line="25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43EC9BF" w14:textId="6D4FAAE9" w:rsidR="008C4F36" w:rsidRPr="000C63AB" w:rsidRDefault="008C4F36" w:rsidP="00866FD1">
            <w:pPr>
              <w:spacing w:line="250" w:lineRule="exact"/>
              <w:ind w:left="-57" w:right="-72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ณ วันที่ </w:t>
            </w:r>
            <w:r w:rsidRPr="00195F0B">
              <w:rPr>
                <w:rFonts w:asciiTheme="majorBidi" w:hAnsiTheme="majorBidi" w:cstheme="majorBidi"/>
                <w:sz w:val="20"/>
                <w:szCs w:val="20"/>
              </w:rPr>
              <w:t xml:space="preserve">31 </w:t>
            </w:r>
            <w:r w:rsidRPr="00195F0B">
              <w:rPr>
                <w:rFonts w:asciiTheme="majorBidi" w:hAnsiTheme="majorBidi" w:cstheme="majorBidi"/>
                <w:sz w:val="20"/>
                <w:szCs w:val="20"/>
              </w:rPr>
              <w:br/>
            </w: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ธันวาคม </w:t>
            </w:r>
            <w:r w:rsidRPr="00195F0B">
              <w:rPr>
                <w:rFonts w:asciiTheme="majorBidi" w:hAnsiTheme="majorBidi" w:cstheme="majorBidi"/>
                <w:sz w:val="20"/>
                <w:szCs w:val="20"/>
              </w:rPr>
              <w:t>256</w:t>
            </w:r>
            <w:r w:rsidR="000F62A0" w:rsidRPr="00195F0B">
              <w:rPr>
                <w:rFonts w:asciiTheme="majorBidi" w:hAnsiTheme="majorBidi" w:cstheme="majorBidi"/>
                <w:sz w:val="20"/>
                <w:szCs w:val="20"/>
              </w:rPr>
              <w:t>4</w:t>
            </w:r>
          </w:p>
        </w:tc>
      </w:tr>
      <w:tr w:rsidR="008C4F36" w:rsidRPr="00195F0B" w14:paraId="37ACB6AC" w14:textId="77777777" w:rsidTr="00DF4B63">
        <w:tc>
          <w:tcPr>
            <w:tcW w:w="3969" w:type="dxa"/>
            <w:hideMark/>
          </w:tcPr>
          <w:p w14:paraId="172C4FFD" w14:textId="77777777" w:rsidR="008C4F36" w:rsidRPr="000C63AB" w:rsidRDefault="008C4F36" w:rsidP="00866FD1">
            <w:pPr>
              <w:spacing w:line="250" w:lineRule="exact"/>
              <w:ind w:right="-108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สินทรัพย์ภาษีเงินได้รอการตัดบัญชี : </w:t>
            </w:r>
          </w:p>
        </w:tc>
        <w:tc>
          <w:tcPr>
            <w:tcW w:w="127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A05508A" w14:textId="77777777" w:rsidR="008C4F36" w:rsidRPr="00195F0B" w:rsidRDefault="008C4F36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6" w:type="dxa"/>
          </w:tcPr>
          <w:p w14:paraId="58EF7760" w14:textId="77777777" w:rsidR="008C4F36" w:rsidRPr="00195F0B" w:rsidRDefault="008C4F36" w:rsidP="00866FD1">
            <w:pPr>
              <w:spacing w:line="250" w:lineRule="exact"/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5C39562" w14:textId="77777777" w:rsidR="008C4F36" w:rsidRPr="00195F0B" w:rsidRDefault="008C4F36" w:rsidP="00866FD1">
            <w:pPr>
              <w:spacing w:line="250" w:lineRule="exact"/>
              <w:ind w:right="-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2" w:type="dxa"/>
          </w:tcPr>
          <w:p w14:paraId="6B46C5F0" w14:textId="77777777" w:rsidR="008C4F36" w:rsidRPr="00195F0B" w:rsidRDefault="008C4F36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524736A" w14:textId="77777777" w:rsidR="008C4F36" w:rsidRPr="00195F0B" w:rsidRDefault="008C4F36" w:rsidP="00866FD1">
            <w:pPr>
              <w:spacing w:line="250" w:lineRule="exact"/>
              <w:ind w:right="17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2" w:type="dxa"/>
          </w:tcPr>
          <w:p w14:paraId="326C5A4A" w14:textId="77777777" w:rsidR="008C4F36" w:rsidRPr="00195F0B" w:rsidRDefault="008C4F36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1D085E1" w14:textId="77777777" w:rsidR="008C4F36" w:rsidRPr="00195F0B" w:rsidRDefault="008C4F36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A35244" w:rsidRPr="00195F0B" w14:paraId="084387ED" w14:textId="77777777" w:rsidTr="0036597A">
        <w:tc>
          <w:tcPr>
            <w:tcW w:w="3969" w:type="dxa"/>
            <w:hideMark/>
          </w:tcPr>
          <w:p w14:paraId="77E8A539" w14:textId="0CA33169" w:rsidR="00A35244" w:rsidRPr="000C63AB" w:rsidRDefault="00A35244" w:rsidP="00866FD1">
            <w:pPr>
              <w:spacing w:line="250" w:lineRule="exact"/>
              <w:ind w:left="441" w:hanging="215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ค่าเผื่อ</w:t>
            </w:r>
            <w:r w:rsidR="00771D4F"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279" w:type="dxa"/>
          </w:tcPr>
          <w:p w14:paraId="33176A27" w14:textId="64C438CD" w:rsidR="00A35244" w:rsidRPr="000C63AB" w:rsidRDefault="00A35244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596</w:t>
            </w:r>
          </w:p>
        </w:tc>
        <w:tc>
          <w:tcPr>
            <w:tcW w:w="136" w:type="dxa"/>
          </w:tcPr>
          <w:p w14:paraId="24502A1E" w14:textId="77777777" w:rsidR="00A35244" w:rsidRPr="00195F0B" w:rsidRDefault="00A35244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</w:tcPr>
          <w:p w14:paraId="326C9378" w14:textId="0FF8199C" w:rsidR="00A35244" w:rsidRPr="00195F0B" w:rsidRDefault="007D56CF" w:rsidP="00866FD1">
            <w:pPr>
              <w:tabs>
                <w:tab w:val="left" w:pos="550"/>
                <w:tab w:val="left" w:pos="935"/>
              </w:tabs>
              <w:spacing w:line="250" w:lineRule="exact"/>
              <w:ind w:right="57" w:firstLine="36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16</w:t>
            </w:r>
          </w:p>
        </w:tc>
        <w:tc>
          <w:tcPr>
            <w:tcW w:w="142" w:type="dxa"/>
          </w:tcPr>
          <w:p w14:paraId="0A6242E1" w14:textId="77777777" w:rsidR="00A35244" w:rsidRPr="000C63AB" w:rsidRDefault="00A35244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276" w:type="dxa"/>
          </w:tcPr>
          <w:p w14:paraId="76AC74DF" w14:textId="097B4F27" w:rsidR="00A35244" w:rsidRPr="00195F0B" w:rsidRDefault="001B32C1" w:rsidP="00866FD1">
            <w:pPr>
              <w:spacing w:line="25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42" w:type="dxa"/>
          </w:tcPr>
          <w:p w14:paraId="510C859F" w14:textId="77777777" w:rsidR="00A35244" w:rsidRPr="00195F0B" w:rsidRDefault="00A35244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86F1347" w14:textId="50BA61C0" w:rsidR="00A35244" w:rsidRPr="00195F0B" w:rsidRDefault="001B32C1" w:rsidP="00866FD1">
            <w:pPr>
              <w:spacing w:line="25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612</w:t>
            </w:r>
          </w:p>
        </w:tc>
      </w:tr>
      <w:tr w:rsidR="00A35244" w:rsidRPr="00195F0B" w14:paraId="18CD7CC8" w14:textId="77777777" w:rsidTr="0036597A">
        <w:tc>
          <w:tcPr>
            <w:tcW w:w="3969" w:type="dxa"/>
          </w:tcPr>
          <w:p w14:paraId="233C059D" w14:textId="42EC65DE" w:rsidR="00A35244" w:rsidRPr="000C63AB" w:rsidRDefault="00A35244" w:rsidP="00866FD1">
            <w:pPr>
              <w:spacing w:line="250" w:lineRule="exact"/>
              <w:ind w:left="441" w:hanging="215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ค่าเผื่อการลดมูลค่าสินค้า สินค้าเคลื่อนไหวช้าและล้าสมัย</w:t>
            </w:r>
          </w:p>
        </w:tc>
        <w:tc>
          <w:tcPr>
            <w:tcW w:w="1279" w:type="dxa"/>
          </w:tcPr>
          <w:p w14:paraId="50B02D01" w14:textId="56C40296" w:rsidR="00A35244" w:rsidRPr="00195F0B" w:rsidRDefault="00A35244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12,880</w:t>
            </w:r>
          </w:p>
        </w:tc>
        <w:tc>
          <w:tcPr>
            <w:tcW w:w="136" w:type="dxa"/>
          </w:tcPr>
          <w:p w14:paraId="11BB5875" w14:textId="77777777" w:rsidR="00A35244" w:rsidRPr="00195F0B" w:rsidRDefault="00A35244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</w:tcPr>
          <w:p w14:paraId="5B3D32DB" w14:textId="0B6B2EA9" w:rsidR="00A35244" w:rsidRPr="00195F0B" w:rsidRDefault="007D56CF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(3,268)</w:t>
            </w:r>
          </w:p>
        </w:tc>
        <w:tc>
          <w:tcPr>
            <w:tcW w:w="142" w:type="dxa"/>
          </w:tcPr>
          <w:p w14:paraId="55D4D7CB" w14:textId="77777777" w:rsidR="00A35244" w:rsidRPr="000C63AB" w:rsidRDefault="00A35244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276" w:type="dxa"/>
          </w:tcPr>
          <w:p w14:paraId="61677796" w14:textId="5A984307" w:rsidR="00A35244" w:rsidRPr="00195F0B" w:rsidRDefault="001B32C1" w:rsidP="00866FD1">
            <w:pPr>
              <w:spacing w:line="25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42" w:type="dxa"/>
          </w:tcPr>
          <w:p w14:paraId="5963A476" w14:textId="77777777" w:rsidR="00A35244" w:rsidRPr="00195F0B" w:rsidRDefault="00A35244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EA91D14" w14:textId="2F331E0A" w:rsidR="00A35244" w:rsidRPr="00195F0B" w:rsidRDefault="001B32C1" w:rsidP="00866FD1">
            <w:pPr>
              <w:spacing w:line="25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9,612</w:t>
            </w:r>
          </w:p>
        </w:tc>
      </w:tr>
      <w:tr w:rsidR="00A35244" w:rsidRPr="00195F0B" w14:paraId="12A1DBB3" w14:textId="77777777" w:rsidTr="0036597A">
        <w:tc>
          <w:tcPr>
            <w:tcW w:w="3969" w:type="dxa"/>
            <w:hideMark/>
          </w:tcPr>
          <w:p w14:paraId="21C24F9D" w14:textId="77777777" w:rsidR="00A35244" w:rsidRPr="00195F0B" w:rsidRDefault="00A35244" w:rsidP="00866FD1">
            <w:pPr>
              <w:spacing w:line="250" w:lineRule="exact"/>
              <w:ind w:left="441" w:hanging="215"/>
              <w:rPr>
                <w:rFonts w:asciiTheme="majorBidi" w:hAnsiTheme="majorBidi" w:cstheme="majorBidi"/>
                <w:sz w:val="20"/>
                <w:szCs w:val="20"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ค่าเผื่อการด้อยค่าของสินทรัพย์</w:t>
            </w:r>
          </w:p>
        </w:tc>
        <w:tc>
          <w:tcPr>
            <w:tcW w:w="1279" w:type="dxa"/>
          </w:tcPr>
          <w:p w14:paraId="3674FC93" w14:textId="38A426D5" w:rsidR="00A35244" w:rsidRPr="000C63AB" w:rsidRDefault="00A35244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840</w:t>
            </w:r>
          </w:p>
        </w:tc>
        <w:tc>
          <w:tcPr>
            <w:tcW w:w="136" w:type="dxa"/>
          </w:tcPr>
          <w:p w14:paraId="410A5244" w14:textId="77777777" w:rsidR="00A35244" w:rsidRPr="00195F0B" w:rsidRDefault="00A35244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</w:tcPr>
          <w:p w14:paraId="4402E3C1" w14:textId="5A347655" w:rsidR="00A35244" w:rsidRPr="00195F0B" w:rsidRDefault="007D56CF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(840)</w:t>
            </w:r>
          </w:p>
        </w:tc>
        <w:tc>
          <w:tcPr>
            <w:tcW w:w="142" w:type="dxa"/>
          </w:tcPr>
          <w:p w14:paraId="3DE82FEA" w14:textId="77777777" w:rsidR="00A35244" w:rsidRPr="00195F0B" w:rsidRDefault="00A35244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F8304D2" w14:textId="1E503A0D" w:rsidR="00A35244" w:rsidRPr="00195F0B" w:rsidRDefault="001B32C1" w:rsidP="00866FD1">
            <w:pPr>
              <w:spacing w:line="25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42" w:type="dxa"/>
          </w:tcPr>
          <w:p w14:paraId="305C937A" w14:textId="77777777" w:rsidR="00A35244" w:rsidRPr="00195F0B" w:rsidRDefault="00A35244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A928915" w14:textId="571432D8" w:rsidR="00A35244" w:rsidRPr="00195F0B" w:rsidRDefault="001B32C1" w:rsidP="00866FD1">
            <w:pPr>
              <w:spacing w:line="25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</w:tr>
      <w:tr w:rsidR="00A35244" w:rsidRPr="00195F0B" w14:paraId="4FD0F753" w14:textId="77777777" w:rsidTr="0036597A">
        <w:tc>
          <w:tcPr>
            <w:tcW w:w="3969" w:type="dxa"/>
            <w:hideMark/>
          </w:tcPr>
          <w:p w14:paraId="75E7990B" w14:textId="5F88F721" w:rsidR="00A35244" w:rsidRPr="00195F0B" w:rsidRDefault="00A35244" w:rsidP="00866FD1">
            <w:pPr>
              <w:spacing w:line="250" w:lineRule="exact"/>
              <w:ind w:left="441" w:hanging="215"/>
              <w:rPr>
                <w:rFonts w:asciiTheme="majorBidi" w:hAnsiTheme="majorBidi" w:cstheme="majorBidi"/>
                <w:sz w:val="20"/>
                <w:szCs w:val="20"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หนี้สินเงินคืนสุทธิจากในสินค้าที่คาดว่าจะได้รับคืนจากลูกค้า</w:t>
            </w:r>
          </w:p>
        </w:tc>
        <w:tc>
          <w:tcPr>
            <w:tcW w:w="1279" w:type="dxa"/>
          </w:tcPr>
          <w:p w14:paraId="52F65857" w14:textId="2394D0DC" w:rsidR="00A35244" w:rsidRPr="00195F0B" w:rsidRDefault="00A35244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580</w:t>
            </w:r>
          </w:p>
        </w:tc>
        <w:tc>
          <w:tcPr>
            <w:tcW w:w="136" w:type="dxa"/>
          </w:tcPr>
          <w:p w14:paraId="4FA7EBDA" w14:textId="77777777" w:rsidR="00A35244" w:rsidRPr="00195F0B" w:rsidRDefault="00A35244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  <w:vAlign w:val="bottom"/>
          </w:tcPr>
          <w:p w14:paraId="17ED9971" w14:textId="66CC47FF" w:rsidR="00A35244" w:rsidRPr="00195F0B" w:rsidRDefault="007D56CF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(323)</w:t>
            </w:r>
          </w:p>
        </w:tc>
        <w:tc>
          <w:tcPr>
            <w:tcW w:w="142" w:type="dxa"/>
            <w:vAlign w:val="bottom"/>
          </w:tcPr>
          <w:p w14:paraId="1124313C" w14:textId="77777777" w:rsidR="00A35244" w:rsidRPr="00195F0B" w:rsidRDefault="00A35244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14:paraId="69E1120D" w14:textId="06CFC012" w:rsidR="00A35244" w:rsidRPr="00195F0B" w:rsidRDefault="001B32C1" w:rsidP="00866FD1">
            <w:pPr>
              <w:spacing w:line="25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42" w:type="dxa"/>
            <w:vAlign w:val="bottom"/>
          </w:tcPr>
          <w:p w14:paraId="7A7E7834" w14:textId="77777777" w:rsidR="00A35244" w:rsidRPr="00195F0B" w:rsidRDefault="00A35244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14:paraId="17DE8CEC" w14:textId="6C27C6DC" w:rsidR="00A35244" w:rsidRPr="00195F0B" w:rsidRDefault="001B32C1" w:rsidP="00866FD1">
            <w:pPr>
              <w:spacing w:line="25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257</w:t>
            </w:r>
          </w:p>
        </w:tc>
      </w:tr>
      <w:tr w:rsidR="00A35244" w:rsidRPr="00195F0B" w14:paraId="051B4F22" w14:textId="77777777" w:rsidTr="00DF4B63">
        <w:tc>
          <w:tcPr>
            <w:tcW w:w="3969" w:type="dxa"/>
            <w:hideMark/>
          </w:tcPr>
          <w:p w14:paraId="1EAD10D5" w14:textId="0CFB1DD1" w:rsidR="00A35244" w:rsidRPr="00195F0B" w:rsidRDefault="00B034C8" w:rsidP="00866FD1">
            <w:pPr>
              <w:spacing w:line="250" w:lineRule="exact"/>
              <w:ind w:left="226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ภาระผูกพัน</w:t>
            </w:r>
            <w:r w:rsidR="00A35244"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ผลประโยชน์พนักงาน</w:t>
            </w:r>
          </w:p>
        </w:tc>
        <w:tc>
          <w:tcPr>
            <w:tcW w:w="1279" w:type="dxa"/>
          </w:tcPr>
          <w:p w14:paraId="706B8182" w14:textId="1F1D5D91" w:rsidR="00A35244" w:rsidRPr="000C63AB" w:rsidRDefault="00A35244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19,212</w:t>
            </w:r>
          </w:p>
        </w:tc>
        <w:tc>
          <w:tcPr>
            <w:tcW w:w="136" w:type="dxa"/>
          </w:tcPr>
          <w:p w14:paraId="67545907" w14:textId="77777777" w:rsidR="00A35244" w:rsidRPr="00195F0B" w:rsidRDefault="00A35244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</w:tcPr>
          <w:p w14:paraId="29E844AD" w14:textId="07B56BC9" w:rsidR="00A35244" w:rsidRPr="00195F0B" w:rsidRDefault="007D56CF" w:rsidP="00866FD1">
            <w:pPr>
              <w:tabs>
                <w:tab w:val="left" w:pos="550"/>
                <w:tab w:val="left" w:pos="935"/>
              </w:tabs>
              <w:spacing w:line="250" w:lineRule="exact"/>
              <w:ind w:right="57" w:firstLine="36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448</w:t>
            </w:r>
          </w:p>
        </w:tc>
        <w:tc>
          <w:tcPr>
            <w:tcW w:w="142" w:type="dxa"/>
          </w:tcPr>
          <w:p w14:paraId="4E9F603D" w14:textId="77777777" w:rsidR="00A35244" w:rsidRPr="00195F0B" w:rsidRDefault="00A35244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33BD143" w14:textId="6B08209E" w:rsidR="00A35244" w:rsidRPr="00195F0B" w:rsidRDefault="001B32C1" w:rsidP="00866FD1">
            <w:pPr>
              <w:spacing w:line="25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42" w:type="dxa"/>
          </w:tcPr>
          <w:p w14:paraId="38D7CDA8" w14:textId="77777777" w:rsidR="00A35244" w:rsidRPr="00195F0B" w:rsidRDefault="00A35244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9F98976" w14:textId="4C34CCDF" w:rsidR="00A35244" w:rsidRPr="00195F0B" w:rsidRDefault="001B32C1" w:rsidP="00866FD1">
            <w:pPr>
              <w:spacing w:line="25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19,660</w:t>
            </w:r>
          </w:p>
        </w:tc>
      </w:tr>
      <w:tr w:rsidR="004D0D37" w:rsidRPr="00195F0B" w14:paraId="7F52BF9D" w14:textId="77777777" w:rsidTr="00DF4B63">
        <w:tc>
          <w:tcPr>
            <w:tcW w:w="3969" w:type="dxa"/>
          </w:tcPr>
          <w:p w14:paraId="2F0D6091" w14:textId="49856282" w:rsidR="004D0D37" w:rsidRPr="00195F0B" w:rsidRDefault="004D0D37" w:rsidP="00866FD1">
            <w:pPr>
              <w:spacing w:line="250" w:lineRule="exact"/>
              <w:ind w:left="226"/>
              <w:jc w:val="thaiDistribute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ขาดทุนจากการวัดมูลค่ายุติธรรมตราสารอนุพันธ์</w:t>
            </w:r>
          </w:p>
        </w:tc>
        <w:tc>
          <w:tcPr>
            <w:tcW w:w="1279" w:type="dxa"/>
          </w:tcPr>
          <w:p w14:paraId="2F3E7138" w14:textId="1D2101BA" w:rsidR="004D0D37" w:rsidRPr="00195F0B" w:rsidRDefault="004D0D37" w:rsidP="00866FD1">
            <w:pPr>
              <w:spacing w:line="250" w:lineRule="exact"/>
              <w:ind w:right="17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36" w:type="dxa"/>
          </w:tcPr>
          <w:p w14:paraId="098A4352" w14:textId="77777777" w:rsidR="004D0D37" w:rsidRPr="00195F0B" w:rsidRDefault="004D0D37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</w:tcPr>
          <w:p w14:paraId="18454954" w14:textId="43A01E4C" w:rsidR="004D0D37" w:rsidRPr="00195F0B" w:rsidRDefault="004D0D37" w:rsidP="00866FD1">
            <w:pPr>
              <w:tabs>
                <w:tab w:val="left" w:pos="550"/>
                <w:tab w:val="left" w:pos="935"/>
              </w:tabs>
              <w:spacing w:line="250" w:lineRule="exact"/>
              <w:ind w:right="57" w:firstLine="36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3,226</w:t>
            </w:r>
          </w:p>
        </w:tc>
        <w:tc>
          <w:tcPr>
            <w:tcW w:w="142" w:type="dxa"/>
          </w:tcPr>
          <w:p w14:paraId="351AD942" w14:textId="77777777" w:rsidR="004D0D37" w:rsidRPr="00195F0B" w:rsidRDefault="004D0D37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20D863A" w14:textId="70B7265E" w:rsidR="004D0D37" w:rsidRPr="00195F0B" w:rsidRDefault="004D0D37" w:rsidP="00866FD1">
            <w:pPr>
              <w:spacing w:line="25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42" w:type="dxa"/>
          </w:tcPr>
          <w:p w14:paraId="3BE34353" w14:textId="77777777" w:rsidR="004D0D37" w:rsidRPr="00195F0B" w:rsidRDefault="004D0D37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89AA258" w14:textId="0AFABC07" w:rsidR="004D0D37" w:rsidRPr="00195F0B" w:rsidRDefault="004D0D37" w:rsidP="00866FD1">
            <w:pPr>
              <w:spacing w:line="25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3,226</w:t>
            </w:r>
          </w:p>
        </w:tc>
      </w:tr>
      <w:tr w:rsidR="00A35244" w:rsidRPr="00195F0B" w14:paraId="776DEB16" w14:textId="77777777" w:rsidTr="00DF4B63">
        <w:tc>
          <w:tcPr>
            <w:tcW w:w="3969" w:type="dxa"/>
            <w:hideMark/>
          </w:tcPr>
          <w:p w14:paraId="03B787F9" w14:textId="77777777" w:rsidR="00A35244" w:rsidRPr="00195F0B" w:rsidRDefault="00A35244" w:rsidP="00866FD1">
            <w:pPr>
              <w:spacing w:line="250" w:lineRule="exact"/>
              <w:ind w:left="226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ขาดทุนทางภาษี</w:t>
            </w:r>
          </w:p>
        </w:tc>
        <w:tc>
          <w:tcPr>
            <w:tcW w:w="1279" w:type="dxa"/>
          </w:tcPr>
          <w:p w14:paraId="32E80CE9" w14:textId="449B4EC1" w:rsidR="00A35244" w:rsidRPr="000C63AB" w:rsidRDefault="00A35244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48,826</w:t>
            </w:r>
          </w:p>
        </w:tc>
        <w:tc>
          <w:tcPr>
            <w:tcW w:w="136" w:type="dxa"/>
          </w:tcPr>
          <w:p w14:paraId="0B441BFE" w14:textId="77777777" w:rsidR="00A35244" w:rsidRPr="00195F0B" w:rsidRDefault="00A35244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</w:tcPr>
          <w:p w14:paraId="4EF28E7A" w14:textId="1F5D2A58" w:rsidR="00A35244" w:rsidRPr="00195F0B" w:rsidRDefault="007D56CF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(11,220)</w:t>
            </w:r>
          </w:p>
        </w:tc>
        <w:tc>
          <w:tcPr>
            <w:tcW w:w="142" w:type="dxa"/>
          </w:tcPr>
          <w:p w14:paraId="4A50C8CB" w14:textId="77777777" w:rsidR="00A35244" w:rsidRPr="00195F0B" w:rsidRDefault="00A35244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833F1DC" w14:textId="31D84270" w:rsidR="00A35244" w:rsidRPr="00195F0B" w:rsidRDefault="001B32C1" w:rsidP="00866FD1">
            <w:pPr>
              <w:spacing w:line="25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42" w:type="dxa"/>
          </w:tcPr>
          <w:p w14:paraId="1BD23DCC" w14:textId="77777777" w:rsidR="00A35244" w:rsidRPr="00195F0B" w:rsidRDefault="00A35244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B99696A" w14:textId="517C1BE9" w:rsidR="00A35244" w:rsidRPr="00195F0B" w:rsidRDefault="001B32C1" w:rsidP="00866FD1">
            <w:pPr>
              <w:spacing w:line="250" w:lineRule="exact"/>
              <w:ind w:right="4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37,606</w:t>
            </w:r>
          </w:p>
        </w:tc>
      </w:tr>
      <w:tr w:rsidR="00A35244" w:rsidRPr="00195F0B" w14:paraId="582F9DA8" w14:textId="77777777" w:rsidTr="00DF4B63">
        <w:tc>
          <w:tcPr>
            <w:tcW w:w="3969" w:type="dxa"/>
            <w:hideMark/>
          </w:tcPr>
          <w:p w14:paraId="4EE09444" w14:textId="77777777" w:rsidR="00A35244" w:rsidRPr="00195F0B" w:rsidRDefault="00A35244" w:rsidP="00866FD1">
            <w:pPr>
              <w:spacing w:line="250" w:lineRule="exact"/>
              <w:ind w:left="226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หนี้สินตามสัญญาเช่า</w:t>
            </w:r>
          </w:p>
        </w:tc>
        <w:tc>
          <w:tcPr>
            <w:tcW w:w="1279" w:type="dxa"/>
          </w:tcPr>
          <w:p w14:paraId="18A4D67D" w14:textId="15291C1B" w:rsidR="00A35244" w:rsidRPr="000C63AB" w:rsidRDefault="00A35244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116</w:t>
            </w:r>
          </w:p>
        </w:tc>
        <w:tc>
          <w:tcPr>
            <w:tcW w:w="136" w:type="dxa"/>
          </w:tcPr>
          <w:p w14:paraId="06C52E77" w14:textId="77777777" w:rsidR="00A35244" w:rsidRPr="00195F0B" w:rsidRDefault="00A35244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</w:tcPr>
          <w:p w14:paraId="55942F6B" w14:textId="36157ED2" w:rsidR="00A35244" w:rsidRPr="00195F0B" w:rsidRDefault="003566EA" w:rsidP="00866FD1">
            <w:pPr>
              <w:tabs>
                <w:tab w:val="left" w:pos="550"/>
                <w:tab w:val="left" w:pos="935"/>
              </w:tabs>
              <w:spacing w:line="250" w:lineRule="exact"/>
              <w:ind w:right="57" w:firstLine="36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3</w:t>
            </w:r>
          </w:p>
        </w:tc>
        <w:tc>
          <w:tcPr>
            <w:tcW w:w="142" w:type="dxa"/>
          </w:tcPr>
          <w:p w14:paraId="30EC11CF" w14:textId="77777777" w:rsidR="00A35244" w:rsidRPr="00195F0B" w:rsidRDefault="00A35244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B74084A" w14:textId="50799209" w:rsidR="00A35244" w:rsidRPr="00195F0B" w:rsidRDefault="001B32C1" w:rsidP="00866FD1">
            <w:pPr>
              <w:spacing w:line="25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42" w:type="dxa"/>
          </w:tcPr>
          <w:p w14:paraId="5D6EF3C5" w14:textId="77777777" w:rsidR="00A35244" w:rsidRPr="00195F0B" w:rsidRDefault="00A35244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48AB432" w14:textId="53E33FF5" w:rsidR="00A35244" w:rsidRPr="00195F0B" w:rsidRDefault="001B32C1" w:rsidP="00866FD1">
            <w:pPr>
              <w:spacing w:line="250" w:lineRule="exact"/>
              <w:ind w:right="4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119</w:t>
            </w:r>
          </w:p>
        </w:tc>
      </w:tr>
      <w:tr w:rsidR="00A35244" w:rsidRPr="00195F0B" w14:paraId="2B6A8CD4" w14:textId="77777777" w:rsidTr="00DF4B63">
        <w:tc>
          <w:tcPr>
            <w:tcW w:w="3969" w:type="dxa"/>
            <w:hideMark/>
          </w:tcPr>
          <w:p w14:paraId="35C0186A" w14:textId="77777777" w:rsidR="00A35244" w:rsidRPr="00195F0B" w:rsidRDefault="00A35244" w:rsidP="00866FD1">
            <w:pPr>
              <w:spacing w:line="250" w:lineRule="exact"/>
              <w:ind w:left="226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ส่วนลดการขายค้างจ่าย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57560F1" w14:textId="6527F10D" w:rsidR="00A35244" w:rsidRPr="000C63AB" w:rsidRDefault="00A35244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13</w:t>
            </w:r>
          </w:p>
        </w:tc>
        <w:tc>
          <w:tcPr>
            <w:tcW w:w="136" w:type="dxa"/>
          </w:tcPr>
          <w:p w14:paraId="2314CD80" w14:textId="77777777" w:rsidR="00A35244" w:rsidRPr="00195F0B" w:rsidRDefault="00A35244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01C7A12" w14:textId="64ACC4CC" w:rsidR="00A35244" w:rsidRPr="00195F0B" w:rsidRDefault="003566EA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(13)</w:t>
            </w:r>
          </w:p>
        </w:tc>
        <w:tc>
          <w:tcPr>
            <w:tcW w:w="142" w:type="dxa"/>
          </w:tcPr>
          <w:p w14:paraId="0F83E4D3" w14:textId="77777777" w:rsidR="00A35244" w:rsidRPr="00195F0B" w:rsidRDefault="00A35244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1EE35DD" w14:textId="62E44AD2" w:rsidR="00A35244" w:rsidRPr="00195F0B" w:rsidRDefault="001B32C1" w:rsidP="00866FD1">
            <w:pPr>
              <w:spacing w:line="25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42" w:type="dxa"/>
          </w:tcPr>
          <w:p w14:paraId="3A953681" w14:textId="77777777" w:rsidR="00A35244" w:rsidRPr="00195F0B" w:rsidRDefault="00A35244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958B6D4" w14:textId="50197D0F" w:rsidR="00A35244" w:rsidRPr="00195F0B" w:rsidRDefault="001B32C1" w:rsidP="00866FD1">
            <w:pPr>
              <w:spacing w:line="25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</w:tr>
      <w:tr w:rsidR="00A35244" w:rsidRPr="00195F0B" w14:paraId="7FF8E712" w14:textId="77777777" w:rsidTr="00DF4B63">
        <w:tc>
          <w:tcPr>
            <w:tcW w:w="3969" w:type="dxa"/>
            <w:hideMark/>
          </w:tcPr>
          <w:p w14:paraId="31A96221" w14:textId="64DC6CFB" w:rsidR="00A35244" w:rsidRPr="00195F0B" w:rsidRDefault="00A35244" w:rsidP="00866FD1">
            <w:pPr>
              <w:spacing w:line="250" w:lineRule="exact"/>
              <w:rPr>
                <w:rFonts w:asciiTheme="majorBidi" w:hAnsiTheme="majorBidi" w:cstheme="majorBidi"/>
                <w:sz w:val="20"/>
                <w:szCs w:val="20"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รวม</w:t>
            </w:r>
          </w:p>
        </w:tc>
        <w:tc>
          <w:tcPr>
            <w:tcW w:w="127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A265FE8" w14:textId="4857773C" w:rsidR="00A35244" w:rsidRPr="000C63AB" w:rsidRDefault="00A35244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83,063</w:t>
            </w:r>
          </w:p>
        </w:tc>
        <w:tc>
          <w:tcPr>
            <w:tcW w:w="136" w:type="dxa"/>
          </w:tcPr>
          <w:p w14:paraId="3D3A31E8" w14:textId="77777777" w:rsidR="00A35244" w:rsidRPr="00195F0B" w:rsidRDefault="00A35244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C9956F6" w14:textId="6FEC15A6" w:rsidR="00A35244" w:rsidRPr="00195F0B" w:rsidRDefault="003566EA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(11,971)</w:t>
            </w:r>
          </w:p>
        </w:tc>
        <w:tc>
          <w:tcPr>
            <w:tcW w:w="142" w:type="dxa"/>
          </w:tcPr>
          <w:p w14:paraId="21AA18B9" w14:textId="77777777" w:rsidR="00A35244" w:rsidRPr="00195F0B" w:rsidRDefault="00A35244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58346B4" w14:textId="6B17352D" w:rsidR="00A35244" w:rsidRPr="00195F0B" w:rsidRDefault="001B32C1" w:rsidP="00866FD1">
            <w:pPr>
              <w:spacing w:line="25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42" w:type="dxa"/>
          </w:tcPr>
          <w:p w14:paraId="683C2488" w14:textId="77777777" w:rsidR="00A35244" w:rsidRPr="00195F0B" w:rsidRDefault="00A35244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65257A3" w14:textId="1EA4EB15" w:rsidR="00A35244" w:rsidRPr="00195F0B" w:rsidRDefault="001B32C1" w:rsidP="00866FD1">
            <w:pPr>
              <w:spacing w:line="25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71,092</w:t>
            </w:r>
          </w:p>
        </w:tc>
      </w:tr>
      <w:tr w:rsidR="00A35244" w:rsidRPr="00195F0B" w14:paraId="65A27F8F" w14:textId="77777777" w:rsidTr="00DF4B63">
        <w:tc>
          <w:tcPr>
            <w:tcW w:w="3969" w:type="dxa"/>
            <w:hideMark/>
          </w:tcPr>
          <w:p w14:paraId="0AC59C19" w14:textId="102380D1" w:rsidR="00A35244" w:rsidRPr="000C63AB" w:rsidRDefault="00A35244" w:rsidP="00866FD1">
            <w:pPr>
              <w:spacing w:line="250" w:lineRule="exac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การหักกลบรายการของหน่วยภาษีเดียวกัน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A02169D" w14:textId="5E8607C5" w:rsidR="00A35244" w:rsidRPr="00195F0B" w:rsidRDefault="00A35244" w:rsidP="00866FD1">
            <w:pPr>
              <w:spacing w:line="250" w:lineRule="exact"/>
              <w:ind w:right="-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(83,050)</w:t>
            </w:r>
          </w:p>
        </w:tc>
        <w:tc>
          <w:tcPr>
            <w:tcW w:w="136" w:type="dxa"/>
          </w:tcPr>
          <w:p w14:paraId="1D2A7355" w14:textId="77777777" w:rsidR="00A35244" w:rsidRPr="00195F0B" w:rsidRDefault="00A35244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09745BF" w14:textId="77777777" w:rsidR="00A35244" w:rsidRPr="00195F0B" w:rsidRDefault="00A35244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2" w:type="dxa"/>
          </w:tcPr>
          <w:p w14:paraId="465B56E6" w14:textId="77777777" w:rsidR="00A35244" w:rsidRPr="00195F0B" w:rsidRDefault="00A35244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9219D55" w14:textId="77777777" w:rsidR="00A35244" w:rsidRPr="00195F0B" w:rsidRDefault="00A35244" w:rsidP="00866FD1">
            <w:pPr>
              <w:spacing w:line="25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2" w:type="dxa"/>
          </w:tcPr>
          <w:p w14:paraId="599D9AC5" w14:textId="77777777" w:rsidR="00A35244" w:rsidRPr="00195F0B" w:rsidRDefault="00A35244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E47700E" w14:textId="14E9FA3D" w:rsidR="00A35244" w:rsidRPr="00195F0B" w:rsidRDefault="001B32C1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(71,092)</w:t>
            </w:r>
          </w:p>
        </w:tc>
      </w:tr>
      <w:tr w:rsidR="00A35244" w:rsidRPr="00195F0B" w14:paraId="38F29A01" w14:textId="77777777" w:rsidTr="00DF4B63">
        <w:tc>
          <w:tcPr>
            <w:tcW w:w="3969" w:type="dxa"/>
            <w:hideMark/>
          </w:tcPr>
          <w:p w14:paraId="26046CD0" w14:textId="77777777" w:rsidR="00A35244" w:rsidRPr="00195F0B" w:rsidRDefault="00A35244" w:rsidP="00866FD1">
            <w:pPr>
              <w:spacing w:line="250" w:lineRule="exact"/>
              <w:rPr>
                <w:rFonts w:asciiTheme="majorBidi" w:hAnsiTheme="majorBidi" w:cstheme="majorBidi"/>
                <w:sz w:val="20"/>
                <w:szCs w:val="20"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สินทรัพย์ภาษีเงินได้รอการตัดบัญชี </w:t>
            </w:r>
            <w:r w:rsidRPr="00195F0B">
              <w:rPr>
                <w:rFonts w:asciiTheme="majorBidi" w:hAnsiTheme="majorBidi" w:cs="Angsana New"/>
                <w:sz w:val="20"/>
                <w:szCs w:val="20"/>
              </w:rPr>
              <w:t xml:space="preserve">- </w:t>
            </w:r>
            <w:r w:rsidRPr="000C63AB">
              <w:rPr>
                <w:rFonts w:asciiTheme="majorBidi" w:hAnsiTheme="majorBidi" w:cs="Angsana New"/>
                <w:sz w:val="20"/>
                <w:szCs w:val="20"/>
                <w:cs/>
              </w:rPr>
              <w:t>สุทธิ</w:t>
            </w:r>
          </w:p>
        </w:tc>
        <w:tc>
          <w:tcPr>
            <w:tcW w:w="1279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12CF3591" w14:textId="56E4FBA3" w:rsidR="00A35244" w:rsidRPr="00195F0B" w:rsidRDefault="00A35244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13</w:t>
            </w:r>
          </w:p>
        </w:tc>
        <w:tc>
          <w:tcPr>
            <w:tcW w:w="136" w:type="dxa"/>
          </w:tcPr>
          <w:p w14:paraId="3246B286" w14:textId="77777777" w:rsidR="00A35244" w:rsidRPr="000C63AB" w:rsidRDefault="00A35244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281" w:type="dxa"/>
          </w:tcPr>
          <w:p w14:paraId="5D3B9705" w14:textId="77777777" w:rsidR="00A35244" w:rsidRPr="00195F0B" w:rsidRDefault="00A35244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2" w:type="dxa"/>
          </w:tcPr>
          <w:p w14:paraId="521D7A93" w14:textId="77777777" w:rsidR="00A35244" w:rsidRPr="00195F0B" w:rsidRDefault="00A35244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FF4387C" w14:textId="77777777" w:rsidR="00A35244" w:rsidRPr="00195F0B" w:rsidRDefault="00A35244" w:rsidP="00866FD1">
            <w:pPr>
              <w:spacing w:line="25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2" w:type="dxa"/>
          </w:tcPr>
          <w:p w14:paraId="6727DA24" w14:textId="77777777" w:rsidR="00A35244" w:rsidRPr="00195F0B" w:rsidRDefault="00A35244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7EE882E5" w14:textId="6F31B0E7" w:rsidR="00A35244" w:rsidRPr="00195F0B" w:rsidRDefault="001B32C1" w:rsidP="00866FD1">
            <w:pPr>
              <w:spacing w:line="25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</w:tr>
      <w:tr w:rsidR="00A35244" w:rsidRPr="00195F0B" w14:paraId="59B08A27" w14:textId="77777777" w:rsidTr="00DF4B63">
        <w:tc>
          <w:tcPr>
            <w:tcW w:w="3969" w:type="dxa"/>
            <w:hideMark/>
          </w:tcPr>
          <w:p w14:paraId="0D3BBB6A" w14:textId="77777777" w:rsidR="00A35244" w:rsidRPr="00195F0B" w:rsidRDefault="00A35244" w:rsidP="00866FD1">
            <w:pPr>
              <w:spacing w:line="250" w:lineRule="exact"/>
              <w:ind w:left="18"/>
              <w:rPr>
                <w:rFonts w:asciiTheme="majorBidi" w:hAnsiTheme="majorBidi" w:cstheme="majorBidi"/>
                <w:sz w:val="20"/>
                <w:szCs w:val="20"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หนี้สินภาษีเงินได้รอการตัดบัญชี :</w:t>
            </w:r>
          </w:p>
        </w:tc>
        <w:tc>
          <w:tcPr>
            <w:tcW w:w="1279" w:type="dxa"/>
          </w:tcPr>
          <w:p w14:paraId="47918AD4" w14:textId="77777777" w:rsidR="00A35244" w:rsidRPr="000C63AB" w:rsidRDefault="00A35244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36" w:type="dxa"/>
          </w:tcPr>
          <w:p w14:paraId="3587BF22" w14:textId="77777777" w:rsidR="00A35244" w:rsidRPr="00195F0B" w:rsidRDefault="00A35244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</w:tcPr>
          <w:p w14:paraId="33BC4635" w14:textId="77777777" w:rsidR="00A35244" w:rsidRPr="00195F0B" w:rsidRDefault="00A35244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2" w:type="dxa"/>
          </w:tcPr>
          <w:p w14:paraId="58DE2456" w14:textId="77777777" w:rsidR="00A35244" w:rsidRPr="00195F0B" w:rsidRDefault="00A35244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D24E336" w14:textId="77777777" w:rsidR="00A35244" w:rsidRPr="00195F0B" w:rsidRDefault="00A35244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2" w:type="dxa"/>
          </w:tcPr>
          <w:p w14:paraId="6B2D8500" w14:textId="77777777" w:rsidR="00A35244" w:rsidRPr="00195F0B" w:rsidRDefault="00A35244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C5450E7" w14:textId="77777777" w:rsidR="00A35244" w:rsidRPr="00195F0B" w:rsidRDefault="00A35244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A35244" w:rsidRPr="00195F0B" w14:paraId="1E3B5D9E" w14:textId="77777777" w:rsidTr="00DF4B63">
        <w:tc>
          <w:tcPr>
            <w:tcW w:w="3969" w:type="dxa"/>
            <w:hideMark/>
          </w:tcPr>
          <w:p w14:paraId="64B0EB02" w14:textId="77777777" w:rsidR="00A35244" w:rsidRPr="00195F0B" w:rsidRDefault="00A35244" w:rsidP="00866FD1">
            <w:pPr>
              <w:spacing w:line="250" w:lineRule="exact"/>
              <w:ind w:left="226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ค่าเสื่อมราคาทางบัญชีต่ำกว่าค่าเสื่อมราคาทางภาษี</w:t>
            </w:r>
          </w:p>
        </w:tc>
        <w:tc>
          <w:tcPr>
            <w:tcW w:w="1279" w:type="dxa"/>
          </w:tcPr>
          <w:p w14:paraId="72349AB1" w14:textId="29968BB6" w:rsidR="00A35244" w:rsidRPr="000C63AB" w:rsidRDefault="00A35244" w:rsidP="00866FD1">
            <w:pPr>
              <w:spacing w:line="250" w:lineRule="exact"/>
              <w:ind w:right="-57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(88,794)</w:t>
            </w:r>
          </w:p>
        </w:tc>
        <w:tc>
          <w:tcPr>
            <w:tcW w:w="136" w:type="dxa"/>
          </w:tcPr>
          <w:p w14:paraId="671F78E0" w14:textId="77777777" w:rsidR="00A35244" w:rsidRPr="00195F0B" w:rsidRDefault="00A35244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</w:tcPr>
          <w:p w14:paraId="3D6D1DE4" w14:textId="15A9C65B" w:rsidR="00A35244" w:rsidRPr="00195F0B" w:rsidRDefault="001B32C1" w:rsidP="00866FD1">
            <w:pPr>
              <w:spacing w:line="25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8,425</w:t>
            </w:r>
          </w:p>
        </w:tc>
        <w:tc>
          <w:tcPr>
            <w:tcW w:w="142" w:type="dxa"/>
          </w:tcPr>
          <w:p w14:paraId="1E20789D" w14:textId="77777777" w:rsidR="00A35244" w:rsidRPr="00195F0B" w:rsidRDefault="00A35244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EBFEF22" w14:textId="745FE5D9" w:rsidR="00A35244" w:rsidRPr="00195F0B" w:rsidRDefault="001B32C1" w:rsidP="00866FD1">
            <w:pPr>
              <w:spacing w:line="25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42" w:type="dxa"/>
          </w:tcPr>
          <w:p w14:paraId="0445CBDD" w14:textId="77777777" w:rsidR="00A35244" w:rsidRPr="00195F0B" w:rsidRDefault="00A35244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4AA8EF7" w14:textId="4CA416F5" w:rsidR="00A35244" w:rsidRPr="00195F0B" w:rsidRDefault="001B32C1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(80,369)</w:t>
            </w:r>
          </w:p>
        </w:tc>
      </w:tr>
      <w:tr w:rsidR="00A35244" w:rsidRPr="00195F0B" w14:paraId="59FC4B9D" w14:textId="77777777" w:rsidTr="00DF4B63">
        <w:tc>
          <w:tcPr>
            <w:tcW w:w="3969" w:type="dxa"/>
            <w:hideMark/>
          </w:tcPr>
          <w:p w14:paraId="66833F9A" w14:textId="77777777" w:rsidR="00A35244" w:rsidRPr="00195F0B" w:rsidRDefault="00A35244" w:rsidP="00866FD1">
            <w:pPr>
              <w:spacing w:line="250" w:lineRule="exact"/>
              <w:ind w:left="226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ส่วนเกินทุนจากการตีราคาที่ดิน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42BE28B" w14:textId="0F7A8363" w:rsidR="00A35244" w:rsidRPr="000C63AB" w:rsidRDefault="00A35244" w:rsidP="00866FD1">
            <w:pPr>
              <w:spacing w:line="250" w:lineRule="exact"/>
              <w:ind w:right="-57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(183,216)</w:t>
            </w:r>
          </w:p>
        </w:tc>
        <w:tc>
          <w:tcPr>
            <w:tcW w:w="136" w:type="dxa"/>
          </w:tcPr>
          <w:p w14:paraId="329EC20B" w14:textId="77777777" w:rsidR="00A35244" w:rsidRPr="00195F0B" w:rsidRDefault="00A35244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F86E7C8" w14:textId="2D2B4A15" w:rsidR="00A35244" w:rsidRPr="00195F0B" w:rsidRDefault="001B32C1" w:rsidP="00866FD1">
            <w:pPr>
              <w:spacing w:line="25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42" w:type="dxa"/>
          </w:tcPr>
          <w:p w14:paraId="45769795" w14:textId="77777777" w:rsidR="00A35244" w:rsidRPr="00195F0B" w:rsidRDefault="00A35244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1A2043F" w14:textId="1E01A241" w:rsidR="00A35244" w:rsidRPr="00195F0B" w:rsidRDefault="001B32C1" w:rsidP="00866FD1">
            <w:pPr>
              <w:spacing w:line="25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42" w:type="dxa"/>
          </w:tcPr>
          <w:p w14:paraId="6F89CBE9" w14:textId="77777777" w:rsidR="00A35244" w:rsidRPr="00195F0B" w:rsidRDefault="00A35244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460A08F" w14:textId="42F67F4B" w:rsidR="00A35244" w:rsidRPr="00195F0B" w:rsidRDefault="001B32C1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(183,216)</w:t>
            </w:r>
          </w:p>
        </w:tc>
      </w:tr>
      <w:tr w:rsidR="00A35244" w:rsidRPr="00195F0B" w14:paraId="1EF776ED" w14:textId="77777777" w:rsidTr="00DF4B63">
        <w:tc>
          <w:tcPr>
            <w:tcW w:w="3969" w:type="dxa"/>
            <w:hideMark/>
          </w:tcPr>
          <w:p w14:paraId="3EEDB2AE" w14:textId="0A0B45C1" w:rsidR="00A35244" w:rsidRPr="00195F0B" w:rsidRDefault="00A35244" w:rsidP="00866FD1">
            <w:pPr>
              <w:spacing w:line="250" w:lineRule="exact"/>
              <w:rPr>
                <w:rFonts w:asciiTheme="majorBidi" w:hAnsiTheme="majorBidi" w:cstheme="majorBidi"/>
                <w:sz w:val="20"/>
                <w:szCs w:val="20"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รวม</w:t>
            </w:r>
          </w:p>
        </w:tc>
        <w:tc>
          <w:tcPr>
            <w:tcW w:w="127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FECA596" w14:textId="6A0F1E44" w:rsidR="00A35244" w:rsidRPr="000C63AB" w:rsidRDefault="00A35244" w:rsidP="00866FD1">
            <w:pPr>
              <w:spacing w:line="250" w:lineRule="exact"/>
              <w:ind w:right="-57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(272,010)</w:t>
            </w:r>
          </w:p>
        </w:tc>
        <w:tc>
          <w:tcPr>
            <w:tcW w:w="136" w:type="dxa"/>
          </w:tcPr>
          <w:p w14:paraId="7499464D" w14:textId="77777777" w:rsidR="00A35244" w:rsidRPr="00195F0B" w:rsidRDefault="00A35244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372AFDDF" w14:textId="2EB5A4AD" w:rsidR="00A35244" w:rsidRPr="00195F0B" w:rsidRDefault="001B32C1" w:rsidP="00866FD1">
            <w:pPr>
              <w:spacing w:line="25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8,425</w:t>
            </w:r>
          </w:p>
        </w:tc>
        <w:tc>
          <w:tcPr>
            <w:tcW w:w="142" w:type="dxa"/>
          </w:tcPr>
          <w:p w14:paraId="075A1E45" w14:textId="77777777" w:rsidR="00A35244" w:rsidRPr="00195F0B" w:rsidRDefault="00A35244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747F0C5" w14:textId="3FBA6B29" w:rsidR="00A35244" w:rsidRPr="00195F0B" w:rsidRDefault="001B32C1" w:rsidP="00866FD1">
            <w:pPr>
              <w:spacing w:line="25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42" w:type="dxa"/>
          </w:tcPr>
          <w:p w14:paraId="0DEC75C9" w14:textId="77777777" w:rsidR="00A35244" w:rsidRPr="00195F0B" w:rsidRDefault="00A35244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36F46AF" w14:textId="1E3D227B" w:rsidR="00A35244" w:rsidRPr="00195F0B" w:rsidRDefault="001B32C1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(263</w:t>
            </w:r>
            <w:r w:rsidR="00696DAD" w:rsidRPr="00195F0B">
              <w:rPr>
                <w:rFonts w:asciiTheme="majorBidi" w:hAnsiTheme="majorBidi" w:cstheme="majorBidi"/>
                <w:sz w:val="20"/>
                <w:szCs w:val="20"/>
              </w:rPr>
              <w:t>,585)</w:t>
            </w:r>
          </w:p>
        </w:tc>
      </w:tr>
      <w:tr w:rsidR="00A35244" w:rsidRPr="00195F0B" w14:paraId="5EA9A2E0" w14:textId="77777777" w:rsidTr="00DF4B63">
        <w:tc>
          <w:tcPr>
            <w:tcW w:w="3969" w:type="dxa"/>
            <w:hideMark/>
          </w:tcPr>
          <w:p w14:paraId="169A234A" w14:textId="5AA4FF40" w:rsidR="00A35244" w:rsidRPr="00195F0B" w:rsidRDefault="00A35244" w:rsidP="00866FD1">
            <w:pPr>
              <w:spacing w:line="250" w:lineRule="exact"/>
              <w:rPr>
                <w:rFonts w:asciiTheme="majorBidi" w:hAnsiTheme="majorBidi" w:cstheme="majorBidi"/>
                <w:sz w:val="20"/>
                <w:szCs w:val="20"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การหักกลบรายการของหน่วยภาษีเดียวกัน</w:t>
            </w:r>
          </w:p>
        </w:tc>
        <w:tc>
          <w:tcPr>
            <w:tcW w:w="127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2488269" w14:textId="61090479" w:rsidR="00A35244" w:rsidRPr="000C63AB" w:rsidRDefault="00A35244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83,050</w:t>
            </w:r>
          </w:p>
        </w:tc>
        <w:tc>
          <w:tcPr>
            <w:tcW w:w="136" w:type="dxa"/>
          </w:tcPr>
          <w:p w14:paraId="22BFB649" w14:textId="77777777" w:rsidR="00A35244" w:rsidRPr="00195F0B" w:rsidRDefault="00A35244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FC0D494" w14:textId="77777777" w:rsidR="00A35244" w:rsidRPr="00195F0B" w:rsidRDefault="00A35244" w:rsidP="00866FD1">
            <w:pPr>
              <w:spacing w:line="25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2" w:type="dxa"/>
          </w:tcPr>
          <w:p w14:paraId="13A8053D" w14:textId="77777777" w:rsidR="00A35244" w:rsidRPr="00195F0B" w:rsidRDefault="00A35244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FDDB5F9" w14:textId="77777777" w:rsidR="00A35244" w:rsidRPr="00195F0B" w:rsidRDefault="00A35244" w:rsidP="00866FD1">
            <w:pPr>
              <w:spacing w:line="250" w:lineRule="exact"/>
              <w:ind w:right="7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2" w:type="dxa"/>
          </w:tcPr>
          <w:p w14:paraId="679AEFDD" w14:textId="77777777" w:rsidR="00A35244" w:rsidRPr="00195F0B" w:rsidRDefault="00A35244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F0EC65" w14:textId="6EF00DA7" w:rsidR="00A35244" w:rsidRPr="00195F0B" w:rsidRDefault="00696DAD" w:rsidP="00866FD1">
            <w:pPr>
              <w:spacing w:line="25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71,092</w:t>
            </w:r>
          </w:p>
        </w:tc>
      </w:tr>
      <w:tr w:rsidR="00A35244" w:rsidRPr="00195F0B" w14:paraId="4D4459B0" w14:textId="77777777" w:rsidTr="00DF4B63">
        <w:tc>
          <w:tcPr>
            <w:tcW w:w="3969" w:type="dxa"/>
            <w:hideMark/>
          </w:tcPr>
          <w:p w14:paraId="2CDA5074" w14:textId="77777777" w:rsidR="00A35244" w:rsidRPr="00195F0B" w:rsidRDefault="00A35244" w:rsidP="00866FD1">
            <w:pPr>
              <w:spacing w:line="25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หนี้สินภาษีเงินได้รอการตัดบัญชี </w:t>
            </w:r>
            <w:r w:rsidRPr="00195F0B">
              <w:rPr>
                <w:rFonts w:asciiTheme="majorBidi" w:hAnsiTheme="majorBidi" w:cs="Angsana New"/>
                <w:sz w:val="20"/>
                <w:szCs w:val="20"/>
              </w:rPr>
              <w:t xml:space="preserve">- </w:t>
            </w:r>
            <w:r w:rsidRPr="000C63AB">
              <w:rPr>
                <w:rFonts w:asciiTheme="majorBidi" w:hAnsiTheme="majorBidi" w:cs="Angsana New"/>
                <w:sz w:val="20"/>
                <w:szCs w:val="20"/>
                <w:cs/>
              </w:rPr>
              <w:t>สุทธิ</w:t>
            </w:r>
          </w:p>
        </w:tc>
        <w:tc>
          <w:tcPr>
            <w:tcW w:w="1279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4E4D4D41" w14:textId="31FD73C5" w:rsidR="00A35244" w:rsidRPr="000C63AB" w:rsidRDefault="00A35244" w:rsidP="00866FD1">
            <w:pPr>
              <w:spacing w:line="250" w:lineRule="exact"/>
              <w:ind w:right="-57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(188,960)</w:t>
            </w:r>
          </w:p>
        </w:tc>
        <w:tc>
          <w:tcPr>
            <w:tcW w:w="136" w:type="dxa"/>
          </w:tcPr>
          <w:p w14:paraId="06998BA9" w14:textId="77777777" w:rsidR="00A35244" w:rsidRPr="00195F0B" w:rsidRDefault="00A35244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</w:tcPr>
          <w:p w14:paraId="4B8F8C17" w14:textId="77777777" w:rsidR="00A35244" w:rsidRPr="00195F0B" w:rsidRDefault="00A35244" w:rsidP="00866FD1">
            <w:pPr>
              <w:spacing w:line="25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2" w:type="dxa"/>
          </w:tcPr>
          <w:p w14:paraId="5CFE22F3" w14:textId="77777777" w:rsidR="00A35244" w:rsidRPr="00195F0B" w:rsidRDefault="00A35244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C8FA0E4" w14:textId="77777777" w:rsidR="00A35244" w:rsidRPr="00195F0B" w:rsidRDefault="00A35244" w:rsidP="00866FD1">
            <w:pPr>
              <w:spacing w:line="25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2" w:type="dxa"/>
          </w:tcPr>
          <w:p w14:paraId="4D1C11C9" w14:textId="77777777" w:rsidR="00A35244" w:rsidRPr="00195F0B" w:rsidRDefault="00A35244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48E32662" w14:textId="2E57D4D9" w:rsidR="00A35244" w:rsidRPr="00195F0B" w:rsidRDefault="00696DAD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195F0B">
              <w:rPr>
                <w:rFonts w:asciiTheme="majorBidi" w:hAnsiTheme="majorBidi" w:cstheme="majorBidi"/>
                <w:sz w:val="20"/>
                <w:szCs w:val="20"/>
              </w:rPr>
              <w:t>(192,493)</w:t>
            </w:r>
          </w:p>
        </w:tc>
      </w:tr>
    </w:tbl>
    <w:p w14:paraId="158A1EAF" w14:textId="3EB35B29" w:rsidR="003A5E43" w:rsidRDefault="003A5E43" w:rsidP="006846D2">
      <w:pPr>
        <w:tabs>
          <w:tab w:val="left" w:pos="1701"/>
        </w:tabs>
        <w:spacing w:line="160" w:lineRule="exact"/>
        <w:ind w:left="1077" w:right="-113" w:firstLine="57"/>
        <w:jc w:val="right"/>
        <w:rPr>
          <w:rFonts w:asciiTheme="majorBidi" w:hAnsiTheme="majorBidi" w:cstheme="majorBidi"/>
          <w:sz w:val="22"/>
          <w:szCs w:val="22"/>
        </w:rPr>
      </w:pPr>
    </w:p>
    <w:p w14:paraId="4AC7EDDC" w14:textId="77777777" w:rsidR="00973C07" w:rsidRPr="00ED3085" w:rsidRDefault="00973C07" w:rsidP="00973C07">
      <w:pPr>
        <w:tabs>
          <w:tab w:val="left" w:pos="1701"/>
        </w:tabs>
        <w:spacing w:line="240" w:lineRule="exact"/>
        <w:ind w:left="1080" w:right="-112" w:firstLine="54"/>
        <w:jc w:val="right"/>
        <w:rPr>
          <w:rFonts w:asciiTheme="majorBidi" w:hAnsiTheme="majorBidi" w:cstheme="majorBidi"/>
          <w:sz w:val="20"/>
          <w:szCs w:val="20"/>
        </w:rPr>
      </w:pPr>
      <w:r w:rsidRPr="00ED3085">
        <w:rPr>
          <w:rFonts w:asciiTheme="majorBidi" w:hAnsiTheme="majorBidi" w:cstheme="majorBidi"/>
          <w:sz w:val="20"/>
          <w:szCs w:val="20"/>
        </w:rPr>
        <w:t xml:space="preserve">  (</w:t>
      </w:r>
      <w:r w:rsidRPr="000C63AB">
        <w:rPr>
          <w:rFonts w:asciiTheme="majorBidi" w:hAnsiTheme="majorBidi" w:cstheme="majorBidi"/>
          <w:sz w:val="20"/>
          <w:szCs w:val="20"/>
          <w:cs/>
        </w:rPr>
        <w:t>หน่วย:พันบาท</w:t>
      </w:r>
      <w:r w:rsidRPr="00ED3085">
        <w:rPr>
          <w:rFonts w:asciiTheme="majorBidi" w:hAnsiTheme="majorBidi" w:cstheme="majorBidi"/>
          <w:sz w:val="20"/>
          <w:szCs w:val="20"/>
        </w:rPr>
        <w:t>)</w:t>
      </w:r>
    </w:p>
    <w:tbl>
      <w:tblPr>
        <w:tblW w:w="9498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0"/>
        <w:gridCol w:w="236"/>
        <w:gridCol w:w="1043"/>
        <w:gridCol w:w="6"/>
        <w:gridCol w:w="130"/>
        <w:gridCol w:w="6"/>
        <w:gridCol w:w="1275"/>
        <w:gridCol w:w="6"/>
        <w:gridCol w:w="136"/>
        <w:gridCol w:w="6"/>
        <w:gridCol w:w="1270"/>
        <w:gridCol w:w="6"/>
        <w:gridCol w:w="136"/>
        <w:gridCol w:w="6"/>
        <w:gridCol w:w="1270"/>
        <w:gridCol w:w="6"/>
      </w:tblGrid>
      <w:tr w:rsidR="00973C07" w:rsidRPr="00ED3085" w14:paraId="3FF0B951" w14:textId="77777777" w:rsidTr="00ED3085">
        <w:trPr>
          <w:gridAfter w:val="1"/>
          <w:wAfter w:w="6" w:type="dxa"/>
        </w:trPr>
        <w:tc>
          <w:tcPr>
            <w:tcW w:w="3960" w:type="dxa"/>
          </w:tcPr>
          <w:p w14:paraId="72FCEAD6" w14:textId="77777777" w:rsidR="00973C07" w:rsidRPr="00ED3085" w:rsidRDefault="00973C07" w:rsidP="00732E91">
            <w:pPr>
              <w:tabs>
                <w:tab w:val="left" w:pos="550"/>
              </w:tabs>
              <w:spacing w:line="240" w:lineRule="exact"/>
              <w:ind w:firstLine="540"/>
              <w:rPr>
                <w:rFonts w:asciiTheme="majorBidi" w:hAnsiTheme="majorBidi" w:cstheme="majorBidi"/>
                <w:sz w:val="20"/>
                <w:szCs w:val="20"/>
              </w:rPr>
            </w:pPr>
            <w:r w:rsidRPr="00ED3085">
              <w:rPr>
                <w:rFonts w:asciiTheme="majorBidi" w:hAnsiTheme="majorBidi" w:cstheme="majorBidi"/>
                <w:sz w:val="20"/>
                <w:szCs w:val="20"/>
              </w:rPr>
              <w:br w:type="page"/>
            </w:r>
          </w:p>
        </w:tc>
        <w:tc>
          <w:tcPr>
            <w:tcW w:w="5532" w:type="dxa"/>
            <w:gridSpan w:val="1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BCA0362" w14:textId="77777777" w:rsidR="00973C07" w:rsidRPr="000C63AB" w:rsidRDefault="00973C07" w:rsidP="00732E91">
            <w:pPr>
              <w:spacing w:line="240" w:lineRule="exact"/>
              <w:ind w:right="-72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งบการเงินรวม</w:t>
            </w: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</w:t>
            </w:r>
          </w:p>
        </w:tc>
      </w:tr>
      <w:tr w:rsidR="00973C07" w:rsidRPr="00ED3085" w14:paraId="7F193872" w14:textId="77777777" w:rsidTr="00ED3085">
        <w:trPr>
          <w:gridAfter w:val="1"/>
          <w:wAfter w:w="6" w:type="dxa"/>
        </w:trPr>
        <w:tc>
          <w:tcPr>
            <w:tcW w:w="3960" w:type="dxa"/>
          </w:tcPr>
          <w:p w14:paraId="110235DD" w14:textId="77777777" w:rsidR="00973C07" w:rsidRPr="00ED3085" w:rsidRDefault="00973C07" w:rsidP="00732E91">
            <w:pPr>
              <w:tabs>
                <w:tab w:val="left" w:pos="550"/>
              </w:tabs>
              <w:spacing w:line="240" w:lineRule="exact"/>
              <w:ind w:firstLine="54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1CD9262B" w14:textId="77777777" w:rsidR="00973C07" w:rsidRPr="00ED3085" w:rsidRDefault="00973C07" w:rsidP="00732E91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sz w:val="20"/>
                <w:szCs w:val="20"/>
                <w:cs/>
                <w:lang w:eastAsia="th-TH"/>
              </w:rPr>
              <w:t>ยอดตามบัญชี</w:t>
            </w:r>
          </w:p>
        </w:tc>
        <w:tc>
          <w:tcPr>
            <w:tcW w:w="136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19A1304" w14:textId="77777777" w:rsidR="00973C07" w:rsidRPr="00ED3085" w:rsidRDefault="00973C07" w:rsidP="00732E91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</w:tc>
        <w:tc>
          <w:tcPr>
            <w:tcW w:w="2699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1ED860AA" w14:textId="77777777" w:rsidR="00973C07" w:rsidRPr="000C63AB" w:rsidRDefault="00973C07" w:rsidP="00732E91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cs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sz w:val="20"/>
                <w:szCs w:val="20"/>
                <w:cs/>
                <w:lang w:eastAsia="th-TH"/>
              </w:rPr>
              <w:t>รายได้ (ค่าใช้จ่าย) ในระหว่างปี</w:t>
            </w:r>
          </w:p>
        </w:tc>
        <w:tc>
          <w:tcPr>
            <w:tcW w:w="142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E0115EC" w14:textId="77777777" w:rsidR="00973C07" w:rsidRPr="00ED3085" w:rsidRDefault="00973C07" w:rsidP="00732E91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3AB2F978" w14:textId="77777777" w:rsidR="00973C07" w:rsidRPr="000C63AB" w:rsidRDefault="00973C07" w:rsidP="00732E91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cs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sz w:val="20"/>
                <w:szCs w:val="20"/>
                <w:cs/>
                <w:lang w:eastAsia="th-TH"/>
              </w:rPr>
              <w:t>ยอดตามบัญชี</w:t>
            </w:r>
          </w:p>
        </w:tc>
      </w:tr>
      <w:tr w:rsidR="00973C07" w:rsidRPr="00ED3085" w14:paraId="63C7DFAE" w14:textId="77777777" w:rsidTr="00ED3085">
        <w:trPr>
          <w:gridAfter w:val="1"/>
          <w:wAfter w:w="6" w:type="dxa"/>
        </w:trPr>
        <w:tc>
          <w:tcPr>
            <w:tcW w:w="3960" w:type="dxa"/>
          </w:tcPr>
          <w:p w14:paraId="0597750A" w14:textId="77777777" w:rsidR="00973C07" w:rsidRPr="00ED3085" w:rsidRDefault="00973C07" w:rsidP="00732E91">
            <w:pPr>
              <w:spacing w:line="240" w:lineRule="exact"/>
              <w:ind w:left="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E71AB6B" w14:textId="77777777" w:rsidR="00973C07" w:rsidRPr="00ED3085" w:rsidRDefault="00973C07" w:rsidP="00732E91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0C63AB">
              <w:rPr>
                <w:rFonts w:asciiTheme="majorBidi" w:hAnsiTheme="majorBidi" w:cstheme="majorBidi"/>
                <w:snapToGrid w:val="0"/>
                <w:sz w:val="20"/>
                <w:szCs w:val="20"/>
                <w:cs/>
                <w:lang w:eastAsia="th-TH"/>
              </w:rPr>
              <w:t xml:space="preserve">ณ วันที่ </w:t>
            </w:r>
            <w:r w:rsidRPr="00ED3085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 xml:space="preserve">1 </w:t>
            </w:r>
            <w:r w:rsidRPr="000C63AB">
              <w:rPr>
                <w:rFonts w:asciiTheme="majorBidi" w:hAnsiTheme="majorBidi" w:cstheme="majorBidi"/>
                <w:snapToGrid w:val="0"/>
                <w:sz w:val="20"/>
                <w:szCs w:val="20"/>
                <w:cs/>
                <w:lang w:eastAsia="th-TH"/>
              </w:rPr>
              <w:br/>
              <w:t xml:space="preserve">มกราคม </w:t>
            </w:r>
            <w:r w:rsidRPr="00ED3085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2563</w:t>
            </w:r>
          </w:p>
        </w:tc>
        <w:tc>
          <w:tcPr>
            <w:tcW w:w="136" w:type="dxa"/>
            <w:gridSpan w:val="2"/>
          </w:tcPr>
          <w:p w14:paraId="09C9F6D9" w14:textId="77777777" w:rsidR="00973C07" w:rsidRPr="00ED3085" w:rsidRDefault="00973C07" w:rsidP="00732E91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40FA78B" w14:textId="77777777" w:rsidR="00973C07" w:rsidRPr="000C63AB" w:rsidRDefault="00973C07" w:rsidP="00732E91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ในงบกำไรขาดทุน</w:t>
            </w:r>
          </w:p>
          <w:p w14:paraId="079B48A1" w14:textId="77777777" w:rsidR="00973C07" w:rsidRPr="00ED3085" w:rsidRDefault="00973C07" w:rsidP="00732E91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เบ็ดเสร็จ</w:t>
            </w:r>
          </w:p>
        </w:tc>
        <w:tc>
          <w:tcPr>
            <w:tcW w:w="142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B3E06C0" w14:textId="77777777" w:rsidR="00973C07" w:rsidRPr="00ED3085" w:rsidRDefault="00973C07" w:rsidP="00732E91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4595F1C8" w14:textId="77777777" w:rsidR="00973C07" w:rsidRPr="000C63AB" w:rsidRDefault="00973C07" w:rsidP="00732E91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ในงบกำไรขาดทุน</w:t>
            </w:r>
          </w:p>
          <w:p w14:paraId="24694D37" w14:textId="77777777" w:rsidR="00973C07" w:rsidRPr="00ED3085" w:rsidRDefault="00973C07" w:rsidP="00732E91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เบ็ดเสร็จอื่น</w:t>
            </w:r>
          </w:p>
        </w:tc>
        <w:tc>
          <w:tcPr>
            <w:tcW w:w="142" w:type="dxa"/>
            <w:gridSpan w:val="2"/>
          </w:tcPr>
          <w:p w14:paraId="76C3FC5C" w14:textId="77777777" w:rsidR="00973C07" w:rsidRPr="00ED3085" w:rsidRDefault="00973C07" w:rsidP="00732E91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7B55D44" w14:textId="77777777" w:rsidR="00973C07" w:rsidRPr="000C63AB" w:rsidRDefault="00973C07" w:rsidP="00732E91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ณ วันที่ </w:t>
            </w:r>
            <w:r w:rsidRPr="00ED3085">
              <w:rPr>
                <w:rFonts w:asciiTheme="majorBidi" w:hAnsiTheme="majorBidi" w:cstheme="majorBidi"/>
                <w:sz w:val="20"/>
                <w:szCs w:val="20"/>
              </w:rPr>
              <w:t xml:space="preserve">31 </w:t>
            </w:r>
            <w:r w:rsidRPr="00ED3085">
              <w:rPr>
                <w:rFonts w:asciiTheme="majorBidi" w:hAnsiTheme="majorBidi" w:cstheme="majorBidi"/>
                <w:sz w:val="20"/>
                <w:szCs w:val="20"/>
              </w:rPr>
              <w:br/>
            </w: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ธันวาคม </w:t>
            </w:r>
            <w:r w:rsidRPr="00ED3085">
              <w:rPr>
                <w:rFonts w:asciiTheme="majorBidi" w:hAnsiTheme="majorBidi" w:cstheme="majorBidi"/>
                <w:sz w:val="20"/>
                <w:szCs w:val="20"/>
              </w:rPr>
              <w:t>2563</w:t>
            </w:r>
          </w:p>
        </w:tc>
      </w:tr>
      <w:tr w:rsidR="00973C07" w:rsidRPr="00ED3085" w14:paraId="6F9B8C90" w14:textId="77777777" w:rsidTr="00ED3085">
        <w:trPr>
          <w:gridAfter w:val="1"/>
          <w:wAfter w:w="6" w:type="dxa"/>
        </w:trPr>
        <w:tc>
          <w:tcPr>
            <w:tcW w:w="3960" w:type="dxa"/>
            <w:hideMark/>
          </w:tcPr>
          <w:p w14:paraId="05DCF839" w14:textId="77777777" w:rsidR="00973C07" w:rsidRPr="000C63AB" w:rsidRDefault="00973C07" w:rsidP="00732E91">
            <w:pPr>
              <w:spacing w:line="240" w:lineRule="exact"/>
              <w:ind w:right="-108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สินทรัพย์ภาษีเงินได้รอการตัดบัญชี : </w:t>
            </w: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92B464D" w14:textId="77777777" w:rsidR="00973C07" w:rsidRPr="00ED3085" w:rsidRDefault="00973C07" w:rsidP="00732E91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6" w:type="dxa"/>
            <w:gridSpan w:val="2"/>
          </w:tcPr>
          <w:p w14:paraId="5C34B629" w14:textId="77777777" w:rsidR="00973C07" w:rsidRPr="00ED3085" w:rsidRDefault="00973C07" w:rsidP="00732E91">
            <w:pPr>
              <w:spacing w:line="240" w:lineRule="exact"/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D3D39F4" w14:textId="77777777" w:rsidR="00973C07" w:rsidRPr="00ED3085" w:rsidRDefault="00973C07" w:rsidP="00732E91">
            <w:pPr>
              <w:spacing w:line="240" w:lineRule="exact"/>
              <w:ind w:right="-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2" w:type="dxa"/>
            <w:gridSpan w:val="2"/>
          </w:tcPr>
          <w:p w14:paraId="60E53788" w14:textId="77777777" w:rsidR="00973C07" w:rsidRPr="00ED3085" w:rsidRDefault="00973C07" w:rsidP="00732E91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49039D7" w14:textId="77777777" w:rsidR="00973C07" w:rsidRPr="00ED3085" w:rsidRDefault="00973C07" w:rsidP="00732E91">
            <w:pPr>
              <w:spacing w:line="240" w:lineRule="exact"/>
              <w:ind w:right="17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2" w:type="dxa"/>
            <w:gridSpan w:val="2"/>
          </w:tcPr>
          <w:p w14:paraId="3C07DA5A" w14:textId="77777777" w:rsidR="00973C07" w:rsidRPr="00ED3085" w:rsidRDefault="00973C07" w:rsidP="00732E91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4508218" w14:textId="77777777" w:rsidR="00973C07" w:rsidRPr="00ED3085" w:rsidRDefault="00973C07" w:rsidP="00732E91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73C07" w:rsidRPr="00ED3085" w14:paraId="12AA9EAC" w14:textId="77777777" w:rsidTr="00ED3085">
        <w:tc>
          <w:tcPr>
            <w:tcW w:w="4196" w:type="dxa"/>
            <w:gridSpan w:val="2"/>
            <w:hideMark/>
          </w:tcPr>
          <w:p w14:paraId="3D6C52D8" w14:textId="77777777" w:rsidR="00973C07" w:rsidRPr="00ED3085" w:rsidRDefault="00973C07" w:rsidP="00732E91">
            <w:pPr>
              <w:spacing w:line="240" w:lineRule="exact"/>
              <w:ind w:left="441" w:hanging="215"/>
              <w:rPr>
                <w:rFonts w:asciiTheme="majorBidi" w:hAnsiTheme="majorBidi" w:cstheme="majorBidi"/>
                <w:sz w:val="20"/>
                <w:szCs w:val="20"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ค่าเผื่อหนี้สงสัยจะสูญ</w:t>
            </w:r>
          </w:p>
        </w:tc>
        <w:tc>
          <w:tcPr>
            <w:tcW w:w="1049" w:type="dxa"/>
            <w:gridSpan w:val="2"/>
            <w:hideMark/>
          </w:tcPr>
          <w:p w14:paraId="7FB2FCE9" w14:textId="77777777" w:rsidR="00973C07" w:rsidRPr="000C63AB" w:rsidRDefault="00973C07" w:rsidP="00732E91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ED3085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36" w:type="dxa"/>
            <w:gridSpan w:val="2"/>
          </w:tcPr>
          <w:p w14:paraId="109D6BB0" w14:textId="77777777" w:rsidR="00973C07" w:rsidRPr="00ED3085" w:rsidRDefault="00973C07" w:rsidP="00732E91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hideMark/>
          </w:tcPr>
          <w:p w14:paraId="0238E7ED" w14:textId="77777777" w:rsidR="00973C07" w:rsidRPr="00ED3085" w:rsidRDefault="00973C07" w:rsidP="00732E91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ED3085">
              <w:rPr>
                <w:rFonts w:asciiTheme="majorBidi" w:hAnsiTheme="majorBidi" w:cstheme="majorBidi"/>
                <w:sz w:val="20"/>
                <w:szCs w:val="20"/>
              </w:rPr>
              <w:t>596</w:t>
            </w:r>
          </w:p>
        </w:tc>
        <w:tc>
          <w:tcPr>
            <w:tcW w:w="142" w:type="dxa"/>
            <w:gridSpan w:val="2"/>
          </w:tcPr>
          <w:p w14:paraId="5C263049" w14:textId="77777777" w:rsidR="00973C07" w:rsidRPr="000C63AB" w:rsidRDefault="00973C07" w:rsidP="00732E91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276" w:type="dxa"/>
            <w:gridSpan w:val="2"/>
            <w:hideMark/>
          </w:tcPr>
          <w:p w14:paraId="40173B69" w14:textId="77777777" w:rsidR="00973C07" w:rsidRPr="00ED3085" w:rsidRDefault="00973C07" w:rsidP="00732E91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ED3085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42" w:type="dxa"/>
            <w:gridSpan w:val="2"/>
          </w:tcPr>
          <w:p w14:paraId="564F0249" w14:textId="77777777" w:rsidR="00973C07" w:rsidRPr="00ED3085" w:rsidRDefault="00973C07" w:rsidP="00732E91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hideMark/>
          </w:tcPr>
          <w:p w14:paraId="30178DE0" w14:textId="77777777" w:rsidR="00973C07" w:rsidRPr="00ED3085" w:rsidRDefault="00973C07" w:rsidP="00732E91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ED3085">
              <w:rPr>
                <w:rFonts w:asciiTheme="majorBidi" w:hAnsiTheme="majorBidi" w:cstheme="majorBidi"/>
                <w:sz w:val="20"/>
                <w:szCs w:val="20"/>
              </w:rPr>
              <w:t>596</w:t>
            </w:r>
          </w:p>
        </w:tc>
      </w:tr>
      <w:tr w:rsidR="00973C07" w:rsidRPr="00ED3085" w14:paraId="3CA5E7B8" w14:textId="77777777" w:rsidTr="00ED3085">
        <w:tc>
          <w:tcPr>
            <w:tcW w:w="4196" w:type="dxa"/>
            <w:gridSpan w:val="2"/>
          </w:tcPr>
          <w:p w14:paraId="3695ED39" w14:textId="77777777" w:rsidR="00973C07" w:rsidRPr="000C63AB" w:rsidRDefault="00973C07" w:rsidP="00732E91">
            <w:pPr>
              <w:spacing w:line="240" w:lineRule="exact"/>
              <w:ind w:left="441" w:hanging="215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ค่าเผื่อการลดมูลค่าสินค้า สินค้าเคลื่อนไหวช้าและล้าสมัย</w:t>
            </w:r>
          </w:p>
        </w:tc>
        <w:tc>
          <w:tcPr>
            <w:tcW w:w="1049" w:type="dxa"/>
            <w:gridSpan w:val="2"/>
          </w:tcPr>
          <w:p w14:paraId="30BA7B26" w14:textId="77777777" w:rsidR="00973C07" w:rsidRPr="00ED3085" w:rsidRDefault="00973C07" w:rsidP="00732E91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ED3085">
              <w:rPr>
                <w:rFonts w:asciiTheme="majorBidi" w:hAnsiTheme="majorBidi" w:cstheme="majorBidi"/>
                <w:sz w:val="20"/>
                <w:szCs w:val="20"/>
              </w:rPr>
              <w:t>4,931</w:t>
            </w:r>
          </w:p>
        </w:tc>
        <w:tc>
          <w:tcPr>
            <w:tcW w:w="136" w:type="dxa"/>
            <w:gridSpan w:val="2"/>
          </w:tcPr>
          <w:p w14:paraId="7D1339AB" w14:textId="77777777" w:rsidR="00973C07" w:rsidRPr="00ED3085" w:rsidRDefault="00973C07" w:rsidP="00732E91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  <w:gridSpan w:val="2"/>
          </w:tcPr>
          <w:p w14:paraId="65983F4B" w14:textId="77777777" w:rsidR="00973C07" w:rsidRPr="00ED3085" w:rsidRDefault="00973C07" w:rsidP="00732E91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ED3085">
              <w:rPr>
                <w:rFonts w:asciiTheme="majorBidi" w:hAnsiTheme="majorBidi" w:cstheme="majorBidi"/>
                <w:sz w:val="20"/>
                <w:szCs w:val="20"/>
              </w:rPr>
              <w:t>7,949</w:t>
            </w:r>
          </w:p>
        </w:tc>
        <w:tc>
          <w:tcPr>
            <w:tcW w:w="142" w:type="dxa"/>
            <w:gridSpan w:val="2"/>
          </w:tcPr>
          <w:p w14:paraId="1CC108EC" w14:textId="77777777" w:rsidR="00973C07" w:rsidRPr="000C63AB" w:rsidRDefault="00973C07" w:rsidP="00732E91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276" w:type="dxa"/>
            <w:gridSpan w:val="2"/>
          </w:tcPr>
          <w:p w14:paraId="3480160F" w14:textId="77777777" w:rsidR="00973C07" w:rsidRPr="00ED3085" w:rsidRDefault="00973C07" w:rsidP="00732E91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ED3085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42" w:type="dxa"/>
            <w:gridSpan w:val="2"/>
          </w:tcPr>
          <w:p w14:paraId="30DB0C80" w14:textId="77777777" w:rsidR="00973C07" w:rsidRPr="00ED3085" w:rsidRDefault="00973C07" w:rsidP="00732E91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5E7B562D" w14:textId="77777777" w:rsidR="00973C07" w:rsidRPr="00ED3085" w:rsidRDefault="00973C07" w:rsidP="00732E91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ED3085">
              <w:rPr>
                <w:rFonts w:asciiTheme="majorBidi" w:hAnsiTheme="majorBidi" w:cstheme="majorBidi"/>
                <w:sz w:val="20"/>
                <w:szCs w:val="20"/>
              </w:rPr>
              <w:t>12,880</w:t>
            </w:r>
          </w:p>
        </w:tc>
      </w:tr>
      <w:tr w:rsidR="00973C07" w:rsidRPr="00ED3085" w14:paraId="2209D740" w14:textId="77777777" w:rsidTr="00ED3085">
        <w:tc>
          <w:tcPr>
            <w:tcW w:w="4196" w:type="dxa"/>
            <w:gridSpan w:val="2"/>
            <w:hideMark/>
          </w:tcPr>
          <w:p w14:paraId="43B762D9" w14:textId="77777777" w:rsidR="00973C07" w:rsidRPr="00ED3085" w:rsidRDefault="00973C07" w:rsidP="00732E91">
            <w:pPr>
              <w:spacing w:line="240" w:lineRule="exact"/>
              <w:ind w:left="441" w:hanging="215"/>
              <w:rPr>
                <w:rFonts w:asciiTheme="majorBidi" w:hAnsiTheme="majorBidi" w:cstheme="majorBidi"/>
                <w:sz w:val="20"/>
                <w:szCs w:val="20"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ค่าเผื่อการด้อยค่าของสินทรัพย์</w:t>
            </w:r>
          </w:p>
        </w:tc>
        <w:tc>
          <w:tcPr>
            <w:tcW w:w="1049" w:type="dxa"/>
            <w:gridSpan w:val="2"/>
            <w:hideMark/>
          </w:tcPr>
          <w:p w14:paraId="6D57F2F9" w14:textId="77777777" w:rsidR="00973C07" w:rsidRPr="000C63AB" w:rsidRDefault="00973C07" w:rsidP="00732E91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ED3085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36" w:type="dxa"/>
            <w:gridSpan w:val="2"/>
          </w:tcPr>
          <w:p w14:paraId="621139FC" w14:textId="77777777" w:rsidR="00973C07" w:rsidRPr="00ED3085" w:rsidRDefault="00973C07" w:rsidP="00732E91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hideMark/>
          </w:tcPr>
          <w:p w14:paraId="49EA5861" w14:textId="77777777" w:rsidR="00973C07" w:rsidRPr="00ED3085" w:rsidRDefault="00973C07" w:rsidP="00732E91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ED3085">
              <w:rPr>
                <w:rFonts w:asciiTheme="majorBidi" w:hAnsiTheme="majorBidi" w:cstheme="majorBidi"/>
                <w:sz w:val="20"/>
                <w:szCs w:val="20"/>
              </w:rPr>
              <w:t>840</w:t>
            </w:r>
          </w:p>
        </w:tc>
        <w:tc>
          <w:tcPr>
            <w:tcW w:w="142" w:type="dxa"/>
            <w:gridSpan w:val="2"/>
          </w:tcPr>
          <w:p w14:paraId="3E4D674B" w14:textId="77777777" w:rsidR="00973C07" w:rsidRPr="00ED3085" w:rsidRDefault="00973C07" w:rsidP="00732E91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hideMark/>
          </w:tcPr>
          <w:p w14:paraId="3A806ADC" w14:textId="77777777" w:rsidR="00973C07" w:rsidRPr="00ED3085" w:rsidRDefault="00973C07" w:rsidP="00732E91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ED3085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42" w:type="dxa"/>
            <w:gridSpan w:val="2"/>
          </w:tcPr>
          <w:p w14:paraId="6B903FC1" w14:textId="77777777" w:rsidR="00973C07" w:rsidRPr="00ED3085" w:rsidRDefault="00973C07" w:rsidP="00732E91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hideMark/>
          </w:tcPr>
          <w:p w14:paraId="17EAB40B" w14:textId="77777777" w:rsidR="00973C07" w:rsidRPr="00ED3085" w:rsidRDefault="00973C07" w:rsidP="00732E91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ED3085">
              <w:rPr>
                <w:rFonts w:asciiTheme="majorBidi" w:hAnsiTheme="majorBidi" w:cstheme="majorBidi"/>
                <w:sz w:val="20"/>
                <w:szCs w:val="20"/>
              </w:rPr>
              <w:t>840</w:t>
            </w:r>
          </w:p>
        </w:tc>
      </w:tr>
      <w:tr w:rsidR="00973C07" w:rsidRPr="00ED3085" w14:paraId="759D1767" w14:textId="77777777" w:rsidTr="00ED3085">
        <w:tc>
          <w:tcPr>
            <w:tcW w:w="4196" w:type="dxa"/>
            <w:gridSpan w:val="2"/>
            <w:hideMark/>
          </w:tcPr>
          <w:p w14:paraId="6E937023" w14:textId="77777777" w:rsidR="00973C07" w:rsidRPr="00ED3085" w:rsidRDefault="00973C07" w:rsidP="00732E91">
            <w:pPr>
              <w:spacing w:line="240" w:lineRule="exact"/>
              <w:ind w:left="441" w:hanging="215"/>
              <w:rPr>
                <w:rFonts w:asciiTheme="majorBidi" w:hAnsiTheme="majorBidi" w:cstheme="majorBidi"/>
                <w:sz w:val="20"/>
                <w:szCs w:val="20"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หนี้สินเงินคืนสุทธิจากในสินค้าที่คาดว่าจะได้รับคืน</w:t>
            </w:r>
          </w:p>
          <w:p w14:paraId="2941F044" w14:textId="77777777" w:rsidR="00973C07" w:rsidRPr="00ED3085" w:rsidRDefault="00973C07" w:rsidP="00732E91">
            <w:pPr>
              <w:spacing w:line="240" w:lineRule="exact"/>
              <w:ind w:left="441" w:hanging="215"/>
              <w:rPr>
                <w:rFonts w:asciiTheme="majorBidi" w:hAnsiTheme="majorBidi" w:cstheme="majorBidi"/>
                <w:sz w:val="20"/>
                <w:szCs w:val="20"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    จากลูกค้า</w:t>
            </w:r>
          </w:p>
        </w:tc>
        <w:tc>
          <w:tcPr>
            <w:tcW w:w="1049" w:type="dxa"/>
            <w:gridSpan w:val="2"/>
          </w:tcPr>
          <w:p w14:paraId="61AB3CCA" w14:textId="77777777" w:rsidR="00973C07" w:rsidRPr="000C63AB" w:rsidRDefault="00973C07" w:rsidP="00732E91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  <w:p w14:paraId="0147F44B" w14:textId="77777777" w:rsidR="00973C07" w:rsidRPr="00ED3085" w:rsidRDefault="00973C07" w:rsidP="00732E91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ED3085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36" w:type="dxa"/>
            <w:gridSpan w:val="2"/>
          </w:tcPr>
          <w:p w14:paraId="40738BBB" w14:textId="77777777" w:rsidR="00973C07" w:rsidRPr="00ED3085" w:rsidRDefault="00973C07" w:rsidP="00732E91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  <w:gridSpan w:val="2"/>
          </w:tcPr>
          <w:p w14:paraId="2BC45E67" w14:textId="77777777" w:rsidR="00973C07" w:rsidRPr="00ED3085" w:rsidRDefault="00973C07" w:rsidP="00732E91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27664FB7" w14:textId="77777777" w:rsidR="00973C07" w:rsidRPr="00ED3085" w:rsidRDefault="00973C07" w:rsidP="00732E91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ED3085">
              <w:rPr>
                <w:rFonts w:asciiTheme="majorBidi" w:hAnsiTheme="majorBidi" w:cstheme="majorBidi"/>
                <w:sz w:val="20"/>
                <w:szCs w:val="20"/>
              </w:rPr>
              <w:t>580</w:t>
            </w:r>
          </w:p>
        </w:tc>
        <w:tc>
          <w:tcPr>
            <w:tcW w:w="142" w:type="dxa"/>
            <w:gridSpan w:val="2"/>
          </w:tcPr>
          <w:p w14:paraId="1B0CDF19" w14:textId="77777777" w:rsidR="00973C07" w:rsidRPr="00ED3085" w:rsidRDefault="00973C07" w:rsidP="00732E91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57D77DB9" w14:textId="77777777" w:rsidR="00973C07" w:rsidRPr="00ED3085" w:rsidRDefault="00973C07" w:rsidP="00732E91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00FF1287" w14:textId="77777777" w:rsidR="00973C07" w:rsidRPr="00ED3085" w:rsidRDefault="00973C07" w:rsidP="00732E91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ED3085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42" w:type="dxa"/>
            <w:gridSpan w:val="2"/>
          </w:tcPr>
          <w:p w14:paraId="5476833C" w14:textId="77777777" w:rsidR="00973C07" w:rsidRPr="00ED3085" w:rsidRDefault="00973C07" w:rsidP="00732E91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6195657E" w14:textId="77777777" w:rsidR="00973C07" w:rsidRPr="00ED3085" w:rsidRDefault="00973C07" w:rsidP="00732E91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3B639021" w14:textId="77777777" w:rsidR="00973C07" w:rsidRPr="00ED3085" w:rsidRDefault="00973C07" w:rsidP="00732E91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ED3085">
              <w:rPr>
                <w:rFonts w:asciiTheme="majorBidi" w:hAnsiTheme="majorBidi" w:cstheme="majorBidi"/>
                <w:sz w:val="20"/>
                <w:szCs w:val="20"/>
              </w:rPr>
              <w:t>580</w:t>
            </w:r>
          </w:p>
        </w:tc>
      </w:tr>
      <w:tr w:rsidR="00973C07" w:rsidRPr="00ED3085" w14:paraId="377F2F6F" w14:textId="77777777" w:rsidTr="00ED3085">
        <w:trPr>
          <w:gridAfter w:val="1"/>
          <w:wAfter w:w="6" w:type="dxa"/>
        </w:trPr>
        <w:tc>
          <w:tcPr>
            <w:tcW w:w="3960" w:type="dxa"/>
            <w:hideMark/>
          </w:tcPr>
          <w:p w14:paraId="2697CD52" w14:textId="77777777" w:rsidR="00973C07" w:rsidRPr="00ED3085" w:rsidRDefault="00973C07" w:rsidP="00732E91">
            <w:pPr>
              <w:spacing w:line="240" w:lineRule="exact"/>
              <w:ind w:left="226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ภาระผูกพันผลประโยชน์พนักงาน</w:t>
            </w:r>
          </w:p>
        </w:tc>
        <w:tc>
          <w:tcPr>
            <w:tcW w:w="1279" w:type="dxa"/>
            <w:gridSpan w:val="2"/>
            <w:hideMark/>
          </w:tcPr>
          <w:p w14:paraId="28AC82DB" w14:textId="77777777" w:rsidR="00973C07" w:rsidRPr="000C63AB" w:rsidRDefault="00973C07" w:rsidP="00732E91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ED3085">
              <w:rPr>
                <w:rFonts w:asciiTheme="majorBidi" w:hAnsiTheme="majorBidi" w:cstheme="majorBidi"/>
                <w:sz w:val="20"/>
                <w:szCs w:val="20"/>
              </w:rPr>
              <w:t>25,919</w:t>
            </w:r>
          </w:p>
        </w:tc>
        <w:tc>
          <w:tcPr>
            <w:tcW w:w="136" w:type="dxa"/>
            <w:gridSpan w:val="2"/>
          </w:tcPr>
          <w:p w14:paraId="7D24CAA5" w14:textId="77777777" w:rsidR="00973C07" w:rsidRPr="00ED3085" w:rsidRDefault="00973C07" w:rsidP="00732E91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hideMark/>
          </w:tcPr>
          <w:p w14:paraId="077F19E6" w14:textId="77777777" w:rsidR="00973C07" w:rsidRPr="00ED3085" w:rsidRDefault="00973C07" w:rsidP="00732E91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ED3085">
              <w:rPr>
                <w:rFonts w:asciiTheme="majorBidi" w:hAnsiTheme="majorBidi" w:cstheme="majorBidi"/>
                <w:sz w:val="20"/>
                <w:szCs w:val="20"/>
              </w:rPr>
              <w:t>(3,968)</w:t>
            </w:r>
          </w:p>
        </w:tc>
        <w:tc>
          <w:tcPr>
            <w:tcW w:w="142" w:type="dxa"/>
            <w:gridSpan w:val="2"/>
          </w:tcPr>
          <w:p w14:paraId="32114D12" w14:textId="77777777" w:rsidR="00973C07" w:rsidRPr="00ED3085" w:rsidRDefault="00973C07" w:rsidP="00732E91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hideMark/>
          </w:tcPr>
          <w:p w14:paraId="5CC66E13" w14:textId="77777777" w:rsidR="00973C07" w:rsidRPr="00ED3085" w:rsidRDefault="00973C07" w:rsidP="00732E91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ED3085">
              <w:rPr>
                <w:rFonts w:asciiTheme="majorBidi" w:hAnsiTheme="majorBidi" w:cstheme="majorBidi"/>
                <w:sz w:val="20"/>
                <w:szCs w:val="20"/>
              </w:rPr>
              <w:t>(2,739)</w:t>
            </w:r>
          </w:p>
        </w:tc>
        <w:tc>
          <w:tcPr>
            <w:tcW w:w="142" w:type="dxa"/>
            <w:gridSpan w:val="2"/>
          </w:tcPr>
          <w:p w14:paraId="4379B421" w14:textId="77777777" w:rsidR="00973C07" w:rsidRPr="00ED3085" w:rsidRDefault="00973C07" w:rsidP="00732E91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hideMark/>
          </w:tcPr>
          <w:p w14:paraId="2F003F0A" w14:textId="77777777" w:rsidR="00973C07" w:rsidRPr="00ED3085" w:rsidRDefault="00973C07" w:rsidP="00732E91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ED3085">
              <w:rPr>
                <w:rFonts w:asciiTheme="majorBidi" w:hAnsiTheme="majorBidi" w:cstheme="majorBidi"/>
                <w:sz w:val="20"/>
                <w:szCs w:val="20"/>
              </w:rPr>
              <w:t>19,212</w:t>
            </w:r>
          </w:p>
        </w:tc>
      </w:tr>
      <w:tr w:rsidR="00973C07" w:rsidRPr="00ED3085" w14:paraId="58B4B909" w14:textId="77777777" w:rsidTr="00ED3085">
        <w:trPr>
          <w:gridAfter w:val="1"/>
          <w:wAfter w:w="6" w:type="dxa"/>
        </w:trPr>
        <w:tc>
          <w:tcPr>
            <w:tcW w:w="3960" w:type="dxa"/>
            <w:hideMark/>
          </w:tcPr>
          <w:p w14:paraId="254B9622" w14:textId="77777777" w:rsidR="00973C07" w:rsidRPr="00ED3085" w:rsidRDefault="00973C07" w:rsidP="00732E91">
            <w:pPr>
              <w:spacing w:line="240" w:lineRule="exact"/>
              <w:ind w:left="226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ขาดทุนทางภาษี</w:t>
            </w:r>
          </w:p>
        </w:tc>
        <w:tc>
          <w:tcPr>
            <w:tcW w:w="1279" w:type="dxa"/>
            <w:gridSpan w:val="2"/>
            <w:hideMark/>
          </w:tcPr>
          <w:p w14:paraId="5FCB63E7" w14:textId="77777777" w:rsidR="00973C07" w:rsidRPr="000C63AB" w:rsidRDefault="00973C07" w:rsidP="00732E91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ED3085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36" w:type="dxa"/>
            <w:gridSpan w:val="2"/>
          </w:tcPr>
          <w:p w14:paraId="18C46EAF" w14:textId="77777777" w:rsidR="00973C07" w:rsidRPr="00ED3085" w:rsidRDefault="00973C07" w:rsidP="00732E91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hideMark/>
          </w:tcPr>
          <w:p w14:paraId="42D6FA47" w14:textId="77777777" w:rsidR="00973C07" w:rsidRPr="00ED3085" w:rsidRDefault="00973C07" w:rsidP="00732E91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ED3085">
              <w:rPr>
                <w:rFonts w:asciiTheme="majorBidi" w:hAnsiTheme="majorBidi" w:cstheme="majorBidi"/>
                <w:sz w:val="20"/>
                <w:szCs w:val="20"/>
              </w:rPr>
              <w:t>48,826</w:t>
            </w:r>
          </w:p>
        </w:tc>
        <w:tc>
          <w:tcPr>
            <w:tcW w:w="142" w:type="dxa"/>
            <w:gridSpan w:val="2"/>
          </w:tcPr>
          <w:p w14:paraId="4C4C534E" w14:textId="77777777" w:rsidR="00973C07" w:rsidRPr="00ED3085" w:rsidRDefault="00973C07" w:rsidP="00732E91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hideMark/>
          </w:tcPr>
          <w:p w14:paraId="2724A530" w14:textId="77777777" w:rsidR="00973C07" w:rsidRPr="00ED3085" w:rsidRDefault="00973C07" w:rsidP="00732E91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ED3085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42" w:type="dxa"/>
            <w:gridSpan w:val="2"/>
          </w:tcPr>
          <w:p w14:paraId="43E1F1B6" w14:textId="77777777" w:rsidR="00973C07" w:rsidRPr="00ED3085" w:rsidRDefault="00973C07" w:rsidP="00732E91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hideMark/>
          </w:tcPr>
          <w:p w14:paraId="4E02B3B3" w14:textId="77777777" w:rsidR="00973C07" w:rsidRPr="00ED3085" w:rsidRDefault="00973C07" w:rsidP="00732E91">
            <w:pPr>
              <w:spacing w:line="240" w:lineRule="exact"/>
              <w:ind w:right="4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ED3085">
              <w:rPr>
                <w:rFonts w:asciiTheme="majorBidi" w:hAnsiTheme="majorBidi" w:cstheme="majorBidi"/>
                <w:sz w:val="20"/>
                <w:szCs w:val="20"/>
              </w:rPr>
              <w:t>48,826</w:t>
            </w:r>
          </w:p>
        </w:tc>
      </w:tr>
      <w:tr w:rsidR="00973C07" w:rsidRPr="00ED3085" w14:paraId="026E14E2" w14:textId="77777777" w:rsidTr="00ED3085">
        <w:trPr>
          <w:gridAfter w:val="1"/>
          <w:wAfter w:w="6" w:type="dxa"/>
        </w:trPr>
        <w:tc>
          <w:tcPr>
            <w:tcW w:w="3960" w:type="dxa"/>
            <w:hideMark/>
          </w:tcPr>
          <w:p w14:paraId="282B7466" w14:textId="77777777" w:rsidR="00973C07" w:rsidRPr="00ED3085" w:rsidRDefault="00973C07" w:rsidP="00732E91">
            <w:pPr>
              <w:spacing w:line="240" w:lineRule="exact"/>
              <w:ind w:left="226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หนี้สินตามสัญญาเช่า</w:t>
            </w:r>
          </w:p>
        </w:tc>
        <w:tc>
          <w:tcPr>
            <w:tcW w:w="1279" w:type="dxa"/>
            <w:gridSpan w:val="2"/>
            <w:hideMark/>
          </w:tcPr>
          <w:p w14:paraId="261D36A3" w14:textId="77777777" w:rsidR="00973C07" w:rsidRPr="000C63AB" w:rsidRDefault="00973C07" w:rsidP="00732E91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ED3085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36" w:type="dxa"/>
            <w:gridSpan w:val="2"/>
          </w:tcPr>
          <w:p w14:paraId="49C5CCED" w14:textId="77777777" w:rsidR="00973C07" w:rsidRPr="00ED3085" w:rsidRDefault="00973C07" w:rsidP="00732E91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hideMark/>
          </w:tcPr>
          <w:p w14:paraId="44538567" w14:textId="77777777" w:rsidR="00973C07" w:rsidRPr="00ED3085" w:rsidRDefault="00973C07" w:rsidP="00732E91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ED3085">
              <w:rPr>
                <w:rFonts w:asciiTheme="majorBidi" w:hAnsiTheme="majorBidi" w:cstheme="majorBidi"/>
                <w:sz w:val="20"/>
                <w:szCs w:val="20"/>
              </w:rPr>
              <w:t>116</w:t>
            </w:r>
          </w:p>
        </w:tc>
        <w:tc>
          <w:tcPr>
            <w:tcW w:w="142" w:type="dxa"/>
            <w:gridSpan w:val="2"/>
          </w:tcPr>
          <w:p w14:paraId="53318A12" w14:textId="77777777" w:rsidR="00973C07" w:rsidRPr="00ED3085" w:rsidRDefault="00973C07" w:rsidP="00732E91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hideMark/>
          </w:tcPr>
          <w:p w14:paraId="2E8AC396" w14:textId="77777777" w:rsidR="00973C07" w:rsidRPr="00ED3085" w:rsidRDefault="00973C07" w:rsidP="00732E91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ED3085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42" w:type="dxa"/>
            <w:gridSpan w:val="2"/>
          </w:tcPr>
          <w:p w14:paraId="1C7E0C50" w14:textId="77777777" w:rsidR="00973C07" w:rsidRPr="00ED3085" w:rsidRDefault="00973C07" w:rsidP="00732E91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hideMark/>
          </w:tcPr>
          <w:p w14:paraId="2AAB2318" w14:textId="77777777" w:rsidR="00973C07" w:rsidRPr="00ED3085" w:rsidRDefault="00973C07" w:rsidP="00732E91">
            <w:pPr>
              <w:spacing w:line="240" w:lineRule="exact"/>
              <w:ind w:right="4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ED3085">
              <w:rPr>
                <w:rFonts w:asciiTheme="majorBidi" w:hAnsiTheme="majorBidi" w:cstheme="majorBidi"/>
                <w:sz w:val="20"/>
                <w:szCs w:val="20"/>
              </w:rPr>
              <w:t>116</w:t>
            </w:r>
          </w:p>
        </w:tc>
      </w:tr>
      <w:tr w:rsidR="00973C07" w:rsidRPr="00ED3085" w14:paraId="4B4AC69C" w14:textId="77777777" w:rsidTr="00ED3085">
        <w:trPr>
          <w:gridAfter w:val="1"/>
          <w:wAfter w:w="6" w:type="dxa"/>
        </w:trPr>
        <w:tc>
          <w:tcPr>
            <w:tcW w:w="3960" w:type="dxa"/>
            <w:hideMark/>
          </w:tcPr>
          <w:p w14:paraId="5423C850" w14:textId="77777777" w:rsidR="00973C07" w:rsidRPr="00ED3085" w:rsidRDefault="00973C07" w:rsidP="00732E91">
            <w:pPr>
              <w:spacing w:line="240" w:lineRule="exact"/>
              <w:ind w:left="226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ส่วนลดการขายค้างจ่าย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BC89754" w14:textId="77777777" w:rsidR="00973C07" w:rsidRPr="000C63AB" w:rsidRDefault="00973C07" w:rsidP="00732E91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ED3085">
              <w:rPr>
                <w:rFonts w:asciiTheme="majorBidi" w:hAnsiTheme="majorBidi" w:cstheme="majorBidi"/>
                <w:sz w:val="20"/>
                <w:szCs w:val="20"/>
              </w:rPr>
              <w:t>807</w:t>
            </w:r>
          </w:p>
        </w:tc>
        <w:tc>
          <w:tcPr>
            <w:tcW w:w="136" w:type="dxa"/>
            <w:gridSpan w:val="2"/>
          </w:tcPr>
          <w:p w14:paraId="5962626E" w14:textId="77777777" w:rsidR="00973C07" w:rsidRPr="00ED3085" w:rsidRDefault="00973C07" w:rsidP="00732E91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E670BF9" w14:textId="77777777" w:rsidR="00973C07" w:rsidRPr="00ED3085" w:rsidRDefault="00973C07" w:rsidP="00732E91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ED3085">
              <w:rPr>
                <w:rFonts w:asciiTheme="majorBidi" w:hAnsiTheme="majorBidi" w:cstheme="majorBidi"/>
                <w:sz w:val="20"/>
                <w:szCs w:val="20"/>
              </w:rPr>
              <w:t>(794)</w:t>
            </w:r>
          </w:p>
        </w:tc>
        <w:tc>
          <w:tcPr>
            <w:tcW w:w="142" w:type="dxa"/>
            <w:gridSpan w:val="2"/>
          </w:tcPr>
          <w:p w14:paraId="42432C85" w14:textId="77777777" w:rsidR="00973C07" w:rsidRPr="00ED3085" w:rsidRDefault="00973C07" w:rsidP="00732E91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60FB4B9" w14:textId="77777777" w:rsidR="00973C07" w:rsidRPr="00ED3085" w:rsidRDefault="00973C07" w:rsidP="00732E91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ED3085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42" w:type="dxa"/>
            <w:gridSpan w:val="2"/>
          </w:tcPr>
          <w:p w14:paraId="4394DED8" w14:textId="77777777" w:rsidR="00973C07" w:rsidRPr="00ED3085" w:rsidRDefault="00973C07" w:rsidP="00732E91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135E2CE" w14:textId="77777777" w:rsidR="00973C07" w:rsidRPr="00ED3085" w:rsidRDefault="00973C07" w:rsidP="00732E91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ED3085">
              <w:rPr>
                <w:rFonts w:asciiTheme="majorBidi" w:hAnsiTheme="majorBidi" w:cstheme="majorBidi"/>
                <w:sz w:val="20"/>
                <w:szCs w:val="20"/>
              </w:rPr>
              <w:t>13</w:t>
            </w:r>
          </w:p>
        </w:tc>
      </w:tr>
      <w:tr w:rsidR="00973C07" w:rsidRPr="00ED3085" w14:paraId="763F518C" w14:textId="77777777" w:rsidTr="00ED3085">
        <w:trPr>
          <w:gridAfter w:val="1"/>
          <w:wAfter w:w="6" w:type="dxa"/>
        </w:trPr>
        <w:tc>
          <w:tcPr>
            <w:tcW w:w="3960" w:type="dxa"/>
            <w:hideMark/>
          </w:tcPr>
          <w:p w14:paraId="0EB23D58" w14:textId="77777777" w:rsidR="00973C07" w:rsidRPr="00ED3085" w:rsidRDefault="00973C07" w:rsidP="00732E91">
            <w:pPr>
              <w:spacing w:line="240" w:lineRule="exact"/>
              <w:rPr>
                <w:rFonts w:asciiTheme="majorBidi" w:hAnsiTheme="majorBidi" w:cstheme="majorBidi"/>
                <w:sz w:val="20"/>
                <w:szCs w:val="20"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รวม</w:t>
            </w: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66E8174F" w14:textId="77777777" w:rsidR="00973C07" w:rsidRPr="000C63AB" w:rsidRDefault="00973C07" w:rsidP="00732E91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ED3085">
              <w:rPr>
                <w:rFonts w:asciiTheme="majorBidi" w:hAnsiTheme="majorBidi" w:cstheme="majorBidi"/>
                <w:sz w:val="20"/>
                <w:szCs w:val="20"/>
              </w:rPr>
              <w:t>31,657</w:t>
            </w:r>
          </w:p>
        </w:tc>
        <w:tc>
          <w:tcPr>
            <w:tcW w:w="136" w:type="dxa"/>
            <w:gridSpan w:val="2"/>
          </w:tcPr>
          <w:p w14:paraId="70D31055" w14:textId="77777777" w:rsidR="00973C07" w:rsidRPr="00ED3085" w:rsidRDefault="00973C07" w:rsidP="00732E91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C267687" w14:textId="77777777" w:rsidR="00973C07" w:rsidRPr="00ED3085" w:rsidRDefault="00973C07" w:rsidP="00732E91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ED3085">
              <w:rPr>
                <w:rFonts w:asciiTheme="majorBidi" w:hAnsiTheme="majorBidi" w:cstheme="majorBidi"/>
                <w:sz w:val="20"/>
                <w:szCs w:val="20"/>
              </w:rPr>
              <w:t>54,145</w:t>
            </w:r>
          </w:p>
        </w:tc>
        <w:tc>
          <w:tcPr>
            <w:tcW w:w="142" w:type="dxa"/>
            <w:gridSpan w:val="2"/>
          </w:tcPr>
          <w:p w14:paraId="1A9DF761" w14:textId="77777777" w:rsidR="00973C07" w:rsidRPr="00ED3085" w:rsidRDefault="00973C07" w:rsidP="00732E91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9281217" w14:textId="77777777" w:rsidR="00973C07" w:rsidRPr="00ED3085" w:rsidRDefault="00973C07" w:rsidP="00732E91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ED3085">
              <w:rPr>
                <w:rFonts w:asciiTheme="majorBidi" w:hAnsiTheme="majorBidi" w:cstheme="majorBidi"/>
                <w:sz w:val="20"/>
                <w:szCs w:val="20"/>
              </w:rPr>
              <w:t>(2,739)</w:t>
            </w:r>
          </w:p>
        </w:tc>
        <w:tc>
          <w:tcPr>
            <w:tcW w:w="142" w:type="dxa"/>
            <w:gridSpan w:val="2"/>
          </w:tcPr>
          <w:p w14:paraId="514ACBA1" w14:textId="77777777" w:rsidR="00973C07" w:rsidRPr="00ED3085" w:rsidRDefault="00973C07" w:rsidP="00732E91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3D72C012" w14:textId="77777777" w:rsidR="00973C07" w:rsidRPr="00ED3085" w:rsidRDefault="00973C07" w:rsidP="00732E91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ED3085">
              <w:rPr>
                <w:rFonts w:asciiTheme="majorBidi" w:hAnsiTheme="majorBidi" w:cstheme="majorBidi"/>
                <w:sz w:val="20"/>
                <w:szCs w:val="20"/>
              </w:rPr>
              <w:t>83,063</w:t>
            </w:r>
          </w:p>
        </w:tc>
      </w:tr>
      <w:tr w:rsidR="00973C07" w:rsidRPr="00ED3085" w14:paraId="1430DF93" w14:textId="77777777" w:rsidTr="00ED3085">
        <w:trPr>
          <w:gridAfter w:val="1"/>
          <w:wAfter w:w="6" w:type="dxa"/>
        </w:trPr>
        <w:tc>
          <w:tcPr>
            <w:tcW w:w="3960" w:type="dxa"/>
            <w:hideMark/>
          </w:tcPr>
          <w:p w14:paraId="76284DFC" w14:textId="77777777" w:rsidR="00973C07" w:rsidRPr="000C63AB" w:rsidRDefault="00973C07" w:rsidP="00732E91">
            <w:pPr>
              <w:spacing w:line="240" w:lineRule="exac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การหักกลบรายการของหน่วยภาษีเดียวกัน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344AC92" w14:textId="77777777" w:rsidR="00973C07" w:rsidRPr="00ED3085" w:rsidRDefault="00973C07" w:rsidP="00732E91">
            <w:pPr>
              <w:spacing w:line="240" w:lineRule="exact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  <w:r w:rsidRPr="00ED3085">
              <w:rPr>
                <w:rFonts w:asciiTheme="majorBidi" w:hAnsiTheme="majorBidi" w:cstheme="majorBidi"/>
                <w:sz w:val="20"/>
                <w:szCs w:val="20"/>
              </w:rPr>
              <w:t>(30,850)</w:t>
            </w:r>
          </w:p>
        </w:tc>
        <w:tc>
          <w:tcPr>
            <w:tcW w:w="136" w:type="dxa"/>
            <w:gridSpan w:val="2"/>
          </w:tcPr>
          <w:p w14:paraId="7C9CFF6E" w14:textId="77777777" w:rsidR="00973C07" w:rsidRPr="00ED3085" w:rsidRDefault="00973C07" w:rsidP="00732E91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E00071D" w14:textId="77777777" w:rsidR="00973C07" w:rsidRPr="00ED3085" w:rsidRDefault="00973C07" w:rsidP="00732E91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2" w:type="dxa"/>
            <w:gridSpan w:val="2"/>
          </w:tcPr>
          <w:p w14:paraId="521DC085" w14:textId="77777777" w:rsidR="00973C07" w:rsidRPr="00ED3085" w:rsidRDefault="00973C07" w:rsidP="00732E91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A6F981D" w14:textId="77777777" w:rsidR="00973C07" w:rsidRPr="00ED3085" w:rsidRDefault="00973C07" w:rsidP="00732E91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2" w:type="dxa"/>
            <w:gridSpan w:val="2"/>
          </w:tcPr>
          <w:p w14:paraId="062B7CA9" w14:textId="77777777" w:rsidR="00973C07" w:rsidRPr="00ED3085" w:rsidRDefault="00973C07" w:rsidP="00732E91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D5A16FE" w14:textId="77777777" w:rsidR="00973C07" w:rsidRPr="00ED3085" w:rsidRDefault="00973C07" w:rsidP="00732E91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ED3085">
              <w:rPr>
                <w:rFonts w:asciiTheme="majorBidi" w:hAnsiTheme="majorBidi" w:cstheme="majorBidi"/>
                <w:sz w:val="20"/>
                <w:szCs w:val="20"/>
              </w:rPr>
              <w:t>(83,050)</w:t>
            </w:r>
          </w:p>
        </w:tc>
      </w:tr>
      <w:tr w:rsidR="00973C07" w:rsidRPr="00ED3085" w14:paraId="30BB5A74" w14:textId="77777777" w:rsidTr="00ED3085">
        <w:trPr>
          <w:gridAfter w:val="1"/>
          <w:wAfter w:w="6" w:type="dxa"/>
        </w:trPr>
        <w:tc>
          <w:tcPr>
            <w:tcW w:w="3960" w:type="dxa"/>
            <w:hideMark/>
          </w:tcPr>
          <w:p w14:paraId="31FDC0F4" w14:textId="77777777" w:rsidR="00973C07" w:rsidRPr="00ED3085" w:rsidRDefault="00973C07" w:rsidP="00732E91">
            <w:pPr>
              <w:spacing w:line="240" w:lineRule="exact"/>
              <w:rPr>
                <w:rFonts w:asciiTheme="majorBidi" w:hAnsiTheme="majorBidi" w:cstheme="majorBidi"/>
                <w:sz w:val="20"/>
                <w:szCs w:val="20"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สินทรัพย์ภาษีเงินได้รอการตัดบัญชี </w:t>
            </w:r>
            <w:r w:rsidRPr="00ED3085">
              <w:rPr>
                <w:rFonts w:asciiTheme="majorBidi" w:hAnsiTheme="majorBidi" w:cs="Angsana New"/>
                <w:sz w:val="20"/>
                <w:szCs w:val="20"/>
              </w:rPr>
              <w:t xml:space="preserve">- </w:t>
            </w:r>
            <w:r w:rsidRPr="000C63AB">
              <w:rPr>
                <w:rFonts w:asciiTheme="majorBidi" w:hAnsiTheme="majorBidi" w:cs="Angsana New"/>
                <w:sz w:val="20"/>
                <w:szCs w:val="20"/>
                <w:cs/>
              </w:rPr>
              <w:t>สุทธิ</w:t>
            </w: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hideMark/>
          </w:tcPr>
          <w:p w14:paraId="6EE00D1B" w14:textId="77777777" w:rsidR="00973C07" w:rsidRPr="00ED3085" w:rsidRDefault="00973C07" w:rsidP="00732E91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ED3085">
              <w:rPr>
                <w:rFonts w:asciiTheme="majorBidi" w:hAnsiTheme="majorBidi" w:cstheme="majorBidi"/>
                <w:sz w:val="20"/>
                <w:szCs w:val="20"/>
              </w:rPr>
              <w:t>807</w:t>
            </w:r>
          </w:p>
        </w:tc>
        <w:tc>
          <w:tcPr>
            <w:tcW w:w="136" w:type="dxa"/>
            <w:gridSpan w:val="2"/>
          </w:tcPr>
          <w:p w14:paraId="2463B50E" w14:textId="77777777" w:rsidR="00973C07" w:rsidRPr="000C63AB" w:rsidRDefault="00973C07" w:rsidP="00732E91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281" w:type="dxa"/>
            <w:gridSpan w:val="2"/>
          </w:tcPr>
          <w:p w14:paraId="20259176" w14:textId="77777777" w:rsidR="00973C07" w:rsidRPr="00ED3085" w:rsidRDefault="00973C07" w:rsidP="00732E91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2" w:type="dxa"/>
            <w:gridSpan w:val="2"/>
          </w:tcPr>
          <w:p w14:paraId="5C4A1842" w14:textId="77777777" w:rsidR="00973C07" w:rsidRPr="00ED3085" w:rsidRDefault="00973C07" w:rsidP="00732E91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21918541" w14:textId="77777777" w:rsidR="00973C07" w:rsidRPr="00ED3085" w:rsidRDefault="00973C07" w:rsidP="00732E91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2" w:type="dxa"/>
            <w:gridSpan w:val="2"/>
          </w:tcPr>
          <w:p w14:paraId="66B1C9F4" w14:textId="77777777" w:rsidR="00973C07" w:rsidRPr="00ED3085" w:rsidRDefault="00973C07" w:rsidP="00732E91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hideMark/>
          </w:tcPr>
          <w:p w14:paraId="4D9D9073" w14:textId="77777777" w:rsidR="00973C07" w:rsidRPr="00ED3085" w:rsidRDefault="00973C07" w:rsidP="00732E91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ED3085">
              <w:rPr>
                <w:rFonts w:asciiTheme="majorBidi" w:hAnsiTheme="majorBidi" w:cstheme="majorBidi"/>
                <w:sz w:val="20"/>
                <w:szCs w:val="20"/>
              </w:rPr>
              <w:t>13</w:t>
            </w:r>
          </w:p>
        </w:tc>
      </w:tr>
      <w:tr w:rsidR="00973C07" w:rsidRPr="00ED3085" w14:paraId="2E926EBA" w14:textId="77777777" w:rsidTr="00ED3085">
        <w:trPr>
          <w:gridAfter w:val="1"/>
          <w:wAfter w:w="6" w:type="dxa"/>
        </w:trPr>
        <w:tc>
          <w:tcPr>
            <w:tcW w:w="3960" w:type="dxa"/>
            <w:hideMark/>
          </w:tcPr>
          <w:p w14:paraId="1E89E358" w14:textId="77777777" w:rsidR="00973C07" w:rsidRPr="00ED3085" w:rsidRDefault="00973C07" w:rsidP="00732E91">
            <w:pPr>
              <w:spacing w:line="240" w:lineRule="exact"/>
              <w:ind w:left="18"/>
              <w:rPr>
                <w:rFonts w:asciiTheme="majorBidi" w:hAnsiTheme="majorBidi" w:cstheme="majorBidi"/>
                <w:sz w:val="20"/>
                <w:szCs w:val="20"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หนี้สินภาษีเงินได้รอการตัดบัญชี :</w:t>
            </w:r>
          </w:p>
        </w:tc>
        <w:tc>
          <w:tcPr>
            <w:tcW w:w="1279" w:type="dxa"/>
            <w:gridSpan w:val="2"/>
          </w:tcPr>
          <w:p w14:paraId="2AE35A39" w14:textId="77777777" w:rsidR="00973C07" w:rsidRPr="000C63AB" w:rsidRDefault="00973C07" w:rsidP="00732E91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36" w:type="dxa"/>
            <w:gridSpan w:val="2"/>
          </w:tcPr>
          <w:p w14:paraId="6F08F979" w14:textId="77777777" w:rsidR="00973C07" w:rsidRPr="00ED3085" w:rsidRDefault="00973C07" w:rsidP="00732E91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  <w:gridSpan w:val="2"/>
          </w:tcPr>
          <w:p w14:paraId="46577CB6" w14:textId="77777777" w:rsidR="00973C07" w:rsidRPr="00ED3085" w:rsidRDefault="00973C07" w:rsidP="00732E91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2" w:type="dxa"/>
            <w:gridSpan w:val="2"/>
          </w:tcPr>
          <w:p w14:paraId="25581F5F" w14:textId="77777777" w:rsidR="00973C07" w:rsidRPr="00ED3085" w:rsidRDefault="00973C07" w:rsidP="00732E91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40B83D67" w14:textId="77777777" w:rsidR="00973C07" w:rsidRPr="00ED3085" w:rsidRDefault="00973C07" w:rsidP="00732E91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2" w:type="dxa"/>
            <w:gridSpan w:val="2"/>
          </w:tcPr>
          <w:p w14:paraId="7718739A" w14:textId="77777777" w:rsidR="00973C07" w:rsidRPr="00ED3085" w:rsidRDefault="00973C07" w:rsidP="00732E91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0017DD53" w14:textId="77777777" w:rsidR="00973C07" w:rsidRPr="00ED3085" w:rsidRDefault="00973C07" w:rsidP="00732E91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973C07" w:rsidRPr="00ED3085" w14:paraId="103DAE80" w14:textId="77777777" w:rsidTr="00ED3085">
        <w:trPr>
          <w:gridAfter w:val="1"/>
          <w:wAfter w:w="6" w:type="dxa"/>
        </w:trPr>
        <w:tc>
          <w:tcPr>
            <w:tcW w:w="3960" w:type="dxa"/>
            <w:hideMark/>
          </w:tcPr>
          <w:p w14:paraId="42AEAA8A" w14:textId="77777777" w:rsidR="00973C07" w:rsidRPr="00ED3085" w:rsidRDefault="00973C07" w:rsidP="00732E91">
            <w:pPr>
              <w:spacing w:line="240" w:lineRule="exact"/>
              <w:ind w:left="226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ค่าเสื่อมราคาทางบัญชีต่ำกว่าค่าเสื่อมราคาทางภาษี</w:t>
            </w:r>
          </w:p>
        </w:tc>
        <w:tc>
          <w:tcPr>
            <w:tcW w:w="1279" w:type="dxa"/>
            <w:gridSpan w:val="2"/>
            <w:hideMark/>
          </w:tcPr>
          <w:p w14:paraId="41D156DC" w14:textId="77777777" w:rsidR="00973C07" w:rsidRPr="000C63AB" w:rsidRDefault="00973C07" w:rsidP="00732E91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ED3085">
              <w:rPr>
                <w:rFonts w:asciiTheme="majorBidi" w:hAnsiTheme="majorBidi" w:cstheme="majorBidi"/>
                <w:sz w:val="20"/>
                <w:szCs w:val="20"/>
              </w:rPr>
              <w:t>(93,560)</w:t>
            </w:r>
          </w:p>
        </w:tc>
        <w:tc>
          <w:tcPr>
            <w:tcW w:w="136" w:type="dxa"/>
            <w:gridSpan w:val="2"/>
          </w:tcPr>
          <w:p w14:paraId="16FE10E3" w14:textId="77777777" w:rsidR="00973C07" w:rsidRPr="00ED3085" w:rsidRDefault="00973C07" w:rsidP="00732E91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hideMark/>
          </w:tcPr>
          <w:p w14:paraId="2BDA9B93" w14:textId="77777777" w:rsidR="00973C07" w:rsidRPr="00ED3085" w:rsidRDefault="00973C07" w:rsidP="00732E91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ED3085">
              <w:rPr>
                <w:rFonts w:asciiTheme="majorBidi" w:hAnsiTheme="majorBidi" w:cstheme="majorBidi"/>
                <w:sz w:val="20"/>
                <w:szCs w:val="20"/>
              </w:rPr>
              <w:t>4,766</w:t>
            </w:r>
          </w:p>
        </w:tc>
        <w:tc>
          <w:tcPr>
            <w:tcW w:w="142" w:type="dxa"/>
            <w:gridSpan w:val="2"/>
          </w:tcPr>
          <w:p w14:paraId="7C8F1856" w14:textId="77777777" w:rsidR="00973C07" w:rsidRPr="00ED3085" w:rsidRDefault="00973C07" w:rsidP="00732E91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hideMark/>
          </w:tcPr>
          <w:p w14:paraId="18A59574" w14:textId="77777777" w:rsidR="00973C07" w:rsidRPr="00ED3085" w:rsidRDefault="00973C07" w:rsidP="00732E91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ED3085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42" w:type="dxa"/>
            <w:gridSpan w:val="2"/>
          </w:tcPr>
          <w:p w14:paraId="23634082" w14:textId="77777777" w:rsidR="00973C07" w:rsidRPr="00ED3085" w:rsidRDefault="00973C07" w:rsidP="00732E91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hideMark/>
          </w:tcPr>
          <w:p w14:paraId="31AE8C00" w14:textId="77777777" w:rsidR="00973C07" w:rsidRPr="00ED3085" w:rsidRDefault="00973C07" w:rsidP="00732E91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ED3085">
              <w:rPr>
                <w:rFonts w:asciiTheme="majorBidi" w:hAnsiTheme="majorBidi" w:cstheme="majorBidi"/>
                <w:sz w:val="20"/>
                <w:szCs w:val="20"/>
              </w:rPr>
              <w:t>(88,794)</w:t>
            </w:r>
          </w:p>
        </w:tc>
      </w:tr>
      <w:tr w:rsidR="00973C07" w:rsidRPr="00ED3085" w14:paraId="16908012" w14:textId="77777777" w:rsidTr="00ED3085">
        <w:trPr>
          <w:gridAfter w:val="1"/>
          <w:wAfter w:w="6" w:type="dxa"/>
        </w:trPr>
        <w:tc>
          <w:tcPr>
            <w:tcW w:w="3960" w:type="dxa"/>
            <w:hideMark/>
          </w:tcPr>
          <w:p w14:paraId="295C1774" w14:textId="77777777" w:rsidR="00973C07" w:rsidRPr="00ED3085" w:rsidRDefault="00973C07" w:rsidP="00732E91">
            <w:pPr>
              <w:spacing w:line="240" w:lineRule="exact"/>
              <w:ind w:left="226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ส่วนเกินทุนจากการตีราคาที่ดิน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CFC8466" w14:textId="77777777" w:rsidR="00973C07" w:rsidRPr="000C63AB" w:rsidRDefault="00973C07" w:rsidP="00732E91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ED3085">
              <w:rPr>
                <w:rFonts w:asciiTheme="majorBidi" w:hAnsiTheme="majorBidi" w:cstheme="majorBidi"/>
                <w:sz w:val="20"/>
                <w:szCs w:val="20"/>
              </w:rPr>
              <w:t>(131,502)</w:t>
            </w:r>
          </w:p>
        </w:tc>
        <w:tc>
          <w:tcPr>
            <w:tcW w:w="136" w:type="dxa"/>
            <w:gridSpan w:val="2"/>
          </w:tcPr>
          <w:p w14:paraId="0E700CEE" w14:textId="77777777" w:rsidR="00973C07" w:rsidRPr="00ED3085" w:rsidRDefault="00973C07" w:rsidP="00732E91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BACD20F" w14:textId="77777777" w:rsidR="00973C07" w:rsidRPr="00ED3085" w:rsidRDefault="00973C07" w:rsidP="00732E91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ED3085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42" w:type="dxa"/>
            <w:gridSpan w:val="2"/>
          </w:tcPr>
          <w:p w14:paraId="30039438" w14:textId="77777777" w:rsidR="00973C07" w:rsidRPr="00ED3085" w:rsidRDefault="00973C07" w:rsidP="00732E91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459EB1C" w14:textId="77777777" w:rsidR="00973C07" w:rsidRPr="00ED3085" w:rsidRDefault="00973C07" w:rsidP="00732E91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ED3085">
              <w:rPr>
                <w:rFonts w:asciiTheme="majorBidi" w:hAnsiTheme="majorBidi" w:cstheme="majorBidi"/>
                <w:sz w:val="20"/>
                <w:szCs w:val="20"/>
              </w:rPr>
              <w:t>(51,714)</w:t>
            </w:r>
          </w:p>
        </w:tc>
        <w:tc>
          <w:tcPr>
            <w:tcW w:w="142" w:type="dxa"/>
            <w:gridSpan w:val="2"/>
          </w:tcPr>
          <w:p w14:paraId="589D3E94" w14:textId="77777777" w:rsidR="00973C07" w:rsidRPr="00ED3085" w:rsidRDefault="00973C07" w:rsidP="00732E91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3769074" w14:textId="77777777" w:rsidR="00973C07" w:rsidRPr="00ED3085" w:rsidRDefault="00973C07" w:rsidP="00732E91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ED3085">
              <w:rPr>
                <w:rFonts w:asciiTheme="majorBidi" w:hAnsiTheme="majorBidi" w:cstheme="majorBidi"/>
                <w:sz w:val="20"/>
                <w:szCs w:val="20"/>
              </w:rPr>
              <w:t>(183,216)</w:t>
            </w:r>
          </w:p>
        </w:tc>
      </w:tr>
      <w:tr w:rsidR="00973C07" w:rsidRPr="00ED3085" w14:paraId="2354B6A5" w14:textId="77777777" w:rsidTr="00ED3085">
        <w:trPr>
          <w:gridAfter w:val="1"/>
          <w:wAfter w:w="6" w:type="dxa"/>
        </w:trPr>
        <w:tc>
          <w:tcPr>
            <w:tcW w:w="3960" w:type="dxa"/>
            <w:hideMark/>
          </w:tcPr>
          <w:p w14:paraId="408DE26B" w14:textId="77777777" w:rsidR="00973C07" w:rsidRPr="00ED3085" w:rsidRDefault="00973C07" w:rsidP="00732E91">
            <w:pPr>
              <w:spacing w:line="240" w:lineRule="exact"/>
              <w:rPr>
                <w:rFonts w:asciiTheme="majorBidi" w:hAnsiTheme="majorBidi" w:cstheme="majorBidi"/>
                <w:sz w:val="20"/>
                <w:szCs w:val="20"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รวม</w:t>
            </w: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1E33FF56" w14:textId="77777777" w:rsidR="00973C07" w:rsidRPr="000C63AB" w:rsidRDefault="00973C07" w:rsidP="00732E91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ED3085">
              <w:rPr>
                <w:rFonts w:asciiTheme="majorBidi" w:hAnsiTheme="majorBidi" w:cstheme="majorBidi"/>
                <w:sz w:val="20"/>
                <w:szCs w:val="20"/>
              </w:rPr>
              <w:t>(225,062)</w:t>
            </w:r>
          </w:p>
        </w:tc>
        <w:tc>
          <w:tcPr>
            <w:tcW w:w="136" w:type="dxa"/>
            <w:gridSpan w:val="2"/>
          </w:tcPr>
          <w:p w14:paraId="4BD73F43" w14:textId="77777777" w:rsidR="00973C07" w:rsidRPr="00ED3085" w:rsidRDefault="00973C07" w:rsidP="00732E91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1BA2CFF3" w14:textId="77777777" w:rsidR="00973C07" w:rsidRPr="00ED3085" w:rsidRDefault="00973C07" w:rsidP="00732E91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ED3085">
              <w:rPr>
                <w:rFonts w:asciiTheme="majorBidi" w:hAnsiTheme="majorBidi" w:cstheme="majorBidi"/>
                <w:sz w:val="20"/>
                <w:szCs w:val="20"/>
              </w:rPr>
              <w:t>4,766</w:t>
            </w:r>
          </w:p>
        </w:tc>
        <w:tc>
          <w:tcPr>
            <w:tcW w:w="142" w:type="dxa"/>
            <w:gridSpan w:val="2"/>
          </w:tcPr>
          <w:p w14:paraId="50105240" w14:textId="77777777" w:rsidR="00973C07" w:rsidRPr="00ED3085" w:rsidRDefault="00973C07" w:rsidP="00732E91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1D304B33" w14:textId="77777777" w:rsidR="00973C07" w:rsidRPr="00ED3085" w:rsidRDefault="00973C07" w:rsidP="00732E91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ED3085">
              <w:rPr>
                <w:rFonts w:asciiTheme="majorBidi" w:hAnsiTheme="majorBidi" w:cstheme="majorBidi"/>
                <w:sz w:val="20"/>
                <w:szCs w:val="20"/>
              </w:rPr>
              <w:t>(51,714)</w:t>
            </w:r>
          </w:p>
        </w:tc>
        <w:tc>
          <w:tcPr>
            <w:tcW w:w="142" w:type="dxa"/>
            <w:gridSpan w:val="2"/>
          </w:tcPr>
          <w:p w14:paraId="60C1B738" w14:textId="77777777" w:rsidR="00973C07" w:rsidRPr="00ED3085" w:rsidRDefault="00973C07" w:rsidP="00732E91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029EDB6E" w14:textId="77777777" w:rsidR="00973C07" w:rsidRPr="00ED3085" w:rsidRDefault="00973C07" w:rsidP="00732E91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ED3085">
              <w:rPr>
                <w:rFonts w:asciiTheme="majorBidi" w:hAnsiTheme="majorBidi" w:cstheme="majorBidi"/>
                <w:sz w:val="20"/>
                <w:szCs w:val="20"/>
              </w:rPr>
              <w:t>(272,010)</w:t>
            </w:r>
          </w:p>
        </w:tc>
      </w:tr>
      <w:tr w:rsidR="00973C07" w:rsidRPr="00ED3085" w14:paraId="24E31F51" w14:textId="77777777" w:rsidTr="00ED3085">
        <w:trPr>
          <w:gridAfter w:val="1"/>
          <w:wAfter w:w="6" w:type="dxa"/>
        </w:trPr>
        <w:tc>
          <w:tcPr>
            <w:tcW w:w="3960" w:type="dxa"/>
            <w:hideMark/>
          </w:tcPr>
          <w:p w14:paraId="03EFADD1" w14:textId="77777777" w:rsidR="00973C07" w:rsidRPr="00ED3085" w:rsidRDefault="00973C07" w:rsidP="00732E91">
            <w:pPr>
              <w:spacing w:line="240" w:lineRule="exact"/>
              <w:rPr>
                <w:rFonts w:asciiTheme="majorBidi" w:hAnsiTheme="majorBidi" w:cstheme="majorBidi"/>
                <w:sz w:val="20"/>
                <w:szCs w:val="20"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การหักกลบรายการของหน่วยภาษีเดียวกัน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CEBD530" w14:textId="77777777" w:rsidR="00973C07" w:rsidRPr="000C63AB" w:rsidRDefault="00973C07" w:rsidP="00732E91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ED3085">
              <w:rPr>
                <w:rFonts w:asciiTheme="majorBidi" w:hAnsiTheme="majorBidi" w:cstheme="majorBidi"/>
                <w:sz w:val="20"/>
                <w:szCs w:val="20"/>
              </w:rPr>
              <w:t>30,850</w:t>
            </w:r>
          </w:p>
        </w:tc>
        <w:tc>
          <w:tcPr>
            <w:tcW w:w="136" w:type="dxa"/>
            <w:gridSpan w:val="2"/>
          </w:tcPr>
          <w:p w14:paraId="1E5E5700" w14:textId="77777777" w:rsidR="00973C07" w:rsidRPr="00ED3085" w:rsidRDefault="00973C07" w:rsidP="00732E91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43C5632" w14:textId="77777777" w:rsidR="00973C07" w:rsidRPr="00ED3085" w:rsidRDefault="00973C07" w:rsidP="00732E91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2" w:type="dxa"/>
            <w:gridSpan w:val="2"/>
          </w:tcPr>
          <w:p w14:paraId="39C382AC" w14:textId="77777777" w:rsidR="00973C07" w:rsidRPr="00ED3085" w:rsidRDefault="00973C07" w:rsidP="00732E91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C78D767" w14:textId="77777777" w:rsidR="00973C07" w:rsidRPr="00ED3085" w:rsidRDefault="00973C07" w:rsidP="00732E91">
            <w:pPr>
              <w:spacing w:line="240" w:lineRule="exact"/>
              <w:ind w:right="7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2" w:type="dxa"/>
            <w:gridSpan w:val="2"/>
          </w:tcPr>
          <w:p w14:paraId="62EC58DE" w14:textId="77777777" w:rsidR="00973C07" w:rsidRPr="00ED3085" w:rsidRDefault="00973C07" w:rsidP="00732E91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01A1D4F" w14:textId="77777777" w:rsidR="00973C07" w:rsidRPr="00ED3085" w:rsidRDefault="00973C07" w:rsidP="00732E91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ED3085">
              <w:rPr>
                <w:rFonts w:asciiTheme="majorBidi" w:hAnsiTheme="majorBidi" w:cstheme="majorBidi"/>
                <w:sz w:val="20"/>
                <w:szCs w:val="20"/>
              </w:rPr>
              <w:t>83,050</w:t>
            </w:r>
          </w:p>
        </w:tc>
      </w:tr>
      <w:tr w:rsidR="00973C07" w:rsidRPr="00ED3085" w14:paraId="1CD10FBA" w14:textId="77777777" w:rsidTr="00ED3085">
        <w:trPr>
          <w:gridAfter w:val="1"/>
          <w:wAfter w:w="6" w:type="dxa"/>
        </w:trPr>
        <w:tc>
          <w:tcPr>
            <w:tcW w:w="3960" w:type="dxa"/>
            <w:hideMark/>
          </w:tcPr>
          <w:p w14:paraId="38352212" w14:textId="77777777" w:rsidR="00973C07" w:rsidRPr="00ED3085" w:rsidRDefault="00973C07" w:rsidP="00732E91">
            <w:pPr>
              <w:spacing w:line="240" w:lineRule="exact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หนี้สินภาษีเงินได้รอการตัดบัญชี </w:t>
            </w:r>
            <w:r w:rsidRPr="00ED3085">
              <w:rPr>
                <w:rFonts w:asciiTheme="majorBidi" w:hAnsiTheme="majorBidi" w:cs="Angsana New"/>
                <w:sz w:val="20"/>
                <w:szCs w:val="20"/>
              </w:rPr>
              <w:t xml:space="preserve">- </w:t>
            </w:r>
            <w:r w:rsidRPr="000C63AB">
              <w:rPr>
                <w:rFonts w:asciiTheme="majorBidi" w:hAnsiTheme="majorBidi" w:cs="Angsana New"/>
                <w:sz w:val="20"/>
                <w:szCs w:val="20"/>
                <w:cs/>
              </w:rPr>
              <w:t>สุทธิ</w:t>
            </w:r>
          </w:p>
        </w:tc>
        <w:tc>
          <w:tcPr>
            <w:tcW w:w="1279" w:type="dxa"/>
            <w:gridSpan w:val="2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hideMark/>
          </w:tcPr>
          <w:p w14:paraId="6968D67E" w14:textId="77777777" w:rsidR="00973C07" w:rsidRPr="000C63AB" w:rsidRDefault="00973C07" w:rsidP="00732E91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ED3085">
              <w:rPr>
                <w:rFonts w:asciiTheme="majorBidi" w:hAnsiTheme="majorBidi" w:cstheme="majorBidi"/>
                <w:sz w:val="20"/>
                <w:szCs w:val="20"/>
              </w:rPr>
              <w:t>(194,212)</w:t>
            </w:r>
          </w:p>
        </w:tc>
        <w:tc>
          <w:tcPr>
            <w:tcW w:w="136" w:type="dxa"/>
            <w:gridSpan w:val="2"/>
          </w:tcPr>
          <w:p w14:paraId="75F98453" w14:textId="77777777" w:rsidR="00973C07" w:rsidRPr="00ED3085" w:rsidRDefault="00973C07" w:rsidP="00732E91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  <w:gridSpan w:val="2"/>
          </w:tcPr>
          <w:p w14:paraId="00565B38" w14:textId="77777777" w:rsidR="00973C07" w:rsidRPr="00ED3085" w:rsidRDefault="00973C07" w:rsidP="00732E91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2" w:type="dxa"/>
            <w:gridSpan w:val="2"/>
          </w:tcPr>
          <w:p w14:paraId="0BF61896" w14:textId="77777777" w:rsidR="00973C07" w:rsidRPr="00ED3085" w:rsidRDefault="00973C07" w:rsidP="00732E91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7B19F088" w14:textId="77777777" w:rsidR="00973C07" w:rsidRPr="00ED3085" w:rsidRDefault="00973C07" w:rsidP="00732E91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2" w:type="dxa"/>
            <w:gridSpan w:val="2"/>
          </w:tcPr>
          <w:p w14:paraId="2D2D88E9" w14:textId="77777777" w:rsidR="00973C07" w:rsidRPr="00ED3085" w:rsidRDefault="00973C07" w:rsidP="00732E91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hideMark/>
          </w:tcPr>
          <w:p w14:paraId="46EA1269" w14:textId="77777777" w:rsidR="00973C07" w:rsidRPr="00ED3085" w:rsidRDefault="00973C07" w:rsidP="00732E91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ED3085">
              <w:rPr>
                <w:rFonts w:asciiTheme="majorBidi" w:hAnsiTheme="majorBidi" w:cstheme="majorBidi"/>
                <w:sz w:val="20"/>
                <w:szCs w:val="20"/>
              </w:rPr>
              <w:t>(188,960)</w:t>
            </w:r>
          </w:p>
        </w:tc>
      </w:tr>
    </w:tbl>
    <w:p w14:paraId="7F2E1C45" w14:textId="62BD5C48" w:rsidR="008C4F36" w:rsidRPr="004862D6" w:rsidRDefault="008C4F36" w:rsidP="001D5046">
      <w:pPr>
        <w:tabs>
          <w:tab w:val="left" w:pos="1701"/>
        </w:tabs>
        <w:spacing w:line="240" w:lineRule="exact"/>
        <w:ind w:left="1080" w:right="-112" w:firstLine="54"/>
        <w:jc w:val="right"/>
        <w:rPr>
          <w:rFonts w:asciiTheme="majorBidi" w:hAnsiTheme="majorBidi" w:cstheme="majorBidi"/>
          <w:sz w:val="20"/>
          <w:szCs w:val="20"/>
        </w:rPr>
      </w:pPr>
      <w:r w:rsidRPr="004862D6">
        <w:rPr>
          <w:rFonts w:asciiTheme="majorBidi" w:hAnsiTheme="majorBidi" w:cstheme="majorBidi"/>
          <w:sz w:val="20"/>
          <w:szCs w:val="20"/>
        </w:rPr>
        <w:lastRenderedPageBreak/>
        <w:t xml:space="preserve">  (</w:t>
      </w:r>
      <w:r w:rsidRPr="000C63AB">
        <w:rPr>
          <w:rFonts w:asciiTheme="majorBidi" w:hAnsiTheme="majorBidi" w:cstheme="majorBidi"/>
          <w:sz w:val="20"/>
          <w:szCs w:val="20"/>
          <w:cs/>
        </w:rPr>
        <w:t>หน่วย:พันบาท</w:t>
      </w:r>
      <w:r w:rsidRPr="004862D6">
        <w:rPr>
          <w:rFonts w:asciiTheme="majorBidi" w:hAnsiTheme="majorBidi" w:cstheme="majorBidi"/>
          <w:sz w:val="20"/>
          <w:szCs w:val="20"/>
        </w:rPr>
        <w:t>)</w:t>
      </w:r>
    </w:p>
    <w:tbl>
      <w:tblPr>
        <w:tblW w:w="9552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28"/>
        <w:gridCol w:w="83"/>
        <w:gridCol w:w="1194"/>
        <w:gridCol w:w="136"/>
        <w:gridCol w:w="1281"/>
        <w:gridCol w:w="142"/>
        <w:gridCol w:w="1273"/>
        <w:gridCol w:w="139"/>
        <w:gridCol w:w="1276"/>
      </w:tblGrid>
      <w:tr w:rsidR="008C4F36" w:rsidRPr="004862D6" w14:paraId="5D90325D" w14:textId="77777777" w:rsidTr="00A14AE8">
        <w:tc>
          <w:tcPr>
            <w:tcW w:w="4028" w:type="dxa"/>
          </w:tcPr>
          <w:p w14:paraId="26FF915B" w14:textId="77777777" w:rsidR="008C4F36" w:rsidRPr="004862D6" w:rsidRDefault="008C4F36" w:rsidP="00866FD1">
            <w:pPr>
              <w:tabs>
                <w:tab w:val="left" w:pos="550"/>
              </w:tabs>
              <w:spacing w:line="250" w:lineRule="exact"/>
              <w:ind w:firstLine="54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524" w:type="dxa"/>
            <w:gridSpan w:val="8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5782780" w14:textId="77777777" w:rsidR="008C4F36" w:rsidRPr="000C63AB" w:rsidRDefault="008C4F36" w:rsidP="00866FD1">
            <w:pPr>
              <w:spacing w:line="250" w:lineRule="exact"/>
              <w:ind w:right="-72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งบการเงินเฉพาะบริษัท</w:t>
            </w: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</w:t>
            </w:r>
          </w:p>
        </w:tc>
      </w:tr>
      <w:tr w:rsidR="008C4F36" w:rsidRPr="004862D6" w14:paraId="5153546A" w14:textId="77777777" w:rsidTr="00A14AE8">
        <w:tc>
          <w:tcPr>
            <w:tcW w:w="4028" w:type="dxa"/>
          </w:tcPr>
          <w:p w14:paraId="7FE903F4" w14:textId="77777777" w:rsidR="008C4F36" w:rsidRPr="004862D6" w:rsidRDefault="008C4F36" w:rsidP="00866FD1">
            <w:pPr>
              <w:tabs>
                <w:tab w:val="left" w:pos="550"/>
              </w:tabs>
              <w:spacing w:line="250" w:lineRule="exact"/>
              <w:ind w:firstLine="54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2949B69B" w14:textId="77777777" w:rsidR="008C4F36" w:rsidRPr="004862D6" w:rsidRDefault="008C4F36" w:rsidP="00866FD1">
            <w:pPr>
              <w:spacing w:line="25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sz w:val="20"/>
                <w:szCs w:val="20"/>
                <w:cs/>
                <w:lang w:eastAsia="th-TH"/>
              </w:rPr>
              <w:t>ยอดตามบัญชี</w:t>
            </w:r>
          </w:p>
        </w:tc>
        <w:tc>
          <w:tcPr>
            <w:tcW w:w="13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BEF21AB" w14:textId="77777777" w:rsidR="008C4F36" w:rsidRPr="004862D6" w:rsidRDefault="008C4F36" w:rsidP="00866FD1">
            <w:pPr>
              <w:spacing w:line="250" w:lineRule="exact"/>
              <w:ind w:left="-57" w:right="-72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</w:tc>
        <w:tc>
          <w:tcPr>
            <w:tcW w:w="2696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FEB49ED" w14:textId="77777777" w:rsidR="008C4F36" w:rsidRPr="000C63AB" w:rsidRDefault="008C4F36" w:rsidP="00866FD1">
            <w:pPr>
              <w:spacing w:line="25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cs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sz w:val="20"/>
                <w:szCs w:val="20"/>
                <w:cs/>
                <w:lang w:eastAsia="th-TH"/>
              </w:rPr>
              <w:t>รายได้ (ค่าใช้จ่าย) ในระหว่างปี</w:t>
            </w:r>
          </w:p>
        </w:tc>
        <w:tc>
          <w:tcPr>
            <w:tcW w:w="13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07FFAC4" w14:textId="77777777" w:rsidR="008C4F36" w:rsidRPr="004862D6" w:rsidRDefault="008C4F36" w:rsidP="00866FD1">
            <w:pPr>
              <w:spacing w:line="250" w:lineRule="exact"/>
              <w:ind w:left="-57" w:right="-72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38C3F9CF" w14:textId="77777777" w:rsidR="008C4F36" w:rsidRPr="000C63AB" w:rsidRDefault="008C4F36" w:rsidP="00866FD1">
            <w:pPr>
              <w:spacing w:line="25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cs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sz w:val="20"/>
                <w:szCs w:val="20"/>
                <w:cs/>
                <w:lang w:eastAsia="th-TH"/>
              </w:rPr>
              <w:t>ยอดตามบัญชี</w:t>
            </w:r>
          </w:p>
        </w:tc>
      </w:tr>
      <w:tr w:rsidR="008C4F36" w:rsidRPr="004862D6" w14:paraId="030B9C20" w14:textId="77777777" w:rsidTr="00A14AE8">
        <w:tc>
          <w:tcPr>
            <w:tcW w:w="4028" w:type="dxa"/>
          </w:tcPr>
          <w:p w14:paraId="04DA34A9" w14:textId="77777777" w:rsidR="008C4F36" w:rsidRPr="004862D6" w:rsidRDefault="008C4F36" w:rsidP="00866FD1">
            <w:pPr>
              <w:spacing w:line="250" w:lineRule="exact"/>
              <w:ind w:left="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222FC2E" w14:textId="0DF34589" w:rsidR="008C4F36" w:rsidRPr="004862D6" w:rsidRDefault="008C4F36" w:rsidP="00866FD1">
            <w:pPr>
              <w:spacing w:line="250" w:lineRule="exact"/>
              <w:ind w:left="-57" w:right="-72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0C63AB">
              <w:rPr>
                <w:rFonts w:asciiTheme="majorBidi" w:hAnsiTheme="majorBidi" w:cstheme="majorBidi"/>
                <w:snapToGrid w:val="0"/>
                <w:sz w:val="20"/>
                <w:szCs w:val="20"/>
                <w:cs/>
                <w:lang w:eastAsia="th-TH"/>
              </w:rPr>
              <w:t xml:space="preserve">ณ วันที่ </w:t>
            </w:r>
            <w:r w:rsidRPr="004862D6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 xml:space="preserve">1 </w:t>
            </w:r>
            <w:r w:rsidRPr="000C63AB">
              <w:rPr>
                <w:rFonts w:asciiTheme="majorBidi" w:hAnsiTheme="majorBidi" w:cstheme="majorBidi"/>
                <w:snapToGrid w:val="0"/>
                <w:sz w:val="20"/>
                <w:szCs w:val="20"/>
                <w:cs/>
                <w:lang w:eastAsia="th-TH"/>
              </w:rPr>
              <w:br/>
              <w:t xml:space="preserve">มกราคม </w:t>
            </w:r>
            <w:r w:rsidRPr="004862D6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256</w:t>
            </w:r>
            <w:r w:rsidR="000F62A0" w:rsidRPr="000C63AB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4</w:t>
            </w:r>
          </w:p>
        </w:tc>
        <w:tc>
          <w:tcPr>
            <w:tcW w:w="136" w:type="dxa"/>
          </w:tcPr>
          <w:p w14:paraId="533140CF" w14:textId="77777777" w:rsidR="008C4F36" w:rsidRPr="004862D6" w:rsidRDefault="008C4F36" w:rsidP="00866FD1">
            <w:pPr>
              <w:spacing w:line="250" w:lineRule="exact"/>
              <w:ind w:left="-57" w:right="-72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39025B5" w14:textId="77777777" w:rsidR="008C4F36" w:rsidRPr="000C63AB" w:rsidRDefault="008C4F36" w:rsidP="00866FD1">
            <w:pPr>
              <w:spacing w:line="250" w:lineRule="exact"/>
              <w:ind w:left="-57" w:right="-72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ในงบกำไรขาดทุน</w:t>
            </w:r>
          </w:p>
          <w:p w14:paraId="6C0368CB" w14:textId="77777777" w:rsidR="008C4F36" w:rsidRPr="004862D6" w:rsidRDefault="008C4F36" w:rsidP="00866FD1">
            <w:pPr>
              <w:spacing w:line="250" w:lineRule="exact"/>
              <w:ind w:left="-57" w:right="-72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เบ็ดเสร็จ</w:t>
            </w:r>
          </w:p>
        </w:tc>
        <w:tc>
          <w:tcPr>
            <w:tcW w:w="1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9D81DFE" w14:textId="77777777" w:rsidR="008C4F36" w:rsidRPr="004862D6" w:rsidRDefault="008C4F36" w:rsidP="00866FD1">
            <w:pPr>
              <w:spacing w:line="25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27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530388FE" w14:textId="77777777" w:rsidR="008C4F36" w:rsidRPr="000C63AB" w:rsidRDefault="008C4F36" w:rsidP="00866FD1">
            <w:pPr>
              <w:spacing w:line="250" w:lineRule="exact"/>
              <w:ind w:left="-57" w:right="-72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ในงบกำไรขาดทุน</w:t>
            </w:r>
          </w:p>
          <w:p w14:paraId="49AB4B72" w14:textId="77777777" w:rsidR="008C4F36" w:rsidRPr="004862D6" w:rsidRDefault="008C4F36" w:rsidP="00866FD1">
            <w:pPr>
              <w:spacing w:line="250" w:lineRule="exact"/>
              <w:ind w:left="-57" w:right="-72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เบ็ดเสร็จอื่น</w:t>
            </w:r>
          </w:p>
        </w:tc>
        <w:tc>
          <w:tcPr>
            <w:tcW w:w="139" w:type="dxa"/>
          </w:tcPr>
          <w:p w14:paraId="4B7A1FB7" w14:textId="77777777" w:rsidR="008C4F36" w:rsidRPr="004862D6" w:rsidRDefault="008C4F36" w:rsidP="00866FD1">
            <w:pPr>
              <w:spacing w:line="25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71F9E60" w14:textId="70B41DD6" w:rsidR="008C4F36" w:rsidRPr="000C63AB" w:rsidRDefault="008C4F36" w:rsidP="00866FD1">
            <w:pPr>
              <w:spacing w:line="250" w:lineRule="exact"/>
              <w:ind w:left="-57" w:right="-72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ณ วันที่ </w:t>
            </w:r>
            <w:r w:rsidRPr="004862D6">
              <w:rPr>
                <w:rFonts w:asciiTheme="majorBidi" w:hAnsiTheme="majorBidi" w:cstheme="majorBidi"/>
                <w:sz w:val="20"/>
                <w:szCs w:val="20"/>
              </w:rPr>
              <w:t xml:space="preserve">31 </w:t>
            </w:r>
            <w:r w:rsidRPr="004862D6">
              <w:rPr>
                <w:rFonts w:asciiTheme="majorBidi" w:hAnsiTheme="majorBidi" w:cstheme="majorBidi"/>
                <w:sz w:val="20"/>
                <w:szCs w:val="20"/>
              </w:rPr>
              <w:br/>
            </w: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ธันวาคม </w:t>
            </w:r>
            <w:r w:rsidRPr="004862D6">
              <w:rPr>
                <w:rFonts w:asciiTheme="majorBidi" w:hAnsiTheme="majorBidi" w:cstheme="majorBidi"/>
                <w:sz w:val="20"/>
                <w:szCs w:val="20"/>
              </w:rPr>
              <w:t>256</w:t>
            </w:r>
            <w:r w:rsidR="000F62A0" w:rsidRPr="000C63AB">
              <w:rPr>
                <w:rFonts w:asciiTheme="majorBidi" w:hAnsiTheme="majorBidi" w:cstheme="majorBidi"/>
                <w:sz w:val="20"/>
                <w:szCs w:val="20"/>
              </w:rPr>
              <w:t>4</w:t>
            </w:r>
          </w:p>
        </w:tc>
      </w:tr>
      <w:tr w:rsidR="008C4F36" w:rsidRPr="004862D6" w14:paraId="1FDD757D" w14:textId="77777777" w:rsidTr="00A14AE8">
        <w:tc>
          <w:tcPr>
            <w:tcW w:w="4028" w:type="dxa"/>
            <w:hideMark/>
          </w:tcPr>
          <w:p w14:paraId="6F712388" w14:textId="77777777" w:rsidR="008C4F36" w:rsidRPr="000C63AB" w:rsidRDefault="008C4F36" w:rsidP="00866FD1">
            <w:pPr>
              <w:spacing w:line="250" w:lineRule="exact"/>
              <w:ind w:right="-108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สินทรัพย์ภาษีเงินได้รอการตัดบัญชี : 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26D032E" w14:textId="77777777" w:rsidR="008C4F36" w:rsidRPr="004862D6" w:rsidRDefault="008C4F36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6" w:type="dxa"/>
          </w:tcPr>
          <w:p w14:paraId="0B1FE656" w14:textId="77777777" w:rsidR="008C4F36" w:rsidRPr="004862D6" w:rsidRDefault="008C4F36" w:rsidP="00866FD1">
            <w:pPr>
              <w:spacing w:line="250" w:lineRule="exact"/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1D436EC" w14:textId="77777777" w:rsidR="008C4F36" w:rsidRPr="004862D6" w:rsidRDefault="008C4F36" w:rsidP="00866FD1">
            <w:pPr>
              <w:spacing w:line="250" w:lineRule="exact"/>
              <w:ind w:right="-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2" w:type="dxa"/>
          </w:tcPr>
          <w:p w14:paraId="254BF917" w14:textId="77777777" w:rsidR="008C4F36" w:rsidRPr="004862D6" w:rsidRDefault="008C4F36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E9FBCC5" w14:textId="77777777" w:rsidR="008C4F36" w:rsidRPr="004862D6" w:rsidRDefault="008C4F36" w:rsidP="00866FD1">
            <w:pPr>
              <w:spacing w:line="250" w:lineRule="exact"/>
              <w:ind w:right="17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9" w:type="dxa"/>
          </w:tcPr>
          <w:p w14:paraId="0119D478" w14:textId="77777777" w:rsidR="008C4F36" w:rsidRPr="004862D6" w:rsidRDefault="008C4F36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6F8BFA8" w14:textId="77777777" w:rsidR="008C4F36" w:rsidRPr="004862D6" w:rsidRDefault="008C4F36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771D4F" w:rsidRPr="004862D6" w14:paraId="14869366" w14:textId="77777777" w:rsidTr="00A14AE8">
        <w:tc>
          <w:tcPr>
            <w:tcW w:w="4111" w:type="dxa"/>
            <w:gridSpan w:val="2"/>
            <w:hideMark/>
          </w:tcPr>
          <w:p w14:paraId="0DF0F91B" w14:textId="1CAF09D3" w:rsidR="00771D4F" w:rsidRPr="004862D6" w:rsidRDefault="00771D4F" w:rsidP="00866FD1">
            <w:pPr>
              <w:spacing w:line="250" w:lineRule="exact"/>
              <w:ind w:left="441" w:hanging="215"/>
              <w:rPr>
                <w:rFonts w:asciiTheme="majorBidi" w:hAnsiTheme="majorBidi" w:cstheme="majorBidi"/>
                <w:sz w:val="20"/>
                <w:szCs w:val="20"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194" w:type="dxa"/>
          </w:tcPr>
          <w:p w14:paraId="7091393A" w14:textId="375D36C8" w:rsidR="00771D4F" w:rsidRPr="000C63AB" w:rsidRDefault="00771D4F" w:rsidP="00866FD1">
            <w:pPr>
              <w:spacing w:line="25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4862D6">
              <w:rPr>
                <w:rFonts w:asciiTheme="majorBidi" w:hAnsiTheme="majorBidi" w:cstheme="majorBidi"/>
                <w:sz w:val="20"/>
                <w:szCs w:val="20"/>
              </w:rPr>
              <w:t>596</w:t>
            </w:r>
          </w:p>
        </w:tc>
        <w:tc>
          <w:tcPr>
            <w:tcW w:w="136" w:type="dxa"/>
          </w:tcPr>
          <w:p w14:paraId="0E4D5DA9" w14:textId="77777777" w:rsidR="00771D4F" w:rsidRPr="004862D6" w:rsidRDefault="00771D4F" w:rsidP="00866FD1">
            <w:pPr>
              <w:tabs>
                <w:tab w:val="left" w:pos="550"/>
              </w:tabs>
              <w:spacing w:line="250" w:lineRule="exact"/>
              <w:ind w:right="57" w:firstLine="54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</w:tcPr>
          <w:p w14:paraId="490ECBF9" w14:textId="73986F3C" w:rsidR="00771D4F" w:rsidRPr="004862D6" w:rsidRDefault="00771D4F" w:rsidP="00866FD1">
            <w:pPr>
              <w:tabs>
                <w:tab w:val="left" w:pos="550"/>
                <w:tab w:val="left" w:pos="935"/>
              </w:tabs>
              <w:spacing w:line="250" w:lineRule="exact"/>
              <w:ind w:right="71" w:firstLine="36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4862D6">
              <w:rPr>
                <w:rFonts w:asciiTheme="majorBidi" w:hAnsiTheme="majorBidi" w:cstheme="majorBidi"/>
                <w:sz w:val="20"/>
                <w:szCs w:val="20"/>
              </w:rPr>
              <w:t>16</w:t>
            </w:r>
          </w:p>
        </w:tc>
        <w:tc>
          <w:tcPr>
            <w:tcW w:w="142" w:type="dxa"/>
          </w:tcPr>
          <w:p w14:paraId="57B3F668" w14:textId="77777777" w:rsidR="00771D4F" w:rsidRPr="004862D6" w:rsidRDefault="00771D4F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3" w:type="dxa"/>
          </w:tcPr>
          <w:p w14:paraId="2E00E3A7" w14:textId="6AA9BDBA" w:rsidR="00771D4F" w:rsidRPr="004862D6" w:rsidRDefault="00771D4F" w:rsidP="00866FD1">
            <w:pPr>
              <w:spacing w:line="25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4862D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39" w:type="dxa"/>
          </w:tcPr>
          <w:p w14:paraId="732A3869" w14:textId="77777777" w:rsidR="00771D4F" w:rsidRPr="004862D6" w:rsidRDefault="00771D4F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5C2FD92" w14:textId="00A3DF16" w:rsidR="00771D4F" w:rsidRPr="004862D6" w:rsidRDefault="00771D4F" w:rsidP="00866FD1">
            <w:pPr>
              <w:spacing w:line="25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4862D6">
              <w:rPr>
                <w:rFonts w:asciiTheme="majorBidi" w:hAnsiTheme="majorBidi" w:cstheme="majorBidi"/>
                <w:sz w:val="20"/>
                <w:szCs w:val="20"/>
              </w:rPr>
              <w:t>612</w:t>
            </w:r>
          </w:p>
        </w:tc>
      </w:tr>
      <w:tr w:rsidR="000F62A0" w:rsidRPr="004862D6" w14:paraId="6630C78A" w14:textId="77777777" w:rsidTr="00A14AE8">
        <w:tc>
          <w:tcPr>
            <w:tcW w:w="4111" w:type="dxa"/>
            <w:gridSpan w:val="2"/>
          </w:tcPr>
          <w:p w14:paraId="63D86FA3" w14:textId="4A581849" w:rsidR="000F62A0" w:rsidRPr="000C63AB" w:rsidRDefault="000F62A0" w:rsidP="00866FD1">
            <w:pPr>
              <w:spacing w:line="250" w:lineRule="exact"/>
              <w:ind w:left="441" w:hanging="215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ค่าเผื่อการลดมูลค่าสินค้า สินค้าเคลื่อนไหวช้าและล้าสมัย</w:t>
            </w:r>
          </w:p>
        </w:tc>
        <w:tc>
          <w:tcPr>
            <w:tcW w:w="1194" w:type="dxa"/>
          </w:tcPr>
          <w:p w14:paraId="013FA49F" w14:textId="0E0B5EAA" w:rsidR="000F62A0" w:rsidRPr="004862D6" w:rsidRDefault="000F62A0" w:rsidP="00866FD1">
            <w:pPr>
              <w:spacing w:line="25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4862D6">
              <w:rPr>
                <w:rFonts w:asciiTheme="majorBidi" w:hAnsiTheme="majorBidi" w:cstheme="majorBidi"/>
                <w:sz w:val="20"/>
                <w:szCs w:val="20"/>
              </w:rPr>
              <w:t>12,880</w:t>
            </w:r>
          </w:p>
        </w:tc>
        <w:tc>
          <w:tcPr>
            <w:tcW w:w="136" w:type="dxa"/>
          </w:tcPr>
          <w:p w14:paraId="019B2A87" w14:textId="77777777" w:rsidR="000F62A0" w:rsidRPr="004862D6" w:rsidRDefault="000F62A0" w:rsidP="00866FD1">
            <w:pPr>
              <w:tabs>
                <w:tab w:val="left" w:pos="550"/>
              </w:tabs>
              <w:spacing w:line="250" w:lineRule="exact"/>
              <w:ind w:right="57" w:firstLine="54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</w:tcPr>
          <w:p w14:paraId="38BB2A74" w14:textId="7D1509CF" w:rsidR="000F62A0" w:rsidRPr="004862D6" w:rsidRDefault="00696DAD" w:rsidP="00866FD1">
            <w:pPr>
              <w:tabs>
                <w:tab w:val="left" w:pos="550"/>
                <w:tab w:val="left" w:pos="935"/>
              </w:tabs>
              <w:spacing w:line="250" w:lineRule="exact"/>
              <w:ind w:right="29" w:firstLine="36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4862D6">
              <w:rPr>
                <w:rFonts w:asciiTheme="majorBidi" w:hAnsiTheme="majorBidi" w:cstheme="majorBidi"/>
                <w:sz w:val="20"/>
                <w:szCs w:val="20"/>
              </w:rPr>
              <w:t>(3,268)</w:t>
            </w:r>
          </w:p>
        </w:tc>
        <w:tc>
          <w:tcPr>
            <w:tcW w:w="142" w:type="dxa"/>
          </w:tcPr>
          <w:p w14:paraId="7F5865F6" w14:textId="77777777" w:rsidR="000F62A0" w:rsidRPr="004862D6" w:rsidRDefault="000F62A0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3" w:type="dxa"/>
          </w:tcPr>
          <w:p w14:paraId="7D4C7A56" w14:textId="0CE07CF0" w:rsidR="000F62A0" w:rsidRPr="004862D6" w:rsidRDefault="001F5622" w:rsidP="00866FD1">
            <w:pPr>
              <w:spacing w:line="25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4862D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39" w:type="dxa"/>
          </w:tcPr>
          <w:p w14:paraId="79FE2BB3" w14:textId="77777777" w:rsidR="000F62A0" w:rsidRPr="004862D6" w:rsidRDefault="000F62A0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6DF78FA" w14:textId="50727A63" w:rsidR="000F62A0" w:rsidRPr="004862D6" w:rsidRDefault="00102652" w:rsidP="00866FD1">
            <w:pPr>
              <w:spacing w:line="25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4862D6">
              <w:rPr>
                <w:rFonts w:asciiTheme="majorBidi" w:hAnsiTheme="majorBidi" w:cstheme="majorBidi"/>
                <w:sz w:val="20"/>
                <w:szCs w:val="20"/>
              </w:rPr>
              <w:t>9,612</w:t>
            </w:r>
          </w:p>
        </w:tc>
      </w:tr>
      <w:tr w:rsidR="000F62A0" w:rsidRPr="004862D6" w14:paraId="60B138F2" w14:textId="77777777" w:rsidTr="00A14AE8">
        <w:tc>
          <w:tcPr>
            <w:tcW w:w="4111" w:type="dxa"/>
            <w:gridSpan w:val="2"/>
            <w:hideMark/>
          </w:tcPr>
          <w:p w14:paraId="09D15CDE" w14:textId="77777777" w:rsidR="000F62A0" w:rsidRPr="004862D6" w:rsidRDefault="000F62A0" w:rsidP="00866FD1">
            <w:pPr>
              <w:spacing w:line="250" w:lineRule="exact"/>
              <w:ind w:left="441" w:hanging="215"/>
              <w:rPr>
                <w:rFonts w:asciiTheme="majorBidi" w:hAnsiTheme="majorBidi" w:cstheme="majorBidi"/>
                <w:sz w:val="20"/>
                <w:szCs w:val="20"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ค่าเผื่อการด้อยค่าของสินทรัพย์</w:t>
            </w:r>
          </w:p>
        </w:tc>
        <w:tc>
          <w:tcPr>
            <w:tcW w:w="1194" w:type="dxa"/>
          </w:tcPr>
          <w:p w14:paraId="3FE45597" w14:textId="653B6896" w:rsidR="000F62A0" w:rsidRPr="000C63AB" w:rsidRDefault="000F62A0" w:rsidP="00866FD1">
            <w:pPr>
              <w:spacing w:line="25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4862D6">
              <w:rPr>
                <w:rFonts w:asciiTheme="majorBidi" w:hAnsiTheme="majorBidi" w:cstheme="majorBidi"/>
                <w:sz w:val="20"/>
                <w:szCs w:val="20"/>
              </w:rPr>
              <w:t>840</w:t>
            </w:r>
          </w:p>
        </w:tc>
        <w:tc>
          <w:tcPr>
            <w:tcW w:w="136" w:type="dxa"/>
          </w:tcPr>
          <w:p w14:paraId="35B44A63" w14:textId="77777777" w:rsidR="000F62A0" w:rsidRPr="004862D6" w:rsidRDefault="000F62A0" w:rsidP="00866FD1">
            <w:pPr>
              <w:tabs>
                <w:tab w:val="left" w:pos="550"/>
              </w:tabs>
              <w:spacing w:line="250" w:lineRule="exact"/>
              <w:ind w:right="57" w:firstLine="54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</w:tcPr>
          <w:p w14:paraId="60968B35" w14:textId="5870E52D" w:rsidR="000F62A0" w:rsidRPr="004862D6" w:rsidRDefault="00696DAD" w:rsidP="00866FD1">
            <w:pPr>
              <w:tabs>
                <w:tab w:val="left" w:pos="550"/>
                <w:tab w:val="left" w:pos="935"/>
              </w:tabs>
              <w:spacing w:line="250" w:lineRule="exact"/>
              <w:ind w:right="29" w:firstLine="36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4862D6">
              <w:rPr>
                <w:rFonts w:asciiTheme="majorBidi" w:hAnsiTheme="majorBidi" w:cstheme="majorBidi"/>
                <w:sz w:val="20"/>
                <w:szCs w:val="20"/>
              </w:rPr>
              <w:t>(840)</w:t>
            </w:r>
          </w:p>
        </w:tc>
        <w:tc>
          <w:tcPr>
            <w:tcW w:w="142" w:type="dxa"/>
          </w:tcPr>
          <w:p w14:paraId="0A6768E4" w14:textId="77777777" w:rsidR="000F62A0" w:rsidRPr="004862D6" w:rsidRDefault="000F62A0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3" w:type="dxa"/>
          </w:tcPr>
          <w:p w14:paraId="3C2FB73D" w14:textId="1B25BA0A" w:rsidR="000F62A0" w:rsidRPr="004862D6" w:rsidRDefault="001F5622" w:rsidP="00866FD1">
            <w:pPr>
              <w:spacing w:line="25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4862D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39" w:type="dxa"/>
          </w:tcPr>
          <w:p w14:paraId="0D9572C9" w14:textId="77777777" w:rsidR="000F62A0" w:rsidRPr="004862D6" w:rsidRDefault="000F62A0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9613168" w14:textId="52CDF990" w:rsidR="000F62A0" w:rsidRPr="004862D6" w:rsidRDefault="00102652" w:rsidP="00866FD1">
            <w:pPr>
              <w:spacing w:line="25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4862D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</w:tr>
      <w:tr w:rsidR="000F62A0" w:rsidRPr="004862D6" w14:paraId="2DB1F4F8" w14:textId="77777777" w:rsidTr="00A14AE8">
        <w:tc>
          <w:tcPr>
            <w:tcW w:w="4111" w:type="dxa"/>
            <w:gridSpan w:val="2"/>
            <w:hideMark/>
          </w:tcPr>
          <w:p w14:paraId="3D2002F7" w14:textId="24A33D0B" w:rsidR="000F62A0" w:rsidRPr="004862D6" w:rsidRDefault="000F62A0" w:rsidP="00866FD1">
            <w:pPr>
              <w:spacing w:line="250" w:lineRule="exact"/>
              <w:ind w:left="441" w:hanging="215"/>
              <w:rPr>
                <w:rFonts w:asciiTheme="majorBidi" w:hAnsiTheme="majorBidi" w:cstheme="majorBidi"/>
                <w:sz w:val="20"/>
                <w:szCs w:val="20"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หนี้สินเงินคืนสุทธิจากในสินค้าที่คาดว่าจะได้รับคืนจากลูกค้า</w:t>
            </w:r>
          </w:p>
        </w:tc>
        <w:tc>
          <w:tcPr>
            <w:tcW w:w="1194" w:type="dxa"/>
          </w:tcPr>
          <w:p w14:paraId="004D91DB" w14:textId="280415D3" w:rsidR="000F62A0" w:rsidRPr="004862D6" w:rsidRDefault="000F62A0" w:rsidP="00866FD1">
            <w:pPr>
              <w:spacing w:line="25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4862D6">
              <w:rPr>
                <w:rFonts w:asciiTheme="majorBidi" w:hAnsiTheme="majorBidi" w:cstheme="majorBidi"/>
                <w:sz w:val="20"/>
                <w:szCs w:val="20"/>
              </w:rPr>
              <w:t>580</w:t>
            </w:r>
          </w:p>
        </w:tc>
        <w:tc>
          <w:tcPr>
            <w:tcW w:w="136" w:type="dxa"/>
          </w:tcPr>
          <w:p w14:paraId="3AE11C02" w14:textId="77777777" w:rsidR="000F62A0" w:rsidRPr="004862D6" w:rsidRDefault="000F62A0" w:rsidP="00866FD1">
            <w:pPr>
              <w:tabs>
                <w:tab w:val="left" w:pos="550"/>
              </w:tabs>
              <w:spacing w:line="250" w:lineRule="exact"/>
              <w:ind w:right="57" w:firstLine="54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  <w:vAlign w:val="bottom"/>
          </w:tcPr>
          <w:p w14:paraId="2F6EED79" w14:textId="382610EA" w:rsidR="000F62A0" w:rsidRPr="004862D6" w:rsidRDefault="00696DAD" w:rsidP="00866FD1">
            <w:pPr>
              <w:tabs>
                <w:tab w:val="left" w:pos="550"/>
                <w:tab w:val="left" w:pos="935"/>
              </w:tabs>
              <w:spacing w:line="250" w:lineRule="exact"/>
              <w:ind w:right="29" w:firstLine="36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4862D6">
              <w:rPr>
                <w:rFonts w:asciiTheme="majorBidi" w:hAnsiTheme="majorBidi" w:cstheme="majorBidi"/>
                <w:sz w:val="20"/>
                <w:szCs w:val="20"/>
              </w:rPr>
              <w:t>(323)</w:t>
            </w:r>
          </w:p>
        </w:tc>
        <w:tc>
          <w:tcPr>
            <w:tcW w:w="142" w:type="dxa"/>
            <w:vAlign w:val="bottom"/>
          </w:tcPr>
          <w:p w14:paraId="4D990955" w14:textId="77777777" w:rsidR="000F62A0" w:rsidRPr="004862D6" w:rsidRDefault="000F62A0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3" w:type="dxa"/>
            <w:vAlign w:val="bottom"/>
          </w:tcPr>
          <w:p w14:paraId="5F7F33C6" w14:textId="115EC39D" w:rsidR="000F62A0" w:rsidRPr="004862D6" w:rsidRDefault="001F5622" w:rsidP="00866FD1">
            <w:pPr>
              <w:spacing w:line="25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4862D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39" w:type="dxa"/>
            <w:vAlign w:val="bottom"/>
          </w:tcPr>
          <w:p w14:paraId="2DF21491" w14:textId="77777777" w:rsidR="000F62A0" w:rsidRPr="004862D6" w:rsidRDefault="000F62A0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vAlign w:val="bottom"/>
          </w:tcPr>
          <w:p w14:paraId="4C56817A" w14:textId="1F9BBE52" w:rsidR="000F62A0" w:rsidRPr="004862D6" w:rsidRDefault="00102652" w:rsidP="00866FD1">
            <w:pPr>
              <w:spacing w:line="25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4862D6">
              <w:rPr>
                <w:rFonts w:asciiTheme="majorBidi" w:hAnsiTheme="majorBidi" w:cstheme="majorBidi"/>
                <w:sz w:val="20"/>
                <w:szCs w:val="20"/>
              </w:rPr>
              <w:t>257</w:t>
            </w:r>
          </w:p>
        </w:tc>
      </w:tr>
      <w:tr w:rsidR="000F62A0" w:rsidRPr="004862D6" w14:paraId="1746A30B" w14:textId="77777777" w:rsidTr="00A14AE8">
        <w:tc>
          <w:tcPr>
            <w:tcW w:w="4028" w:type="dxa"/>
            <w:hideMark/>
          </w:tcPr>
          <w:p w14:paraId="1F0FAB28" w14:textId="73F04E83" w:rsidR="000F62A0" w:rsidRPr="004862D6" w:rsidRDefault="00B034C8" w:rsidP="00866FD1">
            <w:pPr>
              <w:spacing w:line="250" w:lineRule="exact"/>
              <w:ind w:left="226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ภาระผูกพัน</w:t>
            </w:r>
            <w:r w:rsidR="000F62A0"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ผลประโยชน์พนักงาน</w:t>
            </w:r>
          </w:p>
        </w:tc>
        <w:tc>
          <w:tcPr>
            <w:tcW w:w="1277" w:type="dxa"/>
            <w:gridSpan w:val="2"/>
          </w:tcPr>
          <w:p w14:paraId="3725E7F0" w14:textId="3FC60590" w:rsidR="000F62A0" w:rsidRPr="000C63AB" w:rsidRDefault="000F62A0" w:rsidP="00866FD1">
            <w:pPr>
              <w:spacing w:line="25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4862D6">
              <w:rPr>
                <w:rFonts w:asciiTheme="majorBidi" w:hAnsiTheme="majorBidi" w:cstheme="majorBidi"/>
                <w:sz w:val="20"/>
                <w:szCs w:val="20"/>
              </w:rPr>
              <w:t>19,212</w:t>
            </w:r>
          </w:p>
        </w:tc>
        <w:tc>
          <w:tcPr>
            <w:tcW w:w="136" w:type="dxa"/>
          </w:tcPr>
          <w:p w14:paraId="443FA3D3" w14:textId="77777777" w:rsidR="000F62A0" w:rsidRPr="004862D6" w:rsidRDefault="000F62A0" w:rsidP="00866FD1">
            <w:pPr>
              <w:tabs>
                <w:tab w:val="left" w:pos="550"/>
              </w:tabs>
              <w:spacing w:line="250" w:lineRule="exact"/>
              <w:ind w:right="57" w:firstLine="54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</w:tcPr>
          <w:p w14:paraId="587CB3FC" w14:textId="5612EF4F" w:rsidR="000F62A0" w:rsidRPr="004862D6" w:rsidRDefault="00696DAD" w:rsidP="00866FD1">
            <w:pPr>
              <w:tabs>
                <w:tab w:val="left" w:pos="550"/>
                <w:tab w:val="left" w:pos="935"/>
              </w:tabs>
              <w:spacing w:line="250" w:lineRule="exact"/>
              <w:ind w:right="71" w:firstLine="36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4862D6">
              <w:rPr>
                <w:rFonts w:asciiTheme="majorBidi" w:hAnsiTheme="majorBidi" w:cstheme="majorBidi"/>
                <w:sz w:val="20"/>
                <w:szCs w:val="20"/>
              </w:rPr>
              <w:t>448</w:t>
            </w:r>
          </w:p>
        </w:tc>
        <w:tc>
          <w:tcPr>
            <w:tcW w:w="142" w:type="dxa"/>
          </w:tcPr>
          <w:p w14:paraId="4311BEB0" w14:textId="77777777" w:rsidR="000F62A0" w:rsidRPr="004862D6" w:rsidRDefault="000F62A0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3" w:type="dxa"/>
          </w:tcPr>
          <w:p w14:paraId="1ACD2E3F" w14:textId="7B83176D" w:rsidR="000F62A0" w:rsidRPr="004862D6" w:rsidRDefault="001F5622" w:rsidP="00866FD1">
            <w:pPr>
              <w:spacing w:line="25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4862D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39" w:type="dxa"/>
          </w:tcPr>
          <w:p w14:paraId="4C73E53A" w14:textId="77777777" w:rsidR="000F62A0" w:rsidRPr="004862D6" w:rsidRDefault="000F62A0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52DC0B5" w14:textId="627C2FC7" w:rsidR="000F62A0" w:rsidRPr="004862D6" w:rsidRDefault="00102652" w:rsidP="00866FD1">
            <w:pPr>
              <w:spacing w:line="25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4862D6">
              <w:rPr>
                <w:rFonts w:asciiTheme="majorBidi" w:hAnsiTheme="majorBidi" w:cstheme="majorBidi"/>
                <w:sz w:val="20"/>
                <w:szCs w:val="20"/>
              </w:rPr>
              <w:t>19,660</w:t>
            </w:r>
          </w:p>
        </w:tc>
      </w:tr>
      <w:tr w:rsidR="004D0D37" w:rsidRPr="004862D6" w14:paraId="46E7E35A" w14:textId="77777777" w:rsidTr="00A14AE8">
        <w:tc>
          <w:tcPr>
            <w:tcW w:w="4028" w:type="dxa"/>
          </w:tcPr>
          <w:p w14:paraId="5573B712" w14:textId="0363B121" w:rsidR="004D0D37" w:rsidRPr="000C63AB" w:rsidRDefault="004D0D37" w:rsidP="00866FD1">
            <w:pPr>
              <w:spacing w:line="250" w:lineRule="exact"/>
              <w:ind w:left="226"/>
              <w:jc w:val="thaiDistribute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ขาดทุนจากการวัดมูลค่ายุติธรรมตราสารอนุพันธ์</w:t>
            </w:r>
          </w:p>
        </w:tc>
        <w:tc>
          <w:tcPr>
            <w:tcW w:w="1277" w:type="dxa"/>
            <w:gridSpan w:val="2"/>
          </w:tcPr>
          <w:p w14:paraId="534307AD" w14:textId="228EE0B5" w:rsidR="004D0D37" w:rsidRPr="004862D6" w:rsidRDefault="004D0D37" w:rsidP="00866FD1">
            <w:pPr>
              <w:spacing w:line="250" w:lineRule="exact"/>
              <w:ind w:right="-621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862D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36" w:type="dxa"/>
          </w:tcPr>
          <w:p w14:paraId="4D8A6564" w14:textId="77777777" w:rsidR="004D0D37" w:rsidRPr="004862D6" w:rsidRDefault="004D0D37" w:rsidP="00866FD1">
            <w:pPr>
              <w:tabs>
                <w:tab w:val="left" w:pos="550"/>
              </w:tabs>
              <w:spacing w:line="250" w:lineRule="exact"/>
              <w:ind w:right="57" w:firstLine="54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</w:tcPr>
          <w:p w14:paraId="51609C99" w14:textId="35A1717F" w:rsidR="004D0D37" w:rsidRPr="004862D6" w:rsidRDefault="004D0D37" w:rsidP="00866FD1">
            <w:pPr>
              <w:tabs>
                <w:tab w:val="left" w:pos="550"/>
                <w:tab w:val="left" w:pos="935"/>
              </w:tabs>
              <w:spacing w:line="250" w:lineRule="exact"/>
              <w:ind w:right="71" w:firstLine="36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4862D6">
              <w:rPr>
                <w:rFonts w:asciiTheme="majorBidi" w:hAnsiTheme="majorBidi" w:cstheme="majorBidi"/>
                <w:sz w:val="20"/>
                <w:szCs w:val="20"/>
              </w:rPr>
              <w:t>3,226</w:t>
            </w:r>
          </w:p>
        </w:tc>
        <w:tc>
          <w:tcPr>
            <w:tcW w:w="142" w:type="dxa"/>
          </w:tcPr>
          <w:p w14:paraId="0264694F" w14:textId="77777777" w:rsidR="004D0D37" w:rsidRPr="004862D6" w:rsidRDefault="004D0D37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3" w:type="dxa"/>
          </w:tcPr>
          <w:p w14:paraId="6128B95D" w14:textId="1979B365" w:rsidR="004D0D37" w:rsidRPr="004862D6" w:rsidRDefault="004D0D37" w:rsidP="00866FD1">
            <w:pPr>
              <w:spacing w:line="25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4862D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39" w:type="dxa"/>
          </w:tcPr>
          <w:p w14:paraId="725C116E" w14:textId="77777777" w:rsidR="004D0D37" w:rsidRPr="004862D6" w:rsidRDefault="004D0D37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115A857" w14:textId="3CFEC7A4" w:rsidR="004D0D37" w:rsidRPr="004862D6" w:rsidRDefault="004D0D37" w:rsidP="00866FD1">
            <w:pPr>
              <w:spacing w:line="25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4862D6">
              <w:rPr>
                <w:rFonts w:asciiTheme="majorBidi" w:hAnsiTheme="majorBidi" w:cstheme="majorBidi"/>
                <w:sz w:val="20"/>
                <w:szCs w:val="20"/>
              </w:rPr>
              <w:t>3,226</w:t>
            </w:r>
          </w:p>
        </w:tc>
      </w:tr>
      <w:tr w:rsidR="000F62A0" w:rsidRPr="004862D6" w14:paraId="63F1C8F2" w14:textId="77777777" w:rsidTr="00A14AE8">
        <w:tc>
          <w:tcPr>
            <w:tcW w:w="4028" w:type="dxa"/>
            <w:hideMark/>
          </w:tcPr>
          <w:p w14:paraId="0BE994D2" w14:textId="77777777" w:rsidR="000F62A0" w:rsidRPr="004862D6" w:rsidRDefault="000F62A0" w:rsidP="00866FD1">
            <w:pPr>
              <w:spacing w:line="250" w:lineRule="exact"/>
              <w:ind w:left="226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ขาดทุนทางภาษี</w:t>
            </w:r>
          </w:p>
        </w:tc>
        <w:tc>
          <w:tcPr>
            <w:tcW w:w="1277" w:type="dxa"/>
            <w:gridSpan w:val="2"/>
          </w:tcPr>
          <w:p w14:paraId="1AFEFC21" w14:textId="2AD02AD9" w:rsidR="000F62A0" w:rsidRPr="000C63AB" w:rsidRDefault="000F62A0" w:rsidP="00866FD1">
            <w:pPr>
              <w:spacing w:line="25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4862D6">
              <w:rPr>
                <w:rFonts w:asciiTheme="majorBidi" w:hAnsiTheme="majorBidi" w:cstheme="majorBidi"/>
                <w:sz w:val="20"/>
                <w:szCs w:val="20"/>
              </w:rPr>
              <w:t>48,826</w:t>
            </w:r>
          </w:p>
        </w:tc>
        <w:tc>
          <w:tcPr>
            <w:tcW w:w="136" w:type="dxa"/>
          </w:tcPr>
          <w:p w14:paraId="431B4E89" w14:textId="77777777" w:rsidR="000F62A0" w:rsidRPr="004862D6" w:rsidRDefault="000F62A0" w:rsidP="00866FD1">
            <w:pPr>
              <w:tabs>
                <w:tab w:val="left" w:pos="550"/>
              </w:tabs>
              <w:spacing w:line="250" w:lineRule="exact"/>
              <w:ind w:right="57" w:firstLine="54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</w:tcPr>
          <w:p w14:paraId="09A0C1BA" w14:textId="216CC521" w:rsidR="000F62A0" w:rsidRPr="004862D6" w:rsidRDefault="00696DAD" w:rsidP="00866FD1">
            <w:pPr>
              <w:tabs>
                <w:tab w:val="left" w:pos="550"/>
                <w:tab w:val="left" w:pos="935"/>
              </w:tabs>
              <w:spacing w:line="250" w:lineRule="exact"/>
              <w:ind w:right="29" w:firstLine="36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4862D6">
              <w:rPr>
                <w:rFonts w:asciiTheme="majorBidi" w:hAnsiTheme="majorBidi" w:cstheme="majorBidi"/>
                <w:sz w:val="20"/>
                <w:szCs w:val="20"/>
              </w:rPr>
              <w:t>(11,220)</w:t>
            </w:r>
          </w:p>
        </w:tc>
        <w:tc>
          <w:tcPr>
            <w:tcW w:w="142" w:type="dxa"/>
          </w:tcPr>
          <w:p w14:paraId="7734BBE2" w14:textId="77777777" w:rsidR="000F62A0" w:rsidRPr="004862D6" w:rsidRDefault="000F62A0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3" w:type="dxa"/>
          </w:tcPr>
          <w:p w14:paraId="3D18B999" w14:textId="6F26B60B" w:rsidR="000F62A0" w:rsidRPr="004862D6" w:rsidRDefault="001F5622" w:rsidP="00866FD1">
            <w:pPr>
              <w:spacing w:line="25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4862D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39" w:type="dxa"/>
          </w:tcPr>
          <w:p w14:paraId="7894FD04" w14:textId="77777777" w:rsidR="000F62A0" w:rsidRPr="004862D6" w:rsidRDefault="000F62A0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6BB8BE0" w14:textId="1A8C0D4A" w:rsidR="000F62A0" w:rsidRPr="004862D6" w:rsidRDefault="00102652" w:rsidP="00866FD1">
            <w:pPr>
              <w:spacing w:line="250" w:lineRule="exact"/>
              <w:ind w:right="4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4862D6">
              <w:rPr>
                <w:rFonts w:asciiTheme="majorBidi" w:hAnsiTheme="majorBidi" w:cstheme="majorBidi"/>
                <w:sz w:val="20"/>
                <w:szCs w:val="20"/>
              </w:rPr>
              <w:t>37,606</w:t>
            </w:r>
          </w:p>
        </w:tc>
      </w:tr>
      <w:tr w:rsidR="000F62A0" w:rsidRPr="004862D6" w14:paraId="65B4B686" w14:textId="77777777" w:rsidTr="00A14AE8">
        <w:tc>
          <w:tcPr>
            <w:tcW w:w="4028" w:type="dxa"/>
            <w:hideMark/>
          </w:tcPr>
          <w:p w14:paraId="4DB6CB13" w14:textId="77777777" w:rsidR="000F62A0" w:rsidRPr="004862D6" w:rsidRDefault="000F62A0" w:rsidP="00866FD1">
            <w:pPr>
              <w:spacing w:line="250" w:lineRule="exact"/>
              <w:ind w:left="226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หนี้สินตามสัญญาเช่า</w:t>
            </w:r>
          </w:p>
        </w:tc>
        <w:tc>
          <w:tcPr>
            <w:tcW w:w="1277" w:type="dxa"/>
            <w:gridSpan w:val="2"/>
          </w:tcPr>
          <w:p w14:paraId="7899659A" w14:textId="0F088FE4" w:rsidR="000F62A0" w:rsidRPr="000C63AB" w:rsidRDefault="000F62A0" w:rsidP="00866FD1">
            <w:pPr>
              <w:spacing w:line="25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4862D6">
              <w:rPr>
                <w:rFonts w:asciiTheme="majorBidi" w:hAnsiTheme="majorBidi" w:cstheme="majorBidi"/>
                <w:sz w:val="20"/>
                <w:szCs w:val="20"/>
              </w:rPr>
              <w:t>116</w:t>
            </w:r>
          </w:p>
        </w:tc>
        <w:tc>
          <w:tcPr>
            <w:tcW w:w="136" w:type="dxa"/>
          </w:tcPr>
          <w:p w14:paraId="2FDBACA6" w14:textId="77777777" w:rsidR="000F62A0" w:rsidRPr="004862D6" w:rsidRDefault="000F62A0" w:rsidP="00866FD1">
            <w:pPr>
              <w:tabs>
                <w:tab w:val="left" w:pos="550"/>
              </w:tabs>
              <w:spacing w:line="250" w:lineRule="exact"/>
              <w:ind w:right="57" w:firstLine="54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</w:tcPr>
          <w:p w14:paraId="197B1EC5" w14:textId="64D3593B" w:rsidR="000F62A0" w:rsidRPr="004862D6" w:rsidRDefault="00696DAD" w:rsidP="00866FD1">
            <w:pPr>
              <w:tabs>
                <w:tab w:val="left" w:pos="550"/>
                <w:tab w:val="left" w:pos="935"/>
              </w:tabs>
              <w:spacing w:line="250" w:lineRule="exact"/>
              <w:ind w:right="71" w:firstLine="36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4862D6">
              <w:rPr>
                <w:rFonts w:asciiTheme="majorBidi" w:hAnsiTheme="majorBidi" w:cstheme="majorBidi"/>
                <w:sz w:val="20"/>
                <w:szCs w:val="20"/>
              </w:rPr>
              <w:t>3</w:t>
            </w:r>
          </w:p>
        </w:tc>
        <w:tc>
          <w:tcPr>
            <w:tcW w:w="142" w:type="dxa"/>
          </w:tcPr>
          <w:p w14:paraId="23582377" w14:textId="77777777" w:rsidR="000F62A0" w:rsidRPr="004862D6" w:rsidRDefault="000F62A0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3" w:type="dxa"/>
          </w:tcPr>
          <w:p w14:paraId="0755530B" w14:textId="3B22B12B" w:rsidR="000F62A0" w:rsidRPr="004862D6" w:rsidRDefault="001F5622" w:rsidP="00866FD1">
            <w:pPr>
              <w:spacing w:line="25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4862D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39" w:type="dxa"/>
          </w:tcPr>
          <w:p w14:paraId="6F5F730F" w14:textId="77777777" w:rsidR="000F62A0" w:rsidRPr="004862D6" w:rsidRDefault="000F62A0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BCDEAC7" w14:textId="38160033" w:rsidR="000F62A0" w:rsidRPr="004862D6" w:rsidRDefault="00102652" w:rsidP="00866FD1">
            <w:pPr>
              <w:spacing w:line="250" w:lineRule="exact"/>
              <w:ind w:right="4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4862D6">
              <w:rPr>
                <w:rFonts w:asciiTheme="majorBidi" w:hAnsiTheme="majorBidi" w:cstheme="majorBidi"/>
                <w:sz w:val="20"/>
                <w:szCs w:val="20"/>
              </w:rPr>
              <w:t>119</w:t>
            </w:r>
          </w:p>
        </w:tc>
      </w:tr>
      <w:tr w:rsidR="000F62A0" w:rsidRPr="004862D6" w14:paraId="75DB0085" w14:textId="77777777" w:rsidTr="00A14AE8">
        <w:tc>
          <w:tcPr>
            <w:tcW w:w="4028" w:type="dxa"/>
            <w:hideMark/>
          </w:tcPr>
          <w:p w14:paraId="60CB118A" w14:textId="50CD28C3" w:rsidR="000F62A0" w:rsidRPr="004862D6" w:rsidRDefault="000F62A0" w:rsidP="00866FD1">
            <w:pPr>
              <w:spacing w:line="250" w:lineRule="exact"/>
              <w:rPr>
                <w:rFonts w:asciiTheme="majorBidi" w:hAnsiTheme="majorBidi" w:cstheme="majorBidi"/>
                <w:sz w:val="20"/>
                <w:szCs w:val="20"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รวม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96CB352" w14:textId="5684D520" w:rsidR="000F62A0" w:rsidRPr="000C63AB" w:rsidRDefault="000F62A0" w:rsidP="00866FD1">
            <w:pPr>
              <w:spacing w:line="25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4862D6">
              <w:rPr>
                <w:rFonts w:asciiTheme="majorBidi" w:hAnsiTheme="majorBidi" w:cstheme="majorBidi"/>
                <w:sz w:val="20"/>
                <w:szCs w:val="20"/>
              </w:rPr>
              <w:t>83,050</w:t>
            </w:r>
          </w:p>
        </w:tc>
        <w:tc>
          <w:tcPr>
            <w:tcW w:w="136" w:type="dxa"/>
          </w:tcPr>
          <w:p w14:paraId="0A2848FA" w14:textId="77777777" w:rsidR="000F62A0" w:rsidRPr="004862D6" w:rsidRDefault="000F62A0" w:rsidP="00866FD1">
            <w:pPr>
              <w:tabs>
                <w:tab w:val="left" w:pos="550"/>
              </w:tabs>
              <w:spacing w:line="250" w:lineRule="exact"/>
              <w:ind w:right="57" w:firstLine="54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46845FC8" w14:textId="2F486DA3" w:rsidR="000F62A0" w:rsidRPr="004862D6" w:rsidRDefault="001F5622" w:rsidP="00866FD1">
            <w:pPr>
              <w:tabs>
                <w:tab w:val="left" w:pos="550"/>
                <w:tab w:val="left" w:pos="935"/>
              </w:tabs>
              <w:spacing w:line="250" w:lineRule="exact"/>
              <w:ind w:right="29" w:firstLine="36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4862D6">
              <w:rPr>
                <w:rFonts w:asciiTheme="majorBidi" w:hAnsiTheme="majorBidi" w:cstheme="majorBidi"/>
                <w:sz w:val="20"/>
                <w:szCs w:val="20"/>
              </w:rPr>
              <w:t>(11,958)</w:t>
            </w:r>
          </w:p>
        </w:tc>
        <w:tc>
          <w:tcPr>
            <w:tcW w:w="142" w:type="dxa"/>
          </w:tcPr>
          <w:p w14:paraId="5F5B6800" w14:textId="77777777" w:rsidR="000F62A0" w:rsidRPr="004862D6" w:rsidRDefault="000F62A0" w:rsidP="00866FD1">
            <w:pPr>
              <w:spacing w:line="25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50B1BADD" w14:textId="3CF38B20" w:rsidR="000F62A0" w:rsidRPr="004862D6" w:rsidRDefault="001F5622" w:rsidP="00866FD1">
            <w:pPr>
              <w:spacing w:line="25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4862D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39" w:type="dxa"/>
          </w:tcPr>
          <w:p w14:paraId="4D5A9B95" w14:textId="77777777" w:rsidR="000F62A0" w:rsidRPr="004862D6" w:rsidRDefault="000F62A0" w:rsidP="00866FD1">
            <w:pPr>
              <w:tabs>
                <w:tab w:val="left" w:pos="550"/>
              </w:tabs>
              <w:spacing w:line="250" w:lineRule="exact"/>
              <w:ind w:right="57" w:firstLine="54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80F812A" w14:textId="6AFA943E" w:rsidR="000F62A0" w:rsidRPr="004862D6" w:rsidRDefault="00102652" w:rsidP="00866FD1">
            <w:pPr>
              <w:tabs>
                <w:tab w:val="left" w:pos="550"/>
                <w:tab w:val="left" w:pos="935"/>
              </w:tabs>
              <w:spacing w:line="250" w:lineRule="exact"/>
              <w:ind w:right="57" w:firstLine="36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4862D6">
              <w:rPr>
                <w:rFonts w:asciiTheme="majorBidi" w:hAnsiTheme="majorBidi" w:cstheme="majorBidi"/>
                <w:sz w:val="20"/>
                <w:szCs w:val="20"/>
              </w:rPr>
              <w:t>71,092</w:t>
            </w:r>
          </w:p>
        </w:tc>
      </w:tr>
      <w:tr w:rsidR="000F62A0" w:rsidRPr="004862D6" w14:paraId="72755827" w14:textId="77777777" w:rsidTr="00A14AE8">
        <w:tc>
          <w:tcPr>
            <w:tcW w:w="4028" w:type="dxa"/>
            <w:hideMark/>
          </w:tcPr>
          <w:p w14:paraId="6DAFED78" w14:textId="2FB4756A" w:rsidR="000F62A0" w:rsidRPr="004862D6" w:rsidRDefault="000F62A0" w:rsidP="00866FD1">
            <w:pPr>
              <w:spacing w:line="250" w:lineRule="exact"/>
              <w:rPr>
                <w:rFonts w:asciiTheme="majorBidi" w:hAnsiTheme="majorBidi" w:cstheme="majorBidi"/>
                <w:sz w:val="20"/>
                <w:szCs w:val="20"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การหักกลบรายการของหน่วยภาษีเดียวกัน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35F7E0" w14:textId="40F1086A" w:rsidR="000F62A0" w:rsidRPr="000C63AB" w:rsidRDefault="000F62A0" w:rsidP="00866FD1">
            <w:pPr>
              <w:tabs>
                <w:tab w:val="left" w:pos="550"/>
                <w:tab w:val="left" w:pos="935"/>
              </w:tabs>
              <w:spacing w:line="250" w:lineRule="exact"/>
              <w:ind w:firstLine="369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4862D6">
              <w:rPr>
                <w:rFonts w:asciiTheme="majorBidi" w:hAnsiTheme="majorBidi" w:cstheme="majorBidi"/>
                <w:sz w:val="20"/>
                <w:szCs w:val="20"/>
              </w:rPr>
              <w:t>(83,050)</w:t>
            </w:r>
          </w:p>
        </w:tc>
        <w:tc>
          <w:tcPr>
            <w:tcW w:w="136" w:type="dxa"/>
          </w:tcPr>
          <w:p w14:paraId="5E7319C6" w14:textId="77777777" w:rsidR="000F62A0" w:rsidRPr="004862D6" w:rsidRDefault="000F62A0" w:rsidP="00866FD1">
            <w:pPr>
              <w:tabs>
                <w:tab w:val="left" w:pos="550"/>
              </w:tabs>
              <w:spacing w:line="250" w:lineRule="exact"/>
              <w:ind w:right="57" w:firstLine="54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00B0B320" w14:textId="77777777" w:rsidR="000F62A0" w:rsidRPr="004862D6" w:rsidRDefault="000F62A0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2" w:type="dxa"/>
          </w:tcPr>
          <w:p w14:paraId="15D47F36" w14:textId="77777777" w:rsidR="000F62A0" w:rsidRPr="004862D6" w:rsidRDefault="000F62A0" w:rsidP="00866FD1">
            <w:pPr>
              <w:spacing w:line="25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420F105" w14:textId="77777777" w:rsidR="000F62A0" w:rsidRPr="004862D6" w:rsidRDefault="000F62A0" w:rsidP="00866FD1">
            <w:pPr>
              <w:tabs>
                <w:tab w:val="left" w:pos="550"/>
                <w:tab w:val="left" w:pos="935"/>
              </w:tabs>
              <w:spacing w:line="250" w:lineRule="exact"/>
              <w:ind w:right="57" w:firstLine="36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9" w:type="dxa"/>
          </w:tcPr>
          <w:p w14:paraId="4ECB06D9" w14:textId="77777777" w:rsidR="000F62A0" w:rsidRPr="004862D6" w:rsidRDefault="000F62A0" w:rsidP="00866FD1">
            <w:pPr>
              <w:tabs>
                <w:tab w:val="left" w:pos="550"/>
              </w:tabs>
              <w:spacing w:line="250" w:lineRule="exact"/>
              <w:ind w:right="57" w:firstLine="54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DD2939A" w14:textId="5185C822" w:rsidR="000F62A0" w:rsidRPr="004862D6" w:rsidRDefault="00102652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4862D6">
              <w:rPr>
                <w:rFonts w:asciiTheme="majorBidi" w:hAnsiTheme="majorBidi" w:cstheme="majorBidi"/>
                <w:sz w:val="20"/>
                <w:szCs w:val="20"/>
              </w:rPr>
              <w:t>(71,092)</w:t>
            </w:r>
          </w:p>
        </w:tc>
      </w:tr>
      <w:tr w:rsidR="000F62A0" w:rsidRPr="004862D6" w14:paraId="50D5B123" w14:textId="77777777" w:rsidTr="00A14AE8">
        <w:tc>
          <w:tcPr>
            <w:tcW w:w="4028" w:type="dxa"/>
            <w:hideMark/>
          </w:tcPr>
          <w:p w14:paraId="1AC3CEE0" w14:textId="77777777" w:rsidR="000F62A0" w:rsidRPr="004862D6" w:rsidRDefault="000F62A0" w:rsidP="00866FD1">
            <w:pPr>
              <w:spacing w:line="250" w:lineRule="exact"/>
              <w:rPr>
                <w:rFonts w:asciiTheme="majorBidi" w:hAnsiTheme="majorBidi" w:cstheme="majorBidi"/>
                <w:sz w:val="20"/>
                <w:szCs w:val="20"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สินทรัพย์ภาษีเงินได้รอการตัดบัญชี </w:t>
            </w:r>
            <w:r w:rsidRPr="001273CB">
              <w:rPr>
                <w:rFonts w:asciiTheme="majorBidi" w:hAnsiTheme="majorBidi" w:cstheme="majorBidi"/>
                <w:sz w:val="20"/>
                <w:szCs w:val="20"/>
              </w:rPr>
              <w:t xml:space="preserve">- </w:t>
            </w: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สุทธิ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64E420D8" w14:textId="79DC9189" w:rsidR="000F62A0" w:rsidRPr="000C63AB" w:rsidRDefault="000F62A0" w:rsidP="00866FD1">
            <w:pPr>
              <w:spacing w:line="25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4862D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36" w:type="dxa"/>
          </w:tcPr>
          <w:p w14:paraId="1ECCE486" w14:textId="77777777" w:rsidR="000F62A0" w:rsidRPr="004862D6" w:rsidRDefault="000F62A0" w:rsidP="00866FD1">
            <w:pPr>
              <w:tabs>
                <w:tab w:val="left" w:pos="550"/>
              </w:tabs>
              <w:spacing w:line="250" w:lineRule="exact"/>
              <w:ind w:right="57" w:firstLine="54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</w:tcPr>
          <w:p w14:paraId="3567AB4B" w14:textId="77777777" w:rsidR="000F62A0" w:rsidRPr="004862D6" w:rsidRDefault="000F62A0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2" w:type="dxa"/>
          </w:tcPr>
          <w:p w14:paraId="65232214" w14:textId="77777777" w:rsidR="000F62A0" w:rsidRPr="004862D6" w:rsidRDefault="000F62A0" w:rsidP="00866FD1">
            <w:pPr>
              <w:spacing w:line="25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3" w:type="dxa"/>
          </w:tcPr>
          <w:p w14:paraId="0FDF3E33" w14:textId="77777777" w:rsidR="000F62A0" w:rsidRPr="004862D6" w:rsidRDefault="000F62A0" w:rsidP="00866FD1">
            <w:pPr>
              <w:tabs>
                <w:tab w:val="left" w:pos="550"/>
                <w:tab w:val="left" w:pos="935"/>
              </w:tabs>
              <w:spacing w:line="250" w:lineRule="exact"/>
              <w:ind w:right="57" w:firstLine="36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9" w:type="dxa"/>
          </w:tcPr>
          <w:p w14:paraId="0261D158" w14:textId="77777777" w:rsidR="000F62A0" w:rsidRPr="004862D6" w:rsidRDefault="000F62A0" w:rsidP="00866FD1">
            <w:pPr>
              <w:tabs>
                <w:tab w:val="left" w:pos="550"/>
              </w:tabs>
              <w:spacing w:line="250" w:lineRule="exact"/>
              <w:ind w:right="57" w:firstLine="54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7DA8D3E3" w14:textId="145BA3C9" w:rsidR="000F62A0" w:rsidRPr="004862D6" w:rsidRDefault="00102652" w:rsidP="00866FD1">
            <w:pPr>
              <w:spacing w:line="25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4862D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</w:tr>
      <w:tr w:rsidR="000F62A0" w:rsidRPr="004862D6" w14:paraId="47421538" w14:textId="77777777" w:rsidTr="00A14AE8">
        <w:tc>
          <w:tcPr>
            <w:tcW w:w="4028" w:type="dxa"/>
            <w:hideMark/>
          </w:tcPr>
          <w:p w14:paraId="16536BE9" w14:textId="77777777" w:rsidR="000F62A0" w:rsidRPr="004862D6" w:rsidRDefault="000F62A0" w:rsidP="00866FD1">
            <w:pPr>
              <w:spacing w:line="250" w:lineRule="exact"/>
              <w:ind w:left="18"/>
              <w:rPr>
                <w:rFonts w:asciiTheme="majorBidi" w:hAnsiTheme="majorBidi" w:cstheme="majorBidi"/>
                <w:sz w:val="20"/>
                <w:szCs w:val="20"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หนี้สินภาษีเงินได้รอการตัดบัญชี :</w:t>
            </w:r>
          </w:p>
        </w:tc>
        <w:tc>
          <w:tcPr>
            <w:tcW w:w="1277" w:type="dxa"/>
            <w:gridSpan w:val="2"/>
          </w:tcPr>
          <w:p w14:paraId="195F9733" w14:textId="77777777" w:rsidR="000F62A0" w:rsidRPr="000C63AB" w:rsidRDefault="000F62A0" w:rsidP="00866FD1">
            <w:pPr>
              <w:tabs>
                <w:tab w:val="left" w:pos="550"/>
                <w:tab w:val="left" w:pos="935"/>
              </w:tabs>
              <w:spacing w:line="250" w:lineRule="exact"/>
              <w:ind w:right="227" w:firstLine="369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36" w:type="dxa"/>
          </w:tcPr>
          <w:p w14:paraId="033832EF" w14:textId="77777777" w:rsidR="000F62A0" w:rsidRPr="004862D6" w:rsidRDefault="000F62A0" w:rsidP="00866FD1">
            <w:pPr>
              <w:tabs>
                <w:tab w:val="left" w:pos="550"/>
              </w:tabs>
              <w:spacing w:line="25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</w:tcPr>
          <w:p w14:paraId="1E069F2B" w14:textId="77777777" w:rsidR="000F62A0" w:rsidRPr="004862D6" w:rsidRDefault="000F62A0" w:rsidP="00866FD1">
            <w:pPr>
              <w:tabs>
                <w:tab w:val="left" w:pos="550"/>
              </w:tabs>
              <w:spacing w:line="25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2" w:type="dxa"/>
          </w:tcPr>
          <w:p w14:paraId="7F14EBC4" w14:textId="77777777" w:rsidR="000F62A0" w:rsidRPr="004862D6" w:rsidRDefault="000F62A0" w:rsidP="00866FD1">
            <w:pPr>
              <w:tabs>
                <w:tab w:val="left" w:pos="550"/>
              </w:tabs>
              <w:spacing w:line="25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3" w:type="dxa"/>
          </w:tcPr>
          <w:p w14:paraId="60A5C96B" w14:textId="77777777" w:rsidR="000F62A0" w:rsidRPr="004862D6" w:rsidRDefault="000F62A0" w:rsidP="00866FD1">
            <w:pPr>
              <w:tabs>
                <w:tab w:val="left" w:pos="550"/>
                <w:tab w:val="left" w:pos="935"/>
              </w:tabs>
              <w:spacing w:line="250" w:lineRule="exact"/>
              <w:ind w:right="227" w:firstLine="369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39" w:type="dxa"/>
          </w:tcPr>
          <w:p w14:paraId="532CFA97" w14:textId="77777777" w:rsidR="000F62A0" w:rsidRPr="004862D6" w:rsidRDefault="000F62A0" w:rsidP="00866FD1">
            <w:pPr>
              <w:tabs>
                <w:tab w:val="left" w:pos="550"/>
              </w:tabs>
              <w:spacing w:line="250" w:lineRule="exact"/>
              <w:ind w:right="57" w:firstLine="54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F966232" w14:textId="77777777" w:rsidR="000F62A0" w:rsidRPr="004862D6" w:rsidRDefault="000F62A0" w:rsidP="00866FD1">
            <w:pPr>
              <w:tabs>
                <w:tab w:val="left" w:pos="550"/>
                <w:tab w:val="left" w:pos="935"/>
              </w:tabs>
              <w:spacing w:line="250" w:lineRule="exact"/>
              <w:ind w:right="227" w:firstLine="369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0F62A0" w:rsidRPr="004862D6" w14:paraId="131D65A0" w14:textId="77777777" w:rsidTr="00A14AE8">
        <w:tc>
          <w:tcPr>
            <w:tcW w:w="4028" w:type="dxa"/>
            <w:vAlign w:val="bottom"/>
            <w:hideMark/>
          </w:tcPr>
          <w:p w14:paraId="4D34E554" w14:textId="77777777" w:rsidR="000F62A0" w:rsidRPr="004862D6" w:rsidRDefault="000F62A0" w:rsidP="00866FD1">
            <w:pPr>
              <w:spacing w:line="250" w:lineRule="exact"/>
              <w:ind w:left="226"/>
              <w:rPr>
                <w:rFonts w:asciiTheme="majorBidi" w:hAnsiTheme="majorBidi" w:cstheme="majorBidi"/>
                <w:sz w:val="20"/>
                <w:szCs w:val="20"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ค่าเสื่อมราคาทางบัญชีต่ำกว่าค่าเสื่อมราคาทางภาษี</w:t>
            </w:r>
          </w:p>
        </w:tc>
        <w:tc>
          <w:tcPr>
            <w:tcW w:w="1277" w:type="dxa"/>
            <w:gridSpan w:val="2"/>
          </w:tcPr>
          <w:p w14:paraId="014E9525" w14:textId="1DC83C78" w:rsidR="000F62A0" w:rsidRPr="000C63AB" w:rsidRDefault="000F62A0" w:rsidP="00866FD1">
            <w:pPr>
              <w:tabs>
                <w:tab w:val="left" w:pos="550"/>
                <w:tab w:val="left" w:pos="935"/>
              </w:tabs>
              <w:spacing w:line="250" w:lineRule="exact"/>
              <w:ind w:firstLine="369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4862D6">
              <w:rPr>
                <w:rFonts w:asciiTheme="majorBidi" w:hAnsiTheme="majorBidi" w:cstheme="majorBidi"/>
                <w:sz w:val="20"/>
                <w:szCs w:val="20"/>
              </w:rPr>
              <w:t>(88,794)</w:t>
            </w:r>
          </w:p>
        </w:tc>
        <w:tc>
          <w:tcPr>
            <w:tcW w:w="136" w:type="dxa"/>
            <w:vAlign w:val="bottom"/>
          </w:tcPr>
          <w:p w14:paraId="3EBC66D0" w14:textId="77777777" w:rsidR="000F62A0" w:rsidRPr="004862D6" w:rsidRDefault="000F62A0" w:rsidP="00866FD1">
            <w:pPr>
              <w:tabs>
                <w:tab w:val="left" w:pos="550"/>
              </w:tabs>
              <w:spacing w:line="250" w:lineRule="exact"/>
              <w:ind w:right="57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</w:tcPr>
          <w:p w14:paraId="5CC10025" w14:textId="409F22B1" w:rsidR="000F62A0" w:rsidRPr="004862D6" w:rsidRDefault="001F5622" w:rsidP="00866FD1">
            <w:pPr>
              <w:tabs>
                <w:tab w:val="left" w:pos="550"/>
                <w:tab w:val="left" w:pos="935"/>
              </w:tabs>
              <w:spacing w:line="250" w:lineRule="exact"/>
              <w:ind w:right="57" w:firstLine="36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4862D6">
              <w:rPr>
                <w:rFonts w:asciiTheme="majorBidi" w:hAnsiTheme="majorBidi" w:cstheme="majorBidi"/>
                <w:sz w:val="20"/>
                <w:szCs w:val="20"/>
              </w:rPr>
              <w:t>8,425</w:t>
            </w:r>
          </w:p>
        </w:tc>
        <w:tc>
          <w:tcPr>
            <w:tcW w:w="142" w:type="dxa"/>
          </w:tcPr>
          <w:p w14:paraId="732F74CA" w14:textId="77777777" w:rsidR="000F62A0" w:rsidRPr="004862D6" w:rsidRDefault="000F62A0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3" w:type="dxa"/>
          </w:tcPr>
          <w:p w14:paraId="7EA0520E" w14:textId="0756103B" w:rsidR="000F62A0" w:rsidRPr="004862D6" w:rsidRDefault="001F5622" w:rsidP="00866FD1">
            <w:pPr>
              <w:spacing w:line="25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4862D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39" w:type="dxa"/>
          </w:tcPr>
          <w:p w14:paraId="6778D9D8" w14:textId="77777777" w:rsidR="000F62A0" w:rsidRPr="004862D6" w:rsidRDefault="000F62A0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24A2FED" w14:textId="6ECA6B51" w:rsidR="000F62A0" w:rsidRPr="004862D6" w:rsidRDefault="001F5622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4862D6">
              <w:rPr>
                <w:rFonts w:asciiTheme="majorBidi" w:hAnsiTheme="majorBidi" w:cstheme="majorBidi"/>
                <w:sz w:val="20"/>
                <w:szCs w:val="20"/>
              </w:rPr>
              <w:t>(80,369)</w:t>
            </w:r>
          </w:p>
        </w:tc>
      </w:tr>
      <w:tr w:rsidR="000F62A0" w:rsidRPr="004862D6" w14:paraId="1E9DA0FC" w14:textId="77777777" w:rsidTr="00A14AE8">
        <w:tc>
          <w:tcPr>
            <w:tcW w:w="4028" w:type="dxa"/>
            <w:hideMark/>
          </w:tcPr>
          <w:p w14:paraId="69D06C63" w14:textId="77777777" w:rsidR="000F62A0" w:rsidRPr="004862D6" w:rsidRDefault="000F62A0" w:rsidP="00866FD1">
            <w:pPr>
              <w:spacing w:line="250" w:lineRule="exact"/>
              <w:ind w:left="226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ส่วนเกินทุนจากการตีราคาที่ดิน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BDAF3D1" w14:textId="25C47946" w:rsidR="000F62A0" w:rsidRPr="000C63AB" w:rsidRDefault="000F62A0" w:rsidP="00866FD1">
            <w:pPr>
              <w:tabs>
                <w:tab w:val="left" w:pos="550"/>
                <w:tab w:val="left" w:pos="935"/>
              </w:tabs>
              <w:spacing w:line="250" w:lineRule="exact"/>
              <w:ind w:firstLine="369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4862D6">
              <w:rPr>
                <w:rFonts w:asciiTheme="majorBidi" w:hAnsiTheme="majorBidi" w:cstheme="majorBidi"/>
                <w:sz w:val="20"/>
                <w:szCs w:val="20"/>
              </w:rPr>
              <w:t>(183,216)</w:t>
            </w:r>
          </w:p>
        </w:tc>
        <w:tc>
          <w:tcPr>
            <w:tcW w:w="136" w:type="dxa"/>
            <w:vAlign w:val="center"/>
          </w:tcPr>
          <w:p w14:paraId="19C8A1AC" w14:textId="77777777" w:rsidR="000F62A0" w:rsidRPr="004862D6" w:rsidRDefault="000F62A0" w:rsidP="00866FD1">
            <w:pPr>
              <w:tabs>
                <w:tab w:val="left" w:pos="550"/>
                <w:tab w:val="left" w:pos="935"/>
              </w:tabs>
              <w:spacing w:line="250" w:lineRule="exact"/>
              <w:ind w:firstLine="36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0EF09FE" w14:textId="3402A7EF" w:rsidR="000F62A0" w:rsidRPr="004862D6" w:rsidRDefault="001F5622" w:rsidP="00866FD1">
            <w:pPr>
              <w:spacing w:line="25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4862D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42" w:type="dxa"/>
          </w:tcPr>
          <w:p w14:paraId="2D5F2C31" w14:textId="77777777" w:rsidR="000F62A0" w:rsidRPr="004862D6" w:rsidRDefault="000F62A0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72F2240" w14:textId="0BB96A33" w:rsidR="000F62A0" w:rsidRPr="004862D6" w:rsidRDefault="001F5622" w:rsidP="00866FD1">
            <w:pPr>
              <w:spacing w:line="25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4862D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39" w:type="dxa"/>
          </w:tcPr>
          <w:p w14:paraId="2641D1E9" w14:textId="77777777" w:rsidR="000F62A0" w:rsidRPr="004862D6" w:rsidRDefault="000F62A0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61E9742" w14:textId="52893DC7" w:rsidR="000F62A0" w:rsidRPr="004862D6" w:rsidRDefault="001F5622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4862D6">
              <w:rPr>
                <w:rFonts w:asciiTheme="majorBidi" w:hAnsiTheme="majorBidi" w:cstheme="majorBidi"/>
                <w:sz w:val="20"/>
                <w:szCs w:val="20"/>
              </w:rPr>
              <w:t>(183,216)</w:t>
            </w:r>
          </w:p>
        </w:tc>
      </w:tr>
      <w:tr w:rsidR="000F62A0" w:rsidRPr="004862D6" w14:paraId="326B6AC0" w14:textId="77777777" w:rsidTr="00A14AE8">
        <w:tc>
          <w:tcPr>
            <w:tcW w:w="4028" w:type="dxa"/>
            <w:hideMark/>
          </w:tcPr>
          <w:p w14:paraId="2035AD81" w14:textId="110E885C" w:rsidR="000F62A0" w:rsidRPr="004862D6" w:rsidRDefault="000F62A0" w:rsidP="00866FD1">
            <w:pPr>
              <w:spacing w:line="250" w:lineRule="exact"/>
              <w:rPr>
                <w:rFonts w:asciiTheme="majorBidi" w:hAnsiTheme="majorBidi" w:cstheme="majorBidi"/>
                <w:sz w:val="20"/>
                <w:szCs w:val="20"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รวม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64DEC0E" w14:textId="7D6D3650" w:rsidR="000F62A0" w:rsidRPr="000C63AB" w:rsidRDefault="000F62A0" w:rsidP="00866FD1">
            <w:pPr>
              <w:tabs>
                <w:tab w:val="left" w:pos="550"/>
                <w:tab w:val="left" w:pos="935"/>
              </w:tabs>
              <w:spacing w:line="250" w:lineRule="exact"/>
              <w:ind w:firstLine="369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4862D6">
              <w:rPr>
                <w:rFonts w:asciiTheme="majorBidi" w:hAnsiTheme="majorBidi" w:cstheme="majorBidi"/>
                <w:sz w:val="20"/>
                <w:szCs w:val="20"/>
              </w:rPr>
              <w:t>(272,010)</w:t>
            </w:r>
          </w:p>
        </w:tc>
        <w:tc>
          <w:tcPr>
            <w:tcW w:w="136" w:type="dxa"/>
            <w:vAlign w:val="center"/>
          </w:tcPr>
          <w:p w14:paraId="3665A5C9" w14:textId="77777777" w:rsidR="000F62A0" w:rsidRPr="004862D6" w:rsidRDefault="000F62A0" w:rsidP="00866FD1">
            <w:pPr>
              <w:tabs>
                <w:tab w:val="left" w:pos="550"/>
                <w:tab w:val="left" w:pos="935"/>
              </w:tabs>
              <w:spacing w:line="250" w:lineRule="exact"/>
              <w:ind w:firstLine="36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7495DB8B" w14:textId="73FB3611" w:rsidR="000F62A0" w:rsidRPr="004862D6" w:rsidRDefault="001F5622" w:rsidP="00866FD1">
            <w:pPr>
              <w:tabs>
                <w:tab w:val="left" w:pos="550"/>
                <w:tab w:val="left" w:pos="935"/>
              </w:tabs>
              <w:spacing w:line="250" w:lineRule="exact"/>
              <w:ind w:right="57" w:firstLine="36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4862D6">
              <w:rPr>
                <w:rFonts w:asciiTheme="majorBidi" w:hAnsiTheme="majorBidi" w:cstheme="majorBidi"/>
                <w:sz w:val="20"/>
                <w:szCs w:val="20"/>
              </w:rPr>
              <w:t>8,425</w:t>
            </w:r>
          </w:p>
        </w:tc>
        <w:tc>
          <w:tcPr>
            <w:tcW w:w="142" w:type="dxa"/>
          </w:tcPr>
          <w:p w14:paraId="3414674C" w14:textId="77777777" w:rsidR="000F62A0" w:rsidRPr="004862D6" w:rsidRDefault="000F62A0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0DCB9592" w14:textId="632BD3EF" w:rsidR="000F62A0" w:rsidRPr="004862D6" w:rsidRDefault="001F5622" w:rsidP="00866FD1">
            <w:pPr>
              <w:spacing w:line="25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4862D6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39" w:type="dxa"/>
          </w:tcPr>
          <w:p w14:paraId="5635B60A" w14:textId="77777777" w:rsidR="000F62A0" w:rsidRPr="004862D6" w:rsidRDefault="000F62A0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59579B8" w14:textId="7361FCC9" w:rsidR="000F62A0" w:rsidRPr="004862D6" w:rsidRDefault="001F5622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4862D6">
              <w:rPr>
                <w:rFonts w:asciiTheme="majorBidi" w:hAnsiTheme="majorBidi" w:cstheme="majorBidi"/>
                <w:sz w:val="20"/>
                <w:szCs w:val="20"/>
              </w:rPr>
              <w:t>(263,585)</w:t>
            </w:r>
          </w:p>
        </w:tc>
      </w:tr>
      <w:tr w:rsidR="000F62A0" w:rsidRPr="004862D6" w14:paraId="4AC26895" w14:textId="77777777" w:rsidTr="00A14AE8">
        <w:tc>
          <w:tcPr>
            <w:tcW w:w="4028" w:type="dxa"/>
            <w:hideMark/>
          </w:tcPr>
          <w:p w14:paraId="5DEB1899" w14:textId="71BB9315" w:rsidR="000F62A0" w:rsidRPr="004862D6" w:rsidRDefault="000F62A0" w:rsidP="00866FD1">
            <w:pPr>
              <w:spacing w:line="250" w:lineRule="exact"/>
              <w:rPr>
                <w:rFonts w:asciiTheme="majorBidi" w:hAnsiTheme="majorBidi" w:cstheme="majorBidi"/>
                <w:sz w:val="20"/>
                <w:szCs w:val="20"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การหักกลบรายการของหน่วยภาษีเดียวกัน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F1B7F0C" w14:textId="61C98AA1" w:rsidR="000F62A0" w:rsidRPr="000C63AB" w:rsidRDefault="000F62A0" w:rsidP="00866FD1">
            <w:pPr>
              <w:spacing w:line="25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4862D6">
              <w:rPr>
                <w:rFonts w:asciiTheme="majorBidi" w:hAnsiTheme="majorBidi" w:cstheme="majorBidi"/>
                <w:sz w:val="20"/>
                <w:szCs w:val="20"/>
              </w:rPr>
              <w:t>83,050</w:t>
            </w:r>
          </w:p>
        </w:tc>
        <w:tc>
          <w:tcPr>
            <w:tcW w:w="136" w:type="dxa"/>
            <w:vAlign w:val="center"/>
          </w:tcPr>
          <w:p w14:paraId="7CE5C48D" w14:textId="77777777" w:rsidR="000F62A0" w:rsidRPr="004862D6" w:rsidRDefault="000F62A0" w:rsidP="00866FD1">
            <w:pPr>
              <w:tabs>
                <w:tab w:val="left" w:pos="550"/>
                <w:tab w:val="left" w:pos="935"/>
              </w:tabs>
              <w:spacing w:line="250" w:lineRule="exact"/>
              <w:ind w:firstLine="36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5B24338" w14:textId="77777777" w:rsidR="000F62A0" w:rsidRPr="004862D6" w:rsidRDefault="000F62A0" w:rsidP="00866FD1">
            <w:pPr>
              <w:tabs>
                <w:tab w:val="left" w:pos="550"/>
                <w:tab w:val="left" w:pos="935"/>
              </w:tabs>
              <w:spacing w:line="250" w:lineRule="exact"/>
              <w:ind w:right="57" w:firstLine="36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2" w:type="dxa"/>
          </w:tcPr>
          <w:p w14:paraId="72C987B1" w14:textId="77777777" w:rsidR="000F62A0" w:rsidRPr="004862D6" w:rsidRDefault="000F62A0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3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8679507" w14:textId="77777777" w:rsidR="000F62A0" w:rsidRPr="004862D6" w:rsidRDefault="000F62A0" w:rsidP="00866FD1">
            <w:pPr>
              <w:spacing w:line="250" w:lineRule="exact"/>
              <w:ind w:right="7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9" w:type="dxa"/>
          </w:tcPr>
          <w:p w14:paraId="78CCED9B" w14:textId="77777777" w:rsidR="000F62A0" w:rsidRPr="004862D6" w:rsidRDefault="000F62A0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8C438C2" w14:textId="5D99BC21" w:rsidR="000F62A0" w:rsidRPr="004862D6" w:rsidRDefault="001F5622" w:rsidP="00866FD1">
            <w:pPr>
              <w:tabs>
                <w:tab w:val="left" w:pos="550"/>
                <w:tab w:val="left" w:pos="935"/>
              </w:tabs>
              <w:spacing w:line="250" w:lineRule="exact"/>
              <w:ind w:right="57" w:firstLine="36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4862D6">
              <w:rPr>
                <w:rFonts w:asciiTheme="majorBidi" w:hAnsiTheme="majorBidi" w:cstheme="majorBidi"/>
                <w:sz w:val="20"/>
                <w:szCs w:val="20"/>
              </w:rPr>
              <w:t>71,092</w:t>
            </w:r>
          </w:p>
        </w:tc>
      </w:tr>
      <w:tr w:rsidR="000F62A0" w:rsidRPr="004862D6" w14:paraId="08535E67" w14:textId="77777777" w:rsidTr="00A14AE8">
        <w:tc>
          <w:tcPr>
            <w:tcW w:w="4028" w:type="dxa"/>
            <w:hideMark/>
          </w:tcPr>
          <w:p w14:paraId="1F32EA82" w14:textId="77777777" w:rsidR="000F62A0" w:rsidRPr="004862D6" w:rsidRDefault="000F62A0" w:rsidP="00866FD1">
            <w:pPr>
              <w:spacing w:line="250" w:lineRule="exact"/>
              <w:rPr>
                <w:rFonts w:asciiTheme="majorBidi" w:hAnsiTheme="majorBidi" w:cstheme="majorBidi"/>
                <w:sz w:val="20"/>
                <w:szCs w:val="20"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หนี้สินภาษีเงินได้รอการตัดบัญชี </w:t>
            </w:r>
            <w:r w:rsidRPr="004862D6">
              <w:rPr>
                <w:rFonts w:asciiTheme="majorBidi" w:hAnsiTheme="majorBidi" w:cs="Angsana New"/>
                <w:sz w:val="20"/>
                <w:szCs w:val="20"/>
              </w:rPr>
              <w:t xml:space="preserve">- </w:t>
            </w:r>
            <w:r w:rsidRPr="000C63AB">
              <w:rPr>
                <w:rFonts w:asciiTheme="majorBidi" w:hAnsiTheme="majorBidi" w:cs="Angsana New"/>
                <w:sz w:val="20"/>
                <w:szCs w:val="20"/>
                <w:cs/>
              </w:rPr>
              <w:t>สุทธิ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7F5B308D" w14:textId="0BD82E2A" w:rsidR="000F62A0" w:rsidRPr="000C63AB" w:rsidRDefault="000F62A0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4862D6">
              <w:rPr>
                <w:rFonts w:asciiTheme="majorBidi" w:hAnsiTheme="majorBidi" w:cstheme="majorBidi"/>
                <w:sz w:val="20"/>
                <w:szCs w:val="20"/>
              </w:rPr>
              <w:t>(188,960)</w:t>
            </w:r>
          </w:p>
        </w:tc>
        <w:tc>
          <w:tcPr>
            <w:tcW w:w="136" w:type="dxa"/>
          </w:tcPr>
          <w:p w14:paraId="68627B52" w14:textId="77777777" w:rsidR="000F62A0" w:rsidRPr="004862D6" w:rsidRDefault="000F62A0" w:rsidP="00866FD1">
            <w:pPr>
              <w:tabs>
                <w:tab w:val="left" w:pos="550"/>
                <w:tab w:val="left" w:pos="935"/>
              </w:tabs>
              <w:spacing w:line="250" w:lineRule="exact"/>
              <w:ind w:firstLine="36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</w:tcPr>
          <w:p w14:paraId="2521DA6C" w14:textId="77777777" w:rsidR="000F62A0" w:rsidRPr="004862D6" w:rsidRDefault="000F62A0" w:rsidP="00866FD1">
            <w:pPr>
              <w:tabs>
                <w:tab w:val="left" w:pos="550"/>
                <w:tab w:val="left" w:pos="935"/>
              </w:tabs>
              <w:spacing w:line="250" w:lineRule="exact"/>
              <w:ind w:right="57" w:firstLine="36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2" w:type="dxa"/>
          </w:tcPr>
          <w:p w14:paraId="1EC52EB6" w14:textId="77777777" w:rsidR="000F62A0" w:rsidRPr="004862D6" w:rsidRDefault="000F62A0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3" w:type="dxa"/>
          </w:tcPr>
          <w:p w14:paraId="0D9DCEEB" w14:textId="77777777" w:rsidR="000F62A0" w:rsidRPr="004862D6" w:rsidRDefault="000F62A0" w:rsidP="00866FD1">
            <w:pPr>
              <w:spacing w:line="250" w:lineRule="exact"/>
              <w:ind w:right="7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9" w:type="dxa"/>
          </w:tcPr>
          <w:p w14:paraId="7A17B5D4" w14:textId="77777777" w:rsidR="000F62A0" w:rsidRPr="004862D6" w:rsidRDefault="000F62A0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7AA78983" w14:textId="65B03212" w:rsidR="000F62A0" w:rsidRPr="004862D6" w:rsidRDefault="001F5622" w:rsidP="00866FD1">
            <w:pPr>
              <w:spacing w:line="25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4862D6">
              <w:rPr>
                <w:rFonts w:asciiTheme="majorBidi" w:hAnsiTheme="majorBidi" w:cstheme="majorBidi"/>
                <w:sz w:val="20"/>
                <w:szCs w:val="20"/>
              </w:rPr>
              <w:t>(192,493)</w:t>
            </w:r>
          </w:p>
        </w:tc>
      </w:tr>
    </w:tbl>
    <w:p w14:paraId="326A35BA" w14:textId="77777777" w:rsidR="00521851" w:rsidRPr="008D7CD5" w:rsidRDefault="007543FA" w:rsidP="001D5046">
      <w:pPr>
        <w:spacing w:line="160" w:lineRule="exact"/>
        <w:ind w:left="283" w:hanging="425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8D7CD5">
        <w:rPr>
          <w:rFonts w:asciiTheme="majorBidi" w:hAnsiTheme="majorBidi" w:cstheme="majorBidi"/>
          <w:b/>
          <w:bCs/>
          <w:sz w:val="32"/>
          <w:szCs w:val="32"/>
          <w:lang w:val="en-GB"/>
        </w:rPr>
        <w:t xml:space="preserve">    </w:t>
      </w:r>
    </w:p>
    <w:p w14:paraId="7757669B" w14:textId="77777777" w:rsidR="00CC5AA2" w:rsidRPr="006E1CFD" w:rsidRDefault="00CC5AA2" w:rsidP="00CC5AA2">
      <w:pPr>
        <w:tabs>
          <w:tab w:val="left" w:pos="1701"/>
        </w:tabs>
        <w:spacing w:line="240" w:lineRule="exact"/>
        <w:ind w:left="1080" w:right="-112" w:firstLine="54"/>
        <w:jc w:val="right"/>
        <w:rPr>
          <w:rFonts w:asciiTheme="majorBidi" w:hAnsiTheme="majorBidi" w:cstheme="majorBidi"/>
          <w:sz w:val="20"/>
          <w:szCs w:val="20"/>
        </w:rPr>
      </w:pPr>
      <w:r w:rsidRPr="006E1CFD">
        <w:rPr>
          <w:rFonts w:asciiTheme="majorBidi" w:hAnsiTheme="majorBidi" w:cstheme="majorBidi"/>
          <w:sz w:val="20"/>
          <w:szCs w:val="20"/>
        </w:rPr>
        <w:t xml:space="preserve">  (</w:t>
      </w:r>
      <w:r w:rsidRPr="000C63AB">
        <w:rPr>
          <w:rFonts w:asciiTheme="majorBidi" w:hAnsiTheme="majorBidi" w:cstheme="majorBidi"/>
          <w:sz w:val="20"/>
          <w:szCs w:val="20"/>
          <w:cs/>
        </w:rPr>
        <w:t>หน่วย:พันบาท</w:t>
      </w:r>
      <w:r w:rsidRPr="006E1CFD">
        <w:rPr>
          <w:rFonts w:asciiTheme="majorBidi" w:hAnsiTheme="majorBidi" w:cstheme="majorBidi"/>
          <w:sz w:val="20"/>
          <w:szCs w:val="20"/>
        </w:rPr>
        <w:t>)</w:t>
      </w:r>
    </w:p>
    <w:tbl>
      <w:tblPr>
        <w:tblW w:w="958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050"/>
        <w:gridCol w:w="234"/>
        <w:gridCol w:w="1043"/>
        <w:gridCol w:w="6"/>
        <w:gridCol w:w="130"/>
        <w:gridCol w:w="6"/>
        <w:gridCol w:w="1275"/>
        <w:gridCol w:w="6"/>
        <w:gridCol w:w="136"/>
        <w:gridCol w:w="6"/>
        <w:gridCol w:w="1270"/>
        <w:gridCol w:w="6"/>
        <w:gridCol w:w="136"/>
        <w:gridCol w:w="6"/>
        <w:gridCol w:w="1270"/>
        <w:gridCol w:w="6"/>
      </w:tblGrid>
      <w:tr w:rsidR="00CC5AA2" w:rsidRPr="006E1CFD" w14:paraId="4188157B" w14:textId="77777777" w:rsidTr="008872E4">
        <w:trPr>
          <w:gridAfter w:val="1"/>
          <w:wAfter w:w="6" w:type="dxa"/>
        </w:trPr>
        <w:tc>
          <w:tcPr>
            <w:tcW w:w="4050" w:type="dxa"/>
          </w:tcPr>
          <w:p w14:paraId="6F083D32" w14:textId="77777777" w:rsidR="00CC5AA2" w:rsidRPr="006E1CFD" w:rsidRDefault="00CC5AA2" w:rsidP="00596A04">
            <w:pPr>
              <w:tabs>
                <w:tab w:val="left" w:pos="550"/>
              </w:tabs>
              <w:spacing w:line="240" w:lineRule="exact"/>
              <w:ind w:firstLine="540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5530" w:type="dxa"/>
            <w:gridSpan w:val="14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A20A5DF" w14:textId="77777777" w:rsidR="00CC5AA2" w:rsidRPr="000C63AB" w:rsidRDefault="00CC5AA2" w:rsidP="00596A04">
            <w:pPr>
              <w:spacing w:line="240" w:lineRule="exact"/>
              <w:ind w:right="-72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sz w:val="20"/>
                <w:szCs w:val="20"/>
                <w:cs/>
              </w:rPr>
              <w:t>งบการเงินเฉพาะบริษัท</w:t>
            </w: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</w:t>
            </w:r>
          </w:p>
        </w:tc>
      </w:tr>
      <w:tr w:rsidR="00CC5AA2" w:rsidRPr="006E1CFD" w14:paraId="6F470F81" w14:textId="77777777" w:rsidTr="008872E4">
        <w:trPr>
          <w:gridAfter w:val="1"/>
          <w:wAfter w:w="6" w:type="dxa"/>
        </w:trPr>
        <w:tc>
          <w:tcPr>
            <w:tcW w:w="4050" w:type="dxa"/>
          </w:tcPr>
          <w:p w14:paraId="1CACF5BD" w14:textId="77777777" w:rsidR="00CC5AA2" w:rsidRPr="006E1CFD" w:rsidRDefault="00CC5AA2" w:rsidP="00596A04">
            <w:pPr>
              <w:tabs>
                <w:tab w:val="left" w:pos="550"/>
              </w:tabs>
              <w:spacing w:line="240" w:lineRule="exact"/>
              <w:ind w:firstLine="540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325C1646" w14:textId="77777777" w:rsidR="00CC5AA2" w:rsidRPr="006E1CFD" w:rsidRDefault="00CC5AA2" w:rsidP="00596A04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sz w:val="20"/>
                <w:szCs w:val="20"/>
                <w:cs/>
                <w:lang w:eastAsia="th-TH"/>
              </w:rPr>
              <w:t>ยอดตามบัญชี</w:t>
            </w:r>
          </w:p>
        </w:tc>
        <w:tc>
          <w:tcPr>
            <w:tcW w:w="136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1CF4144" w14:textId="77777777" w:rsidR="00CC5AA2" w:rsidRPr="006E1CFD" w:rsidRDefault="00CC5AA2" w:rsidP="00596A04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</w:tc>
        <w:tc>
          <w:tcPr>
            <w:tcW w:w="2699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57078C44" w14:textId="77777777" w:rsidR="00CC5AA2" w:rsidRPr="000C63AB" w:rsidRDefault="00CC5AA2" w:rsidP="00596A04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cs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sz w:val="20"/>
                <w:szCs w:val="20"/>
                <w:cs/>
                <w:lang w:eastAsia="th-TH"/>
              </w:rPr>
              <w:t>รายได้ (ค่าใช้จ่าย) ในระหว่างปี</w:t>
            </w:r>
          </w:p>
        </w:tc>
        <w:tc>
          <w:tcPr>
            <w:tcW w:w="142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79D003E" w14:textId="77777777" w:rsidR="00CC5AA2" w:rsidRPr="006E1CFD" w:rsidRDefault="00CC5AA2" w:rsidP="00596A04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pacing w:val="-4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3D1F27CF" w14:textId="77777777" w:rsidR="00CC5AA2" w:rsidRPr="000C63AB" w:rsidRDefault="00CC5AA2" w:rsidP="00596A04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cs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sz w:val="20"/>
                <w:szCs w:val="20"/>
                <w:cs/>
                <w:lang w:eastAsia="th-TH"/>
              </w:rPr>
              <w:t>ยอดตามบัญชี</w:t>
            </w:r>
          </w:p>
        </w:tc>
      </w:tr>
      <w:tr w:rsidR="00CC5AA2" w:rsidRPr="006E1CFD" w14:paraId="7FDBA16E" w14:textId="77777777" w:rsidTr="008872E4">
        <w:trPr>
          <w:gridAfter w:val="1"/>
          <w:wAfter w:w="6" w:type="dxa"/>
        </w:trPr>
        <w:tc>
          <w:tcPr>
            <w:tcW w:w="4050" w:type="dxa"/>
          </w:tcPr>
          <w:p w14:paraId="142AC9DE" w14:textId="77777777" w:rsidR="00CC5AA2" w:rsidRPr="006E1CFD" w:rsidRDefault="00CC5AA2" w:rsidP="00596A04">
            <w:pPr>
              <w:spacing w:line="240" w:lineRule="exact"/>
              <w:ind w:left="1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88F02D2" w14:textId="77777777" w:rsidR="00CC5AA2" w:rsidRPr="006E1CFD" w:rsidRDefault="00CC5AA2" w:rsidP="00596A04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0C63AB">
              <w:rPr>
                <w:rFonts w:asciiTheme="majorBidi" w:hAnsiTheme="majorBidi" w:cstheme="majorBidi"/>
                <w:snapToGrid w:val="0"/>
                <w:sz w:val="20"/>
                <w:szCs w:val="20"/>
                <w:cs/>
                <w:lang w:eastAsia="th-TH"/>
              </w:rPr>
              <w:t xml:space="preserve">ณ วันที่ </w:t>
            </w:r>
            <w:r w:rsidRPr="006E1CFD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 xml:space="preserve">1 </w:t>
            </w:r>
            <w:r w:rsidRPr="000C63AB">
              <w:rPr>
                <w:rFonts w:asciiTheme="majorBidi" w:hAnsiTheme="majorBidi" w:cstheme="majorBidi"/>
                <w:snapToGrid w:val="0"/>
                <w:sz w:val="20"/>
                <w:szCs w:val="20"/>
                <w:cs/>
                <w:lang w:eastAsia="th-TH"/>
              </w:rPr>
              <w:br/>
              <w:t xml:space="preserve">มกราคม </w:t>
            </w:r>
            <w:r w:rsidRPr="006E1CFD"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  <w:t>2563</w:t>
            </w:r>
          </w:p>
        </w:tc>
        <w:tc>
          <w:tcPr>
            <w:tcW w:w="136" w:type="dxa"/>
            <w:gridSpan w:val="2"/>
          </w:tcPr>
          <w:p w14:paraId="316BFC78" w14:textId="77777777" w:rsidR="00CC5AA2" w:rsidRPr="006E1CFD" w:rsidRDefault="00CC5AA2" w:rsidP="00596A04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16C15AB1" w14:textId="77777777" w:rsidR="00CC5AA2" w:rsidRPr="000C63AB" w:rsidRDefault="00CC5AA2" w:rsidP="00596A04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ในงบกำไรขาดทุน</w:t>
            </w:r>
          </w:p>
          <w:p w14:paraId="12C0FCA3" w14:textId="77777777" w:rsidR="00CC5AA2" w:rsidRPr="006E1CFD" w:rsidRDefault="00CC5AA2" w:rsidP="00596A04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z w:val="20"/>
                <w:szCs w:val="20"/>
                <w:lang w:val="en-GB"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เบ็ดเสร็จ</w:t>
            </w:r>
          </w:p>
        </w:tc>
        <w:tc>
          <w:tcPr>
            <w:tcW w:w="142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0A8C5DF" w14:textId="77777777" w:rsidR="00CC5AA2" w:rsidRPr="006E1CFD" w:rsidRDefault="00CC5AA2" w:rsidP="00596A04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35BBA885" w14:textId="77777777" w:rsidR="00CC5AA2" w:rsidRPr="000C63AB" w:rsidRDefault="00CC5AA2" w:rsidP="00596A04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ในงบกำไรขาดทุน</w:t>
            </w:r>
          </w:p>
          <w:p w14:paraId="7B3CCC1B" w14:textId="77777777" w:rsidR="00CC5AA2" w:rsidRPr="006E1CFD" w:rsidRDefault="00CC5AA2" w:rsidP="00596A04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เบ็ดเสร็จอื่น</w:t>
            </w:r>
          </w:p>
        </w:tc>
        <w:tc>
          <w:tcPr>
            <w:tcW w:w="142" w:type="dxa"/>
            <w:gridSpan w:val="2"/>
          </w:tcPr>
          <w:p w14:paraId="666F272F" w14:textId="77777777" w:rsidR="00CC5AA2" w:rsidRPr="006E1CFD" w:rsidRDefault="00CC5AA2" w:rsidP="00596A04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napToGrid w:val="0"/>
                <w:sz w:val="20"/>
                <w:szCs w:val="20"/>
                <w:lang w:eastAsia="th-TH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13F2E2F" w14:textId="77777777" w:rsidR="00CC5AA2" w:rsidRPr="000C63AB" w:rsidRDefault="00CC5AA2" w:rsidP="00596A04">
            <w:pPr>
              <w:spacing w:line="240" w:lineRule="exact"/>
              <w:ind w:left="-57" w:right="-72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ณ วันที่ </w:t>
            </w:r>
            <w:r w:rsidRPr="006E1CFD">
              <w:rPr>
                <w:rFonts w:asciiTheme="majorBidi" w:hAnsiTheme="majorBidi" w:cstheme="majorBidi"/>
                <w:sz w:val="20"/>
                <w:szCs w:val="20"/>
              </w:rPr>
              <w:t xml:space="preserve">31 </w:t>
            </w:r>
            <w:r w:rsidRPr="006E1CFD">
              <w:rPr>
                <w:rFonts w:asciiTheme="majorBidi" w:hAnsiTheme="majorBidi" w:cstheme="majorBidi"/>
                <w:sz w:val="20"/>
                <w:szCs w:val="20"/>
              </w:rPr>
              <w:br/>
            </w: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ธันวาคม </w:t>
            </w:r>
            <w:r w:rsidRPr="006E1CFD">
              <w:rPr>
                <w:rFonts w:asciiTheme="majorBidi" w:hAnsiTheme="majorBidi" w:cstheme="majorBidi"/>
                <w:sz w:val="20"/>
                <w:szCs w:val="20"/>
              </w:rPr>
              <w:t>2563</w:t>
            </w:r>
          </w:p>
        </w:tc>
      </w:tr>
      <w:tr w:rsidR="00CC5AA2" w:rsidRPr="006E1CFD" w14:paraId="6CA41337" w14:textId="77777777" w:rsidTr="008872E4">
        <w:trPr>
          <w:gridAfter w:val="1"/>
          <w:wAfter w:w="6" w:type="dxa"/>
        </w:trPr>
        <w:tc>
          <w:tcPr>
            <w:tcW w:w="4050" w:type="dxa"/>
            <w:hideMark/>
          </w:tcPr>
          <w:p w14:paraId="27CCE96E" w14:textId="77777777" w:rsidR="00CC5AA2" w:rsidRPr="000C63AB" w:rsidRDefault="00CC5AA2" w:rsidP="00596A04">
            <w:pPr>
              <w:spacing w:line="240" w:lineRule="exact"/>
              <w:ind w:right="-108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สินทรัพย์ภาษีเงินได้รอการตัดบัญชี : 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B23ED29" w14:textId="77777777" w:rsidR="00CC5AA2" w:rsidRPr="006E1CFD" w:rsidRDefault="00CC5AA2" w:rsidP="00596A04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36" w:type="dxa"/>
            <w:gridSpan w:val="2"/>
          </w:tcPr>
          <w:p w14:paraId="2C4E33AF" w14:textId="77777777" w:rsidR="00CC5AA2" w:rsidRPr="006E1CFD" w:rsidRDefault="00CC5AA2" w:rsidP="00596A04">
            <w:pPr>
              <w:spacing w:line="240" w:lineRule="exact"/>
              <w:ind w:right="-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F2188BB" w14:textId="77777777" w:rsidR="00CC5AA2" w:rsidRPr="006E1CFD" w:rsidRDefault="00CC5AA2" w:rsidP="00596A04">
            <w:pPr>
              <w:spacing w:line="240" w:lineRule="exact"/>
              <w:ind w:right="-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2" w:type="dxa"/>
            <w:gridSpan w:val="2"/>
          </w:tcPr>
          <w:p w14:paraId="548744B3" w14:textId="77777777" w:rsidR="00CC5AA2" w:rsidRPr="006E1CFD" w:rsidRDefault="00CC5AA2" w:rsidP="00596A04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4636DE7" w14:textId="77777777" w:rsidR="00CC5AA2" w:rsidRPr="006E1CFD" w:rsidRDefault="00CC5AA2" w:rsidP="00596A04">
            <w:pPr>
              <w:spacing w:line="240" w:lineRule="exact"/>
              <w:ind w:right="17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2" w:type="dxa"/>
            <w:gridSpan w:val="2"/>
          </w:tcPr>
          <w:p w14:paraId="557C1FD1" w14:textId="77777777" w:rsidR="00CC5AA2" w:rsidRPr="006E1CFD" w:rsidRDefault="00CC5AA2" w:rsidP="00596A04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5DD7A28" w14:textId="77777777" w:rsidR="00CC5AA2" w:rsidRPr="006E1CFD" w:rsidRDefault="00CC5AA2" w:rsidP="00596A04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CC5AA2" w:rsidRPr="006E1CFD" w14:paraId="4E27DF05" w14:textId="77777777" w:rsidTr="008872E4">
        <w:tc>
          <w:tcPr>
            <w:tcW w:w="4284" w:type="dxa"/>
            <w:gridSpan w:val="2"/>
            <w:hideMark/>
          </w:tcPr>
          <w:p w14:paraId="6D821825" w14:textId="77777777" w:rsidR="00CC5AA2" w:rsidRPr="006E1CFD" w:rsidRDefault="00CC5AA2" w:rsidP="00596A04">
            <w:pPr>
              <w:spacing w:line="240" w:lineRule="exact"/>
              <w:ind w:left="441" w:hanging="215"/>
              <w:rPr>
                <w:rFonts w:asciiTheme="majorBidi" w:hAnsiTheme="majorBidi" w:cstheme="majorBidi"/>
                <w:sz w:val="20"/>
                <w:szCs w:val="20"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ค่าเผื่อหนี้สงสัยจะสูญ</w:t>
            </w:r>
          </w:p>
        </w:tc>
        <w:tc>
          <w:tcPr>
            <w:tcW w:w="1049" w:type="dxa"/>
            <w:gridSpan w:val="2"/>
            <w:hideMark/>
          </w:tcPr>
          <w:p w14:paraId="32E52453" w14:textId="77777777" w:rsidR="00CC5AA2" w:rsidRPr="000C63AB" w:rsidRDefault="00CC5AA2" w:rsidP="00596A04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6E1CFD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36" w:type="dxa"/>
            <w:gridSpan w:val="2"/>
          </w:tcPr>
          <w:p w14:paraId="1BAF58C0" w14:textId="77777777" w:rsidR="00CC5AA2" w:rsidRPr="006E1CFD" w:rsidRDefault="00CC5AA2" w:rsidP="00596A04">
            <w:pPr>
              <w:tabs>
                <w:tab w:val="left" w:pos="550"/>
              </w:tabs>
              <w:spacing w:line="240" w:lineRule="exact"/>
              <w:ind w:right="57" w:firstLine="54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hideMark/>
          </w:tcPr>
          <w:p w14:paraId="30EC7400" w14:textId="77777777" w:rsidR="00CC5AA2" w:rsidRPr="006E1CFD" w:rsidRDefault="00CC5AA2" w:rsidP="00596A04">
            <w:pPr>
              <w:tabs>
                <w:tab w:val="left" w:pos="550"/>
                <w:tab w:val="left" w:pos="935"/>
              </w:tabs>
              <w:spacing w:line="240" w:lineRule="exact"/>
              <w:ind w:right="57" w:firstLine="36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6E1CFD">
              <w:rPr>
                <w:rFonts w:asciiTheme="majorBidi" w:hAnsiTheme="majorBidi" w:cstheme="majorBidi"/>
                <w:sz w:val="20"/>
                <w:szCs w:val="20"/>
              </w:rPr>
              <w:t>596</w:t>
            </w:r>
          </w:p>
        </w:tc>
        <w:tc>
          <w:tcPr>
            <w:tcW w:w="142" w:type="dxa"/>
            <w:gridSpan w:val="2"/>
          </w:tcPr>
          <w:p w14:paraId="7A2AEAF4" w14:textId="77777777" w:rsidR="00CC5AA2" w:rsidRPr="006E1CFD" w:rsidRDefault="00CC5AA2" w:rsidP="00596A04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hideMark/>
          </w:tcPr>
          <w:p w14:paraId="5B84935E" w14:textId="77777777" w:rsidR="00CC5AA2" w:rsidRPr="006E1CFD" w:rsidRDefault="00CC5AA2" w:rsidP="00596A04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6E1CFD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42" w:type="dxa"/>
            <w:gridSpan w:val="2"/>
          </w:tcPr>
          <w:p w14:paraId="08165964" w14:textId="77777777" w:rsidR="00CC5AA2" w:rsidRPr="006E1CFD" w:rsidRDefault="00CC5AA2" w:rsidP="00596A04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hideMark/>
          </w:tcPr>
          <w:p w14:paraId="5C6FF571" w14:textId="77777777" w:rsidR="00CC5AA2" w:rsidRPr="006E1CFD" w:rsidRDefault="00CC5AA2" w:rsidP="00596A04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6E1CFD">
              <w:rPr>
                <w:rFonts w:asciiTheme="majorBidi" w:hAnsiTheme="majorBidi" w:cstheme="majorBidi"/>
                <w:sz w:val="20"/>
                <w:szCs w:val="20"/>
              </w:rPr>
              <w:t>596</w:t>
            </w:r>
          </w:p>
        </w:tc>
      </w:tr>
      <w:tr w:rsidR="00CC5AA2" w:rsidRPr="006E1CFD" w14:paraId="53568712" w14:textId="77777777" w:rsidTr="008872E4">
        <w:tc>
          <w:tcPr>
            <w:tcW w:w="4284" w:type="dxa"/>
            <w:gridSpan w:val="2"/>
          </w:tcPr>
          <w:p w14:paraId="6AA39D07" w14:textId="77777777" w:rsidR="00CC5AA2" w:rsidRPr="000C63AB" w:rsidRDefault="00CC5AA2" w:rsidP="00596A04">
            <w:pPr>
              <w:spacing w:line="240" w:lineRule="exact"/>
              <w:ind w:left="441" w:hanging="215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ค่าเผื่อการลดมูลค่าสินค้า สินค้าเคลื่อนไหวช้าและล้าสมัย</w:t>
            </w:r>
          </w:p>
        </w:tc>
        <w:tc>
          <w:tcPr>
            <w:tcW w:w="1049" w:type="dxa"/>
            <w:gridSpan w:val="2"/>
          </w:tcPr>
          <w:p w14:paraId="21CC0A0F" w14:textId="77777777" w:rsidR="00CC5AA2" w:rsidRPr="006E1CFD" w:rsidRDefault="00CC5AA2" w:rsidP="00596A04">
            <w:pPr>
              <w:tabs>
                <w:tab w:val="left" w:pos="550"/>
                <w:tab w:val="left" w:pos="935"/>
              </w:tabs>
              <w:spacing w:line="240" w:lineRule="exact"/>
              <w:ind w:right="57" w:firstLine="36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6E1CFD">
              <w:rPr>
                <w:rFonts w:asciiTheme="majorBidi" w:hAnsiTheme="majorBidi" w:cstheme="majorBidi"/>
                <w:sz w:val="20"/>
                <w:szCs w:val="20"/>
              </w:rPr>
              <w:t>4,931</w:t>
            </w:r>
          </w:p>
        </w:tc>
        <w:tc>
          <w:tcPr>
            <w:tcW w:w="136" w:type="dxa"/>
            <w:gridSpan w:val="2"/>
          </w:tcPr>
          <w:p w14:paraId="2BAAA63C" w14:textId="77777777" w:rsidR="00CC5AA2" w:rsidRPr="006E1CFD" w:rsidRDefault="00CC5AA2" w:rsidP="00596A04">
            <w:pPr>
              <w:tabs>
                <w:tab w:val="left" w:pos="550"/>
              </w:tabs>
              <w:spacing w:line="240" w:lineRule="exact"/>
              <w:ind w:right="57" w:firstLine="54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  <w:gridSpan w:val="2"/>
          </w:tcPr>
          <w:p w14:paraId="4CB81BE5" w14:textId="77777777" w:rsidR="00CC5AA2" w:rsidRPr="006E1CFD" w:rsidRDefault="00CC5AA2" w:rsidP="00596A04">
            <w:pPr>
              <w:tabs>
                <w:tab w:val="left" w:pos="550"/>
                <w:tab w:val="left" w:pos="935"/>
              </w:tabs>
              <w:spacing w:line="240" w:lineRule="exact"/>
              <w:ind w:right="57" w:firstLine="36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6E1CFD">
              <w:rPr>
                <w:rFonts w:asciiTheme="majorBidi" w:hAnsiTheme="majorBidi" w:cstheme="majorBidi"/>
                <w:sz w:val="20"/>
                <w:szCs w:val="20"/>
              </w:rPr>
              <w:t>7,949</w:t>
            </w:r>
          </w:p>
        </w:tc>
        <w:tc>
          <w:tcPr>
            <w:tcW w:w="142" w:type="dxa"/>
            <w:gridSpan w:val="2"/>
          </w:tcPr>
          <w:p w14:paraId="4E1300B3" w14:textId="77777777" w:rsidR="00CC5AA2" w:rsidRPr="006E1CFD" w:rsidRDefault="00CC5AA2" w:rsidP="00596A04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4A0EAB11" w14:textId="77777777" w:rsidR="00CC5AA2" w:rsidRPr="006E1CFD" w:rsidRDefault="00CC5AA2" w:rsidP="00596A04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6E1CFD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42" w:type="dxa"/>
            <w:gridSpan w:val="2"/>
          </w:tcPr>
          <w:p w14:paraId="2FC5956D" w14:textId="77777777" w:rsidR="00CC5AA2" w:rsidRPr="006E1CFD" w:rsidRDefault="00CC5AA2" w:rsidP="00596A04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4A023FCD" w14:textId="77777777" w:rsidR="00CC5AA2" w:rsidRPr="006E1CFD" w:rsidRDefault="00CC5AA2" w:rsidP="00596A04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6E1CFD">
              <w:rPr>
                <w:rFonts w:asciiTheme="majorBidi" w:hAnsiTheme="majorBidi" w:cstheme="majorBidi"/>
                <w:sz w:val="20"/>
                <w:szCs w:val="20"/>
              </w:rPr>
              <w:t>12,880</w:t>
            </w:r>
          </w:p>
        </w:tc>
      </w:tr>
      <w:tr w:rsidR="00CC5AA2" w:rsidRPr="006E1CFD" w14:paraId="3685586F" w14:textId="77777777" w:rsidTr="008872E4">
        <w:tc>
          <w:tcPr>
            <w:tcW w:w="4284" w:type="dxa"/>
            <w:gridSpan w:val="2"/>
            <w:hideMark/>
          </w:tcPr>
          <w:p w14:paraId="39889116" w14:textId="77777777" w:rsidR="00CC5AA2" w:rsidRPr="006E1CFD" w:rsidRDefault="00CC5AA2" w:rsidP="00596A04">
            <w:pPr>
              <w:spacing w:line="240" w:lineRule="exact"/>
              <w:ind w:left="441" w:hanging="215"/>
              <w:rPr>
                <w:rFonts w:asciiTheme="majorBidi" w:hAnsiTheme="majorBidi" w:cstheme="majorBidi"/>
                <w:sz w:val="20"/>
                <w:szCs w:val="20"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ค่าเผื่อการด้อยค่าของสินทรัพย์</w:t>
            </w:r>
          </w:p>
        </w:tc>
        <w:tc>
          <w:tcPr>
            <w:tcW w:w="1049" w:type="dxa"/>
            <w:gridSpan w:val="2"/>
            <w:hideMark/>
          </w:tcPr>
          <w:p w14:paraId="4732C0C6" w14:textId="77777777" w:rsidR="00CC5AA2" w:rsidRPr="000C63AB" w:rsidRDefault="00CC5AA2" w:rsidP="00596A04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6E1CFD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36" w:type="dxa"/>
            <w:gridSpan w:val="2"/>
          </w:tcPr>
          <w:p w14:paraId="011A4639" w14:textId="77777777" w:rsidR="00CC5AA2" w:rsidRPr="006E1CFD" w:rsidRDefault="00CC5AA2" w:rsidP="00596A04">
            <w:pPr>
              <w:tabs>
                <w:tab w:val="left" w:pos="550"/>
              </w:tabs>
              <w:spacing w:line="240" w:lineRule="exact"/>
              <w:ind w:right="57" w:firstLine="54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hideMark/>
          </w:tcPr>
          <w:p w14:paraId="6804A776" w14:textId="77777777" w:rsidR="00CC5AA2" w:rsidRPr="006E1CFD" w:rsidRDefault="00CC5AA2" w:rsidP="00596A04">
            <w:pPr>
              <w:tabs>
                <w:tab w:val="left" w:pos="550"/>
                <w:tab w:val="left" w:pos="935"/>
              </w:tabs>
              <w:spacing w:line="240" w:lineRule="exact"/>
              <w:ind w:right="57" w:firstLine="36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6E1CFD">
              <w:rPr>
                <w:rFonts w:asciiTheme="majorBidi" w:hAnsiTheme="majorBidi" w:cstheme="majorBidi"/>
                <w:sz w:val="20"/>
                <w:szCs w:val="20"/>
              </w:rPr>
              <w:t>840</w:t>
            </w:r>
          </w:p>
        </w:tc>
        <w:tc>
          <w:tcPr>
            <w:tcW w:w="142" w:type="dxa"/>
            <w:gridSpan w:val="2"/>
          </w:tcPr>
          <w:p w14:paraId="159940E6" w14:textId="77777777" w:rsidR="00CC5AA2" w:rsidRPr="006E1CFD" w:rsidRDefault="00CC5AA2" w:rsidP="00596A04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hideMark/>
          </w:tcPr>
          <w:p w14:paraId="335B6D21" w14:textId="77777777" w:rsidR="00CC5AA2" w:rsidRPr="006E1CFD" w:rsidRDefault="00CC5AA2" w:rsidP="00596A04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6E1CFD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42" w:type="dxa"/>
            <w:gridSpan w:val="2"/>
          </w:tcPr>
          <w:p w14:paraId="55765FF5" w14:textId="77777777" w:rsidR="00CC5AA2" w:rsidRPr="006E1CFD" w:rsidRDefault="00CC5AA2" w:rsidP="00596A04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hideMark/>
          </w:tcPr>
          <w:p w14:paraId="394C1318" w14:textId="77777777" w:rsidR="00CC5AA2" w:rsidRPr="006E1CFD" w:rsidRDefault="00CC5AA2" w:rsidP="00596A04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6E1CFD">
              <w:rPr>
                <w:rFonts w:asciiTheme="majorBidi" w:hAnsiTheme="majorBidi" w:cstheme="majorBidi"/>
                <w:sz w:val="20"/>
                <w:szCs w:val="20"/>
              </w:rPr>
              <w:t>840</w:t>
            </w:r>
          </w:p>
        </w:tc>
      </w:tr>
      <w:tr w:rsidR="00CC5AA2" w:rsidRPr="006E1CFD" w14:paraId="08219110" w14:textId="77777777" w:rsidTr="008872E4">
        <w:tc>
          <w:tcPr>
            <w:tcW w:w="4284" w:type="dxa"/>
            <w:gridSpan w:val="2"/>
            <w:hideMark/>
          </w:tcPr>
          <w:p w14:paraId="349E7690" w14:textId="77777777" w:rsidR="00CC5AA2" w:rsidRPr="006E1CFD" w:rsidRDefault="00CC5AA2" w:rsidP="00596A04">
            <w:pPr>
              <w:spacing w:line="240" w:lineRule="exact"/>
              <w:ind w:left="441" w:hanging="215"/>
              <w:rPr>
                <w:rFonts w:asciiTheme="majorBidi" w:hAnsiTheme="majorBidi" w:cstheme="majorBidi"/>
                <w:sz w:val="20"/>
                <w:szCs w:val="20"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หนี้สินเงินคืนสุทธิจากในสินค้าที่คาดว่าจะได้รับคืน</w:t>
            </w:r>
          </w:p>
          <w:p w14:paraId="3E373CCB" w14:textId="77777777" w:rsidR="00CC5AA2" w:rsidRPr="006E1CFD" w:rsidRDefault="00CC5AA2" w:rsidP="00596A04">
            <w:pPr>
              <w:spacing w:line="240" w:lineRule="exact"/>
              <w:ind w:left="441" w:hanging="215"/>
              <w:rPr>
                <w:rFonts w:asciiTheme="majorBidi" w:hAnsiTheme="majorBidi" w:cstheme="majorBidi"/>
                <w:sz w:val="20"/>
                <w:szCs w:val="20"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    จากลูกค้า</w:t>
            </w:r>
          </w:p>
        </w:tc>
        <w:tc>
          <w:tcPr>
            <w:tcW w:w="1049" w:type="dxa"/>
            <w:gridSpan w:val="2"/>
          </w:tcPr>
          <w:p w14:paraId="68240059" w14:textId="77777777" w:rsidR="00CC5AA2" w:rsidRPr="000C63AB" w:rsidRDefault="00CC5AA2" w:rsidP="00596A04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  <w:p w14:paraId="482E56E9" w14:textId="77777777" w:rsidR="00CC5AA2" w:rsidRPr="006E1CFD" w:rsidRDefault="00CC5AA2" w:rsidP="00596A04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6E1CFD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36" w:type="dxa"/>
            <w:gridSpan w:val="2"/>
          </w:tcPr>
          <w:p w14:paraId="34C8F6CC" w14:textId="77777777" w:rsidR="00CC5AA2" w:rsidRPr="006E1CFD" w:rsidRDefault="00CC5AA2" w:rsidP="00596A04">
            <w:pPr>
              <w:tabs>
                <w:tab w:val="left" w:pos="550"/>
              </w:tabs>
              <w:spacing w:line="240" w:lineRule="exact"/>
              <w:ind w:right="57" w:firstLine="54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  <w:gridSpan w:val="2"/>
          </w:tcPr>
          <w:p w14:paraId="1CB0B4E5" w14:textId="77777777" w:rsidR="00CC5AA2" w:rsidRPr="006E1CFD" w:rsidRDefault="00CC5AA2" w:rsidP="00596A04">
            <w:pPr>
              <w:tabs>
                <w:tab w:val="left" w:pos="550"/>
                <w:tab w:val="left" w:pos="935"/>
              </w:tabs>
              <w:spacing w:line="240" w:lineRule="exact"/>
              <w:ind w:right="57" w:firstLine="36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4218854A" w14:textId="77777777" w:rsidR="00CC5AA2" w:rsidRPr="006E1CFD" w:rsidRDefault="00CC5AA2" w:rsidP="00596A04">
            <w:pPr>
              <w:tabs>
                <w:tab w:val="left" w:pos="550"/>
                <w:tab w:val="left" w:pos="935"/>
              </w:tabs>
              <w:spacing w:line="240" w:lineRule="exact"/>
              <w:ind w:right="57" w:firstLine="36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6E1CFD">
              <w:rPr>
                <w:rFonts w:asciiTheme="majorBidi" w:hAnsiTheme="majorBidi" w:cstheme="majorBidi"/>
                <w:sz w:val="20"/>
                <w:szCs w:val="20"/>
              </w:rPr>
              <w:t>580</w:t>
            </w:r>
          </w:p>
        </w:tc>
        <w:tc>
          <w:tcPr>
            <w:tcW w:w="142" w:type="dxa"/>
            <w:gridSpan w:val="2"/>
          </w:tcPr>
          <w:p w14:paraId="41BE4864" w14:textId="77777777" w:rsidR="00CC5AA2" w:rsidRPr="006E1CFD" w:rsidRDefault="00CC5AA2" w:rsidP="00596A04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3BEBFC5F" w14:textId="77777777" w:rsidR="00CC5AA2" w:rsidRPr="006E1CFD" w:rsidRDefault="00CC5AA2" w:rsidP="00596A04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673D8C65" w14:textId="77777777" w:rsidR="00CC5AA2" w:rsidRPr="006E1CFD" w:rsidRDefault="00CC5AA2" w:rsidP="00596A04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6E1CFD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42" w:type="dxa"/>
            <w:gridSpan w:val="2"/>
          </w:tcPr>
          <w:p w14:paraId="3F3FEE43" w14:textId="77777777" w:rsidR="00CC5AA2" w:rsidRPr="006E1CFD" w:rsidRDefault="00CC5AA2" w:rsidP="00596A04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12A44594" w14:textId="77777777" w:rsidR="00CC5AA2" w:rsidRPr="006E1CFD" w:rsidRDefault="00CC5AA2" w:rsidP="00596A04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  <w:p w14:paraId="430DEBF3" w14:textId="77777777" w:rsidR="00CC5AA2" w:rsidRPr="006E1CFD" w:rsidRDefault="00CC5AA2" w:rsidP="00596A04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6E1CFD">
              <w:rPr>
                <w:rFonts w:asciiTheme="majorBidi" w:hAnsiTheme="majorBidi" w:cstheme="majorBidi"/>
                <w:sz w:val="20"/>
                <w:szCs w:val="20"/>
              </w:rPr>
              <w:t>580</w:t>
            </w:r>
          </w:p>
        </w:tc>
      </w:tr>
      <w:tr w:rsidR="00CC5AA2" w:rsidRPr="006E1CFD" w14:paraId="64434BC0" w14:textId="77777777" w:rsidTr="008872E4">
        <w:trPr>
          <w:gridAfter w:val="1"/>
          <w:wAfter w:w="6" w:type="dxa"/>
        </w:trPr>
        <w:tc>
          <w:tcPr>
            <w:tcW w:w="4050" w:type="dxa"/>
            <w:hideMark/>
          </w:tcPr>
          <w:p w14:paraId="0AC6C6BE" w14:textId="20190046" w:rsidR="00CC5AA2" w:rsidRPr="006E1CFD" w:rsidRDefault="00FB5C15" w:rsidP="00596A04">
            <w:pPr>
              <w:spacing w:line="240" w:lineRule="exact"/>
              <w:ind w:left="226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ภาระผูกพัน</w:t>
            </w:r>
            <w:r w:rsidR="00CC5AA2"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ผลประโยชน์พนักงาน</w:t>
            </w:r>
          </w:p>
        </w:tc>
        <w:tc>
          <w:tcPr>
            <w:tcW w:w="1277" w:type="dxa"/>
            <w:gridSpan w:val="2"/>
            <w:hideMark/>
          </w:tcPr>
          <w:p w14:paraId="06C315C8" w14:textId="77777777" w:rsidR="00CC5AA2" w:rsidRPr="000C63AB" w:rsidRDefault="00CC5AA2" w:rsidP="00596A04">
            <w:pPr>
              <w:tabs>
                <w:tab w:val="left" w:pos="550"/>
                <w:tab w:val="left" w:pos="935"/>
              </w:tabs>
              <w:spacing w:line="240" w:lineRule="exact"/>
              <w:ind w:right="57" w:firstLine="36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6E1CFD">
              <w:rPr>
                <w:rFonts w:asciiTheme="majorBidi" w:hAnsiTheme="majorBidi" w:cstheme="majorBidi"/>
                <w:sz w:val="20"/>
                <w:szCs w:val="20"/>
              </w:rPr>
              <w:t>25,919</w:t>
            </w:r>
          </w:p>
        </w:tc>
        <w:tc>
          <w:tcPr>
            <w:tcW w:w="136" w:type="dxa"/>
            <w:gridSpan w:val="2"/>
          </w:tcPr>
          <w:p w14:paraId="05275A53" w14:textId="77777777" w:rsidR="00CC5AA2" w:rsidRPr="006E1CFD" w:rsidRDefault="00CC5AA2" w:rsidP="00596A04">
            <w:pPr>
              <w:tabs>
                <w:tab w:val="left" w:pos="550"/>
              </w:tabs>
              <w:spacing w:line="240" w:lineRule="exact"/>
              <w:ind w:right="57" w:firstLine="54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hideMark/>
          </w:tcPr>
          <w:p w14:paraId="51C0CC43" w14:textId="77777777" w:rsidR="00CC5AA2" w:rsidRPr="006E1CFD" w:rsidRDefault="00CC5AA2" w:rsidP="00596A04">
            <w:pPr>
              <w:tabs>
                <w:tab w:val="left" w:pos="550"/>
                <w:tab w:val="left" w:pos="935"/>
              </w:tabs>
              <w:spacing w:line="240" w:lineRule="exact"/>
              <w:ind w:firstLine="36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6E1CFD">
              <w:rPr>
                <w:rFonts w:asciiTheme="majorBidi" w:hAnsiTheme="majorBidi" w:cstheme="majorBidi"/>
                <w:sz w:val="20"/>
                <w:szCs w:val="20"/>
              </w:rPr>
              <w:t>(3,968)</w:t>
            </w:r>
          </w:p>
        </w:tc>
        <w:tc>
          <w:tcPr>
            <w:tcW w:w="142" w:type="dxa"/>
            <w:gridSpan w:val="2"/>
          </w:tcPr>
          <w:p w14:paraId="6C690353" w14:textId="77777777" w:rsidR="00CC5AA2" w:rsidRPr="006E1CFD" w:rsidRDefault="00CC5AA2" w:rsidP="00596A04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hideMark/>
          </w:tcPr>
          <w:p w14:paraId="13B170F4" w14:textId="77777777" w:rsidR="00CC5AA2" w:rsidRPr="006E1CFD" w:rsidRDefault="00CC5AA2" w:rsidP="00596A04">
            <w:pPr>
              <w:tabs>
                <w:tab w:val="left" w:pos="550"/>
                <w:tab w:val="left" w:pos="935"/>
              </w:tabs>
              <w:spacing w:line="240" w:lineRule="exact"/>
              <w:ind w:firstLine="36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6E1CFD">
              <w:rPr>
                <w:rFonts w:asciiTheme="majorBidi" w:hAnsiTheme="majorBidi" w:cstheme="majorBidi"/>
                <w:sz w:val="20"/>
                <w:szCs w:val="20"/>
              </w:rPr>
              <w:t>(2,739)</w:t>
            </w:r>
          </w:p>
        </w:tc>
        <w:tc>
          <w:tcPr>
            <w:tcW w:w="142" w:type="dxa"/>
            <w:gridSpan w:val="2"/>
          </w:tcPr>
          <w:p w14:paraId="19470667" w14:textId="77777777" w:rsidR="00CC5AA2" w:rsidRPr="006E1CFD" w:rsidRDefault="00CC5AA2" w:rsidP="00596A04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hideMark/>
          </w:tcPr>
          <w:p w14:paraId="54CD5504" w14:textId="77777777" w:rsidR="00CC5AA2" w:rsidRPr="006E1CFD" w:rsidRDefault="00CC5AA2" w:rsidP="00596A04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6E1CFD">
              <w:rPr>
                <w:rFonts w:asciiTheme="majorBidi" w:hAnsiTheme="majorBidi" w:cstheme="majorBidi"/>
                <w:sz w:val="20"/>
                <w:szCs w:val="20"/>
              </w:rPr>
              <w:t>19,212</w:t>
            </w:r>
          </w:p>
        </w:tc>
      </w:tr>
      <w:tr w:rsidR="00CC5AA2" w:rsidRPr="006E1CFD" w14:paraId="3643CE78" w14:textId="77777777" w:rsidTr="008872E4">
        <w:trPr>
          <w:gridAfter w:val="1"/>
          <w:wAfter w:w="6" w:type="dxa"/>
        </w:trPr>
        <w:tc>
          <w:tcPr>
            <w:tcW w:w="4050" w:type="dxa"/>
            <w:hideMark/>
          </w:tcPr>
          <w:p w14:paraId="04BDE1AA" w14:textId="77777777" w:rsidR="00CC5AA2" w:rsidRPr="006E1CFD" w:rsidRDefault="00CC5AA2" w:rsidP="00596A04">
            <w:pPr>
              <w:spacing w:line="240" w:lineRule="exact"/>
              <w:ind w:left="226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ขาดทุนทางภาษี</w:t>
            </w:r>
          </w:p>
        </w:tc>
        <w:tc>
          <w:tcPr>
            <w:tcW w:w="1277" w:type="dxa"/>
            <w:gridSpan w:val="2"/>
            <w:hideMark/>
          </w:tcPr>
          <w:p w14:paraId="0386F33B" w14:textId="77777777" w:rsidR="00CC5AA2" w:rsidRPr="000C63AB" w:rsidRDefault="00CC5AA2" w:rsidP="00596A04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6E1CFD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36" w:type="dxa"/>
            <w:gridSpan w:val="2"/>
          </w:tcPr>
          <w:p w14:paraId="6B2DC1F3" w14:textId="77777777" w:rsidR="00CC5AA2" w:rsidRPr="006E1CFD" w:rsidRDefault="00CC5AA2" w:rsidP="00596A04">
            <w:pPr>
              <w:tabs>
                <w:tab w:val="left" w:pos="550"/>
              </w:tabs>
              <w:spacing w:line="240" w:lineRule="exact"/>
              <w:ind w:right="57" w:firstLine="54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hideMark/>
          </w:tcPr>
          <w:p w14:paraId="557664DD" w14:textId="77777777" w:rsidR="00CC5AA2" w:rsidRPr="006E1CFD" w:rsidRDefault="00CC5AA2" w:rsidP="00596A04">
            <w:pPr>
              <w:tabs>
                <w:tab w:val="left" w:pos="550"/>
                <w:tab w:val="left" w:pos="935"/>
              </w:tabs>
              <w:spacing w:line="240" w:lineRule="exact"/>
              <w:ind w:right="57" w:firstLine="36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6E1CFD">
              <w:rPr>
                <w:rFonts w:asciiTheme="majorBidi" w:hAnsiTheme="majorBidi" w:cstheme="majorBidi"/>
                <w:sz w:val="20"/>
                <w:szCs w:val="20"/>
              </w:rPr>
              <w:t>48,826</w:t>
            </w:r>
          </w:p>
        </w:tc>
        <w:tc>
          <w:tcPr>
            <w:tcW w:w="142" w:type="dxa"/>
            <w:gridSpan w:val="2"/>
          </w:tcPr>
          <w:p w14:paraId="3A08472E" w14:textId="77777777" w:rsidR="00CC5AA2" w:rsidRPr="006E1CFD" w:rsidRDefault="00CC5AA2" w:rsidP="00596A04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hideMark/>
          </w:tcPr>
          <w:p w14:paraId="6A9F81D4" w14:textId="77777777" w:rsidR="00CC5AA2" w:rsidRPr="006E1CFD" w:rsidRDefault="00CC5AA2" w:rsidP="00596A04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6E1CFD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42" w:type="dxa"/>
            <w:gridSpan w:val="2"/>
          </w:tcPr>
          <w:p w14:paraId="0444A538" w14:textId="77777777" w:rsidR="00CC5AA2" w:rsidRPr="006E1CFD" w:rsidRDefault="00CC5AA2" w:rsidP="00596A04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hideMark/>
          </w:tcPr>
          <w:p w14:paraId="58830AD7" w14:textId="77777777" w:rsidR="00CC5AA2" w:rsidRPr="006E1CFD" w:rsidRDefault="00CC5AA2" w:rsidP="00596A04">
            <w:pPr>
              <w:spacing w:line="240" w:lineRule="exact"/>
              <w:ind w:right="4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6E1CFD">
              <w:rPr>
                <w:rFonts w:asciiTheme="majorBidi" w:hAnsiTheme="majorBidi" w:cstheme="majorBidi"/>
                <w:sz w:val="20"/>
                <w:szCs w:val="20"/>
              </w:rPr>
              <w:t>48,826</w:t>
            </w:r>
          </w:p>
        </w:tc>
      </w:tr>
      <w:tr w:rsidR="00CC5AA2" w:rsidRPr="006E1CFD" w14:paraId="00AC3798" w14:textId="77777777" w:rsidTr="008872E4">
        <w:trPr>
          <w:gridAfter w:val="1"/>
          <w:wAfter w:w="6" w:type="dxa"/>
        </w:trPr>
        <w:tc>
          <w:tcPr>
            <w:tcW w:w="4050" w:type="dxa"/>
            <w:hideMark/>
          </w:tcPr>
          <w:p w14:paraId="6254AECE" w14:textId="77777777" w:rsidR="00CC5AA2" w:rsidRPr="006E1CFD" w:rsidRDefault="00CC5AA2" w:rsidP="00596A04">
            <w:pPr>
              <w:spacing w:line="240" w:lineRule="exact"/>
              <w:ind w:left="226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หนี้สินตามสัญญาเช่า</w:t>
            </w:r>
          </w:p>
        </w:tc>
        <w:tc>
          <w:tcPr>
            <w:tcW w:w="1277" w:type="dxa"/>
            <w:gridSpan w:val="2"/>
            <w:hideMark/>
          </w:tcPr>
          <w:p w14:paraId="65C2ED2D" w14:textId="77777777" w:rsidR="00CC5AA2" w:rsidRPr="000C63AB" w:rsidRDefault="00CC5AA2" w:rsidP="00596A04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6E1CFD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36" w:type="dxa"/>
            <w:gridSpan w:val="2"/>
          </w:tcPr>
          <w:p w14:paraId="0211B71C" w14:textId="77777777" w:rsidR="00CC5AA2" w:rsidRPr="006E1CFD" w:rsidRDefault="00CC5AA2" w:rsidP="00596A04">
            <w:pPr>
              <w:tabs>
                <w:tab w:val="left" w:pos="550"/>
              </w:tabs>
              <w:spacing w:line="240" w:lineRule="exact"/>
              <w:ind w:right="57" w:firstLine="54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hideMark/>
          </w:tcPr>
          <w:p w14:paraId="7CAA65E4" w14:textId="77777777" w:rsidR="00CC5AA2" w:rsidRPr="006E1CFD" w:rsidRDefault="00CC5AA2" w:rsidP="00596A04">
            <w:pPr>
              <w:tabs>
                <w:tab w:val="left" w:pos="550"/>
                <w:tab w:val="left" w:pos="935"/>
              </w:tabs>
              <w:spacing w:line="240" w:lineRule="exact"/>
              <w:ind w:right="57" w:firstLine="36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6E1CFD">
              <w:rPr>
                <w:rFonts w:asciiTheme="majorBidi" w:hAnsiTheme="majorBidi" w:cstheme="majorBidi"/>
                <w:sz w:val="20"/>
                <w:szCs w:val="20"/>
              </w:rPr>
              <w:t>116</w:t>
            </w:r>
          </w:p>
        </w:tc>
        <w:tc>
          <w:tcPr>
            <w:tcW w:w="142" w:type="dxa"/>
            <w:gridSpan w:val="2"/>
          </w:tcPr>
          <w:p w14:paraId="3013C8ED" w14:textId="77777777" w:rsidR="00CC5AA2" w:rsidRPr="006E1CFD" w:rsidRDefault="00CC5AA2" w:rsidP="00596A04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hideMark/>
          </w:tcPr>
          <w:p w14:paraId="021008A3" w14:textId="77777777" w:rsidR="00CC5AA2" w:rsidRPr="006E1CFD" w:rsidRDefault="00CC5AA2" w:rsidP="00596A04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6E1CFD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42" w:type="dxa"/>
            <w:gridSpan w:val="2"/>
          </w:tcPr>
          <w:p w14:paraId="3C281534" w14:textId="77777777" w:rsidR="00CC5AA2" w:rsidRPr="006E1CFD" w:rsidRDefault="00CC5AA2" w:rsidP="00596A04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hideMark/>
          </w:tcPr>
          <w:p w14:paraId="68C24A60" w14:textId="77777777" w:rsidR="00CC5AA2" w:rsidRPr="006E1CFD" w:rsidRDefault="00CC5AA2" w:rsidP="00596A04">
            <w:pPr>
              <w:spacing w:line="240" w:lineRule="exact"/>
              <w:ind w:right="4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6E1CFD">
              <w:rPr>
                <w:rFonts w:asciiTheme="majorBidi" w:hAnsiTheme="majorBidi" w:cstheme="majorBidi"/>
                <w:sz w:val="20"/>
                <w:szCs w:val="20"/>
              </w:rPr>
              <w:t>116</w:t>
            </w:r>
          </w:p>
        </w:tc>
      </w:tr>
      <w:tr w:rsidR="00CC5AA2" w:rsidRPr="006E1CFD" w14:paraId="2DFE1BED" w14:textId="77777777" w:rsidTr="008872E4">
        <w:trPr>
          <w:gridAfter w:val="1"/>
          <w:wAfter w:w="6" w:type="dxa"/>
        </w:trPr>
        <w:tc>
          <w:tcPr>
            <w:tcW w:w="4050" w:type="dxa"/>
            <w:hideMark/>
          </w:tcPr>
          <w:p w14:paraId="69DD7937" w14:textId="77777777" w:rsidR="00CC5AA2" w:rsidRPr="006E1CFD" w:rsidRDefault="00CC5AA2" w:rsidP="00596A04">
            <w:pPr>
              <w:spacing w:line="240" w:lineRule="exact"/>
              <w:rPr>
                <w:rFonts w:asciiTheme="majorBidi" w:hAnsiTheme="majorBidi" w:cstheme="majorBidi"/>
                <w:sz w:val="20"/>
                <w:szCs w:val="20"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รวม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70801942" w14:textId="77777777" w:rsidR="00CC5AA2" w:rsidRPr="000C63AB" w:rsidRDefault="00CC5AA2" w:rsidP="00596A04">
            <w:pPr>
              <w:tabs>
                <w:tab w:val="left" w:pos="550"/>
                <w:tab w:val="left" w:pos="935"/>
              </w:tabs>
              <w:spacing w:line="240" w:lineRule="exact"/>
              <w:ind w:right="57" w:firstLine="368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6E1CFD">
              <w:rPr>
                <w:rFonts w:asciiTheme="majorBidi" w:hAnsiTheme="majorBidi" w:cstheme="majorBidi"/>
                <w:sz w:val="20"/>
                <w:szCs w:val="20"/>
              </w:rPr>
              <w:t>30,850</w:t>
            </w:r>
          </w:p>
        </w:tc>
        <w:tc>
          <w:tcPr>
            <w:tcW w:w="136" w:type="dxa"/>
            <w:gridSpan w:val="2"/>
          </w:tcPr>
          <w:p w14:paraId="7D55DBF4" w14:textId="77777777" w:rsidR="00CC5AA2" w:rsidRPr="006E1CFD" w:rsidRDefault="00CC5AA2" w:rsidP="00596A04">
            <w:pPr>
              <w:tabs>
                <w:tab w:val="left" w:pos="550"/>
              </w:tabs>
              <w:spacing w:line="240" w:lineRule="exact"/>
              <w:ind w:right="57" w:firstLine="54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1E41DE5" w14:textId="77777777" w:rsidR="00CC5AA2" w:rsidRPr="006E1CFD" w:rsidRDefault="00CC5AA2" w:rsidP="00596A04">
            <w:pPr>
              <w:tabs>
                <w:tab w:val="left" w:pos="550"/>
                <w:tab w:val="left" w:pos="935"/>
              </w:tabs>
              <w:spacing w:line="240" w:lineRule="exact"/>
              <w:ind w:right="57" w:firstLine="36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6E1CFD">
              <w:rPr>
                <w:rFonts w:asciiTheme="majorBidi" w:hAnsiTheme="majorBidi" w:cstheme="majorBidi"/>
                <w:sz w:val="20"/>
                <w:szCs w:val="20"/>
              </w:rPr>
              <w:t>54,939</w:t>
            </w:r>
          </w:p>
        </w:tc>
        <w:tc>
          <w:tcPr>
            <w:tcW w:w="142" w:type="dxa"/>
            <w:gridSpan w:val="2"/>
          </w:tcPr>
          <w:p w14:paraId="075BB695" w14:textId="77777777" w:rsidR="00CC5AA2" w:rsidRPr="006E1CFD" w:rsidRDefault="00CC5AA2" w:rsidP="00596A04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478242E" w14:textId="77777777" w:rsidR="00CC5AA2" w:rsidRPr="006E1CFD" w:rsidRDefault="00CC5AA2" w:rsidP="00596A04">
            <w:pPr>
              <w:tabs>
                <w:tab w:val="left" w:pos="550"/>
                <w:tab w:val="left" w:pos="935"/>
              </w:tabs>
              <w:spacing w:line="240" w:lineRule="exact"/>
              <w:ind w:firstLine="36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6E1CFD">
              <w:rPr>
                <w:rFonts w:asciiTheme="majorBidi" w:hAnsiTheme="majorBidi" w:cstheme="majorBidi"/>
                <w:sz w:val="20"/>
                <w:szCs w:val="20"/>
              </w:rPr>
              <w:t>(2,739)</w:t>
            </w:r>
          </w:p>
        </w:tc>
        <w:tc>
          <w:tcPr>
            <w:tcW w:w="142" w:type="dxa"/>
            <w:gridSpan w:val="2"/>
          </w:tcPr>
          <w:p w14:paraId="7010DF6F" w14:textId="77777777" w:rsidR="00CC5AA2" w:rsidRPr="006E1CFD" w:rsidRDefault="00CC5AA2" w:rsidP="00596A04">
            <w:pPr>
              <w:tabs>
                <w:tab w:val="left" w:pos="550"/>
              </w:tabs>
              <w:spacing w:line="240" w:lineRule="exact"/>
              <w:ind w:right="57" w:firstLine="54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5258A6A6" w14:textId="77777777" w:rsidR="00CC5AA2" w:rsidRPr="006E1CFD" w:rsidRDefault="00CC5AA2" w:rsidP="00596A04">
            <w:pPr>
              <w:tabs>
                <w:tab w:val="left" w:pos="550"/>
                <w:tab w:val="left" w:pos="935"/>
              </w:tabs>
              <w:spacing w:line="240" w:lineRule="exact"/>
              <w:ind w:right="57" w:firstLine="36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6E1CFD">
              <w:rPr>
                <w:rFonts w:asciiTheme="majorBidi" w:hAnsiTheme="majorBidi" w:cstheme="majorBidi"/>
                <w:sz w:val="20"/>
                <w:szCs w:val="20"/>
              </w:rPr>
              <w:t>83,050</w:t>
            </w:r>
          </w:p>
        </w:tc>
      </w:tr>
      <w:tr w:rsidR="00CC5AA2" w:rsidRPr="006E1CFD" w14:paraId="25002454" w14:textId="77777777" w:rsidTr="008872E4">
        <w:trPr>
          <w:gridAfter w:val="1"/>
          <w:wAfter w:w="6" w:type="dxa"/>
        </w:trPr>
        <w:tc>
          <w:tcPr>
            <w:tcW w:w="4050" w:type="dxa"/>
            <w:hideMark/>
          </w:tcPr>
          <w:p w14:paraId="088222FA" w14:textId="77777777" w:rsidR="00CC5AA2" w:rsidRPr="006E1CFD" w:rsidRDefault="00CC5AA2" w:rsidP="00596A04">
            <w:pPr>
              <w:spacing w:line="240" w:lineRule="exact"/>
              <w:rPr>
                <w:rFonts w:asciiTheme="majorBidi" w:hAnsiTheme="majorBidi" w:cstheme="majorBidi"/>
                <w:sz w:val="20"/>
                <w:szCs w:val="20"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การหักกลบรายการของหน่วยภาษีเดียวกัน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3847610" w14:textId="77777777" w:rsidR="00CC5AA2" w:rsidRPr="000C63AB" w:rsidRDefault="00CC5AA2" w:rsidP="00596A04">
            <w:pPr>
              <w:tabs>
                <w:tab w:val="left" w:pos="550"/>
                <w:tab w:val="left" w:pos="935"/>
              </w:tabs>
              <w:spacing w:line="240" w:lineRule="exact"/>
              <w:ind w:firstLine="369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6E1CFD">
              <w:rPr>
                <w:rFonts w:asciiTheme="majorBidi" w:hAnsiTheme="majorBidi" w:cstheme="majorBidi"/>
                <w:sz w:val="20"/>
                <w:szCs w:val="20"/>
              </w:rPr>
              <w:t>(30,850)</w:t>
            </w:r>
          </w:p>
        </w:tc>
        <w:tc>
          <w:tcPr>
            <w:tcW w:w="136" w:type="dxa"/>
            <w:gridSpan w:val="2"/>
          </w:tcPr>
          <w:p w14:paraId="0BB201DB" w14:textId="77777777" w:rsidR="00CC5AA2" w:rsidRPr="006E1CFD" w:rsidRDefault="00CC5AA2" w:rsidP="00596A04">
            <w:pPr>
              <w:tabs>
                <w:tab w:val="left" w:pos="550"/>
              </w:tabs>
              <w:spacing w:line="240" w:lineRule="exact"/>
              <w:ind w:right="57" w:firstLine="54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6FDF152" w14:textId="77777777" w:rsidR="00CC5AA2" w:rsidRPr="006E1CFD" w:rsidRDefault="00CC5AA2" w:rsidP="00596A04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2" w:type="dxa"/>
            <w:gridSpan w:val="2"/>
          </w:tcPr>
          <w:p w14:paraId="171FAA90" w14:textId="77777777" w:rsidR="00CC5AA2" w:rsidRPr="006E1CFD" w:rsidRDefault="00CC5AA2" w:rsidP="00596A04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4DF0CA3" w14:textId="77777777" w:rsidR="00CC5AA2" w:rsidRPr="006E1CFD" w:rsidRDefault="00CC5AA2" w:rsidP="00596A04">
            <w:pPr>
              <w:tabs>
                <w:tab w:val="left" w:pos="550"/>
                <w:tab w:val="left" w:pos="935"/>
              </w:tabs>
              <w:spacing w:line="240" w:lineRule="exact"/>
              <w:ind w:right="57" w:firstLine="36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2" w:type="dxa"/>
            <w:gridSpan w:val="2"/>
          </w:tcPr>
          <w:p w14:paraId="6BF49723" w14:textId="77777777" w:rsidR="00CC5AA2" w:rsidRPr="006E1CFD" w:rsidRDefault="00CC5AA2" w:rsidP="00596A04">
            <w:pPr>
              <w:tabs>
                <w:tab w:val="left" w:pos="550"/>
              </w:tabs>
              <w:spacing w:line="240" w:lineRule="exact"/>
              <w:ind w:right="57" w:firstLine="54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1571653" w14:textId="77777777" w:rsidR="00CC5AA2" w:rsidRPr="006E1CFD" w:rsidRDefault="00CC5AA2" w:rsidP="00596A04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6E1CFD">
              <w:rPr>
                <w:rFonts w:asciiTheme="majorBidi" w:hAnsiTheme="majorBidi" w:cstheme="majorBidi"/>
                <w:sz w:val="20"/>
                <w:szCs w:val="20"/>
              </w:rPr>
              <w:t>(83,050)</w:t>
            </w:r>
          </w:p>
        </w:tc>
      </w:tr>
      <w:tr w:rsidR="00CC5AA2" w:rsidRPr="006E1CFD" w14:paraId="6858798C" w14:textId="77777777" w:rsidTr="008872E4">
        <w:trPr>
          <w:gridAfter w:val="1"/>
          <w:wAfter w:w="6" w:type="dxa"/>
        </w:trPr>
        <w:tc>
          <w:tcPr>
            <w:tcW w:w="4050" w:type="dxa"/>
            <w:hideMark/>
          </w:tcPr>
          <w:p w14:paraId="117E6A82" w14:textId="77777777" w:rsidR="00CC5AA2" w:rsidRPr="006E1CFD" w:rsidRDefault="00CC5AA2" w:rsidP="00596A04">
            <w:pPr>
              <w:spacing w:line="240" w:lineRule="exact"/>
              <w:rPr>
                <w:rFonts w:asciiTheme="majorBidi" w:hAnsiTheme="majorBidi" w:cstheme="majorBidi"/>
                <w:sz w:val="20"/>
                <w:szCs w:val="20"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สินทรัพย์ภาษีเงินได้รอการตัดบัญชี </w:t>
            </w:r>
            <w:r w:rsidRPr="006E1CFD">
              <w:rPr>
                <w:rFonts w:asciiTheme="majorBidi" w:hAnsiTheme="majorBidi" w:cs="Angsana New"/>
                <w:sz w:val="20"/>
                <w:szCs w:val="20"/>
              </w:rPr>
              <w:t xml:space="preserve">- </w:t>
            </w:r>
            <w:r w:rsidRPr="000C63AB">
              <w:rPr>
                <w:rFonts w:asciiTheme="majorBidi" w:hAnsiTheme="majorBidi" w:cs="Angsana New"/>
                <w:sz w:val="20"/>
                <w:szCs w:val="20"/>
                <w:cs/>
              </w:rPr>
              <w:t>สุทธิ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hideMark/>
          </w:tcPr>
          <w:p w14:paraId="39C8B559" w14:textId="77777777" w:rsidR="00CC5AA2" w:rsidRPr="000C63AB" w:rsidRDefault="00CC5AA2" w:rsidP="00596A04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6E1CFD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36" w:type="dxa"/>
            <w:gridSpan w:val="2"/>
          </w:tcPr>
          <w:p w14:paraId="63E1F30B" w14:textId="77777777" w:rsidR="00CC5AA2" w:rsidRPr="006E1CFD" w:rsidRDefault="00CC5AA2" w:rsidP="00596A04">
            <w:pPr>
              <w:tabs>
                <w:tab w:val="left" w:pos="550"/>
              </w:tabs>
              <w:spacing w:line="240" w:lineRule="exact"/>
              <w:ind w:right="57" w:firstLine="54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  <w:gridSpan w:val="2"/>
          </w:tcPr>
          <w:p w14:paraId="6E35D36C" w14:textId="77777777" w:rsidR="00CC5AA2" w:rsidRPr="006E1CFD" w:rsidRDefault="00CC5AA2" w:rsidP="00596A04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2" w:type="dxa"/>
            <w:gridSpan w:val="2"/>
          </w:tcPr>
          <w:p w14:paraId="21FCBBB1" w14:textId="77777777" w:rsidR="00CC5AA2" w:rsidRPr="006E1CFD" w:rsidRDefault="00CC5AA2" w:rsidP="00596A04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77B926AD" w14:textId="77777777" w:rsidR="00CC5AA2" w:rsidRPr="006E1CFD" w:rsidRDefault="00CC5AA2" w:rsidP="00596A04">
            <w:pPr>
              <w:tabs>
                <w:tab w:val="left" w:pos="550"/>
                <w:tab w:val="left" w:pos="935"/>
              </w:tabs>
              <w:spacing w:line="240" w:lineRule="exact"/>
              <w:ind w:right="57" w:firstLine="36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2" w:type="dxa"/>
            <w:gridSpan w:val="2"/>
          </w:tcPr>
          <w:p w14:paraId="150DAF97" w14:textId="77777777" w:rsidR="00CC5AA2" w:rsidRPr="006E1CFD" w:rsidRDefault="00CC5AA2" w:rsidP="00596A04">
            <w:pPr>
              <w:tabs>
                <w:tab w:val="left" w:pos="550"/>
              </w:tabs>
              <w:spacing w:line="240" w:lineRule="exact"/>
              <w:ind w:right="57" w:firstLine="54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hideMark/>
          </w:tcPr>
          <w:p w14:paraId="4915E755" w14:textId="77777777" w:rsidR="00CC5AA2" w:rsidRPr="006E1CFD" w:rsidRDefault="00CC5AA2" w:rsidP="00596A04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6E1CFD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</w:tr>
      <w:tr w:rsidR="00CC5AA2" w:rsidRPr="006E1CFD" w14:paraId="41F92BE7" w14:textId="77777777" w:rsidTr="008872E4">
        <w:trPr>
          <w:gridAfter w:val="1"/>
          <w:wAfter w:w="6" w:type="dxa"/>
        </w:trPr>
        <w:tc>
          <w:tcPr>
            <w:tcW w:w="4050" w:type="dxa"/>
            <w:hideMark/>
          </w:tcPr>
          <w:p w14:paraId="253BEF9D" w14:textId="77777777" w:rsidR="00CC5AA2" w:rsidRPr="006E1CFD" w:rsidRDefault="00CC5AA2" w:rsidP="00596A04">
            <w:pPr>
              <w:spacing w:line="240" w:lineRule="exact"/>
              <w:ind w:left="18"/>
              <w:rPr>
                <w:rFonts w:asciiTheme="majorBidi" w:hAnsiTheme="majorBidi" w:cstheme="majorBidi"/>
                <w:sz w:val="20"/>
                <w:szCs w:val="20"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หนี้สินภาษีเงินได้รอการตัดบัญชี :</w:t>
            </w:r>
          </w:p>
        </w:tc>
        <w:tc>
          <w:tcPr>
            <w:tcW w:w="1277" w:type="dxa"/>
            <w:gridSpan w:val="2"/>
          </w:tcPr>
          <w:p w14:paraId="07642844" w14:textId="77777777" w:rsidR="00CC5AA2" w:rsidRPr="000C63AB" w:rsidRDefault="00CC5AA2" w:rsidP="00596A04">
            <w:pPr>
              <w:tabs>
                <w:tab w:val="left" w:pos="550"/>
                <w:tab w:val="left" w:pos="935"/>
              </w:tabs>
              <w:spacing w:line="240" w:lineRule="exact"/>
              <w:ind w:right="227" w:firstLine="369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36" w:type="dxa"/>
            <w:gridSpan w:val="2"/>
          </w:tcPr>
          <w:p w14:paraId="28695E18" w14:textId="77777777" w:rsidR="00CC5AA2" w:rsidRPr="006E1CFD" w:rsidRDefault="00CC5AA2" w:rsidP="00596A04">
            <w:pPr>
              <w:tabs>
                <w:tab w:val="left" w:pos="550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  <w:gridSpan w:val="2"/>
          </w:tcPr>
          <w:p w14:paraId="6D4B8AB2" w14:textId="77777777" w:rsidR="00CC5AA2" w:rsidRPr="006E1CFD" w:rsidRDefault="00CC5AA2" w:rsidP="00596A04">
            <w:pPr>
              <w:tabs>
                <w:tab w:val="left" w:pos="550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2" w:type="dxa"/>
            <w:gridSpan w:val="2"/>
          </w:tcPr>
          <w:p w14:paraId="0614AF8D" w14:textId="77777777" w:rsidR="00CC5AA2" w:rsidRPr="006E1CFD" w:rsidRDefault="00CC5AA2" w:rsidP="00596A04">
            <w:pPr>
              <w:tabs>
                <w:tab w:val="left" w:pos="550"/>
              </w:tabs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629F6274" w14:textId="77777777" w:rsidR="00CC5AA2" w:rsidRPr="006E1CFD" w:rsidRDefault="00CC5AA2" w:rsidP="00596A04">
            <w:pPr>
              <w:tabs>
                <w:tab w:val="left" w:pos="550"/>
                <w:tab w:val="left" w:pos="935"/>
              </w:tabs>
              <w:spacing w:line="240" w:lineRule="exact"/>
              <w:ind w:right="227" w:firstLine="369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42" w:type="dxa"/>
            <w:gridSpan w:val="2"/>
          </w:tcPr>
          <w:p w14:paraId="1790D8C1" w14:textId="77777777" w:rsidR="00CC5AA2" w:rsidRPr="006E1CFD" w:rsidRDefault="00CC5AA2" w:rsidP="00596A04">
            <w:pPr>
              <w:tabs>
                <w:tab w:val="left" w:pos="550"/>
              </w:tabs>
              <w:spacing w:line="240" w:lineRule="exact"/>
              <w:ind w:right="57" w:firstLine="54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2AD82B12" w14:textId="77777777" w:rsidR="00CC5AA2" w:rsidRPr="006E1CFD" w:rsidRDefault="00CC5AA2" w:rsidP="00596A04">
            <w:pPr>
              <w:tabs>
                <w:tab w:val="left" w:pos="550"/>
                <w:tab w:val="left" w:pos="935"/>
              </w:tabs>
              <w:spacing w:line="240" w:lineRule="exact"/>
              <w:ind w:right="227" w:firstLine="369"/>
              <w:jc w:val="righ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</w:tr>
      <w:tr w:rsidR="00CC5AA2" w:rsidRPr="006E1CFD" w14:paraId="5077B284" w14:textId="77777777" w:rsidTr="008872E4">
        <w:trPr>
          <w:gridAfter w:val="1"/>
          <w:wAfter w:w="6" w:type="dxa"/>
        </w:trPr>
        <w:tc>
          <w:tcPr>
            <w:tcW w:w="4050" w:type="dxa"/>
            <w:vAlign w:val="bottom"/>
            <w:hideMark/>
          </w:tcPr>
          <w:p w14:paraId="0F161902" w14:textId="77777777" w:rsidR="00CC5AA2" w:rsidRPr="006E1CFD" w:rsidRDefault="00CC5AA2" w:rsidP="00596A04">
            <w:pPr>
              <w:spacing w:line="240" w:lineRule="exact"/>
              <w:ind w:left="226"/>
              <w:rPr>
                <w:rFonts w:asciiTheme="majorBidi" w:hAnsiTheme="majorBidi" w:cstheme="majorBidi"/>
                <w:sz w:val="20"/>
                <w:szCs w:val="20"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ค่าเสื่อมราคาทางบัญชีต่ำกว่าค่าเสื่อมราคาทางภาษี</w:t>
            </w:r>
          </w:p>
        </w:tc>
        <w:tc>
          <w:tcPr>
            <w:tcW w:w="1277" w:type="dxa"/>
            <w:gridSpan w:val="2"/>
            <w:hideMark/>
          </w:tcPr>
          <w:p w14:paraId="5DCA1E44" w14:textId="77777777" w:rsidR="00CC5AA2" w:rsidRPr="000C63AB" w:rsidRDefault="00CC5AA2" w:rsidP="00596A04">
            <w:pPr>
              <w:tabs>
                <w:tab w:val="left" w:pos="550"/>
                <w:tab w:val="left" w:pos="935"/>
              </w:tabs>
              <w:spacing w:line="240" w:lineRule="exact"/>
              <w:ind w:firstLine="369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6E1CFD">
              <w:rPr>
                <w:rFonts w:asciiTheme="majorBidi" w:hAnsiTheme="majorBidi" w:cstheme="majorBidi"/>
                <w:sz w:val="20"/>
                <w:szCs w:val="20"/>
              </w:rPr>
              <w:t>(93,560)</w:t>
            </w:r>
          </w:p>
        </w:tc>
        <w:tc>
          <w:tcPr>
            <w:tcW w:w="136" w:type="dxa"/>
            <w:gridSpan w:val="2"/>
            <w:vAlign w:val="bottom"/>
          </w:tcPr>
          <w:p w14:paraId="2DF80DEA" w14:textId="77777777" w:rsidR="00CC5AA2" w:rsidRPr="006E1CFD" w:rsidRDefault="00CC5AA2" w:rsidP="00596A04">
            <w:pPr>
              <w:tabs>
                <w:tab w:val="left" w:pos="550"/>
              </w:tabs>
              <w:spacing w:line="240" w:lineRule="exact"/>
              <w:ind w:right="57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hideMark/>
          </w:tcPr>
          <w:p w14:paraId="203AA379" w14:textId="77777777" w:rsidR="00CC5AA2" w:rsidRPr="006E1CFD" w:rsidRDefault="00CC5AA2" w:rsidP="00596A04">
            <w:pPr>
              <w:tabs>
                <w:tab w:val="left" w:pos="550"/>
                <w:tab w:val="left" w:pos="935"/>
              </w:tabs>
              <w:spacing w:line="240" w:lineRule="exact"/>
              <w:ind w:right="57" w:firstLine="36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6E1CFD">
              <w:rPr>
                <w:rFonts w:asciiTheme="majorBidi" w:hAnsiTheme="majorBidi" w:cstheme="majorBidi"/>
                <w:sz w:val="20"/>
                <w:szCs w:val="20"/>
              </w:rPr>
              <w:t>4,766</w:t>
            </w:r>
          </w:p>
        </w:tc>
        <w:tc>
          <w:tcPr>
            <w:tcW w:w="142" w:type="dxa"/>
            <w:gridSpan w:val="2"/>
          </w:tcPr>
          <w:p w14:paraId="049E2E28" w14:textId="77777777" w:rsidR="00CC5AA2" w:rsidRPr="006E1CFD" w:rsidRDefault="00CC5AA2" w:rsidP="00596A04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hideMark/>
          </w:tcPr>
          <w:p w14:paraId="435D55CD" w14:textId="77777777" w:rsidR="00CC5AA2" w:rsidRPr="006E1CFD" w:rsidRDefault="00CC5AA2" w:rsidP="00596A04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6E1CFD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42" w:type="dxa"/>
            <w:gridSpan w:val="2"/>
          </w:tcPr>
          <w:p w14:paraId="6EB165D2" w14:textId="77777777" w:rsidR="00CC5AA2" w:rsidRPr="006E1CFD" w:rsidRDefault="00CC5AA2" w:rsidP="00596A04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hideMark/>
          </w:tcPr>
          <w:p w14:paraId="269C2D04" w14:textId="77777777" w:rsidR="00CC5AA2" w:rsidRPr="006E1CFD" w:rsidRDefault="00CC5AA2" w:rsidP="00596A04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6E1CFD">
              <w:rPr>
                <w:rFonts w:asciiTheme="majorBidi" w:hAnsiTheme="majorBidi" w:cstheme="majorBidi"/>
                <w:sz w:val="20"/>
                <w:szCs w:val="20"/>
              </w:rPr>
              <w:t>(88,794)</w:t>
            </w:r>
          </w:p>
        </w:tc>
      </w:tr>
      <w:tr w:rsidR="00CC5AA2" w:rsidRPr="006E1CFD" w14:paraId="003584E9" w14:textId="77777777" w:rsidTr="008872E4">
        <w:trPr>
          <w:gridAfter w:val="1"/>
          <w:wAfter w:w="6" w:type="dxa"/>
        </w:trPr>
        <w:tc>
          <w:tcPr>
            <w:tcW w:w="4050" w:type="dxa"/>
            <w:hideMark/>
          </w:tcPr>
          <w:p w14:paraId="1B085769" w14:textId="77777777" w:rsidR="00CC5AA2" w:rsidRPr="006E1CFD" w:rsidRDefault="00CC5AA2" w:rsidP="00596A04">
            <w:pPr>
              <w:spacing w:line="240" w:lineRule="exact"/>
              <w:ind w:left="226"/>
              <w:jc w:val="thaiDistribute"/>
              <w:rPr>
                <w:rFonts w:asciiTheme="majorBidi" w:hAnsiTheme="majorBidi" w:cstheme="majorBidi"/>
                <w:sz w:val="20"/>
                <w:szCs w:val="20"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ส่วนเกินทุนจากการตีราคาที่ดิน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A0E0860" w14:textId="77777777" w:rsidR="00CC5AA2" w:rsidRPr="000C63AB" w:rsidRDefault="00CC5AA2" w:rsidP="00596A04">
            <w:pPr>
              <w:tabs>
                <w:tab w:val="left" w:pos="550"/>
                <w:tab w:val="left" w:pos="935"/>
              </w:tabs>
              <w:spacing w:line="240" w:lineRule="exact"/>
              <w:ind w:firstLine="369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6E1CFD">
              <w:rPr>
                <w:rFonts w:asciiTheme="majorBidi" w:hAnsiTheme="majorBidi" w:cstheme="majorBidi"/>
                <w:sz w:val="20"/>
                <w:szCs w:val="20"/>
              </w:rPr>
              <w:t>(131,502)</w:t>
            </w:r>
          </w:p>
        </w:tc>
        <w:tc>
          <w:tcPr>
            <w:tcW w:w="136" w:type="dxa"/>
            <w:gridSpan w:val="2"/>
            <w:vAlign w:val="center"/>
          </w:tcPr>
          <w:p w14:paraId="77640B4F" w14:textId="77777777" w:rsidR="00CC5AA2" w:rsidRPr="006E1CFD" w:rsidRDefault="00CC5AA2" w:rsidP="00596A04">
            <w:pPr>
              <w:tabs>
                <w:tab w:val="left" w:pos="550"/>
                <w:tab w:val="left" w:pos="935"/>
              </w:tabs>
              <w:spacing w:line="240" w:lineRule="exact"/>
              <w:ind w:firstLine="36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412DDFE" w14:textId="77777777" w:rsidR="00CC5AA2" w:rsidRPr="006E1CFD" w:rsidRDefault="00CC5AA2" w:rsidP="00596A04">
            <w:pPr>
              <w:spacing w:line="240" w:lineRule="exact"/>
              <w:ind w:right="227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6E1CFD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142" w:type="dxa"/>
            <w:gridSpan w:val="2"/>
          </w:tcPr>
          <w:p w14:paraId="72DB42B2" w14:textId="77777777" w:rsidR="00CC5AA2" w:rsidRPr="006E1CFD" w:rsidRDefault="00CC5AA2" w:rsidP="00596A04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09A964E" w14:textId="77777777" w:rsidR="00CC5AA2" w:rsidRPr="006E1CFD" w:rsidRDefault="00CC5AA2" w:rsidP="00596A04">
            <w:pPr>
              <w:tabs>
                <w:tab w:val="left" w:pos="550"/>
                <w:tab w:val="left" w:pos="935"/>
              </w:tabs>
              <w:spacing w:line="240" w:lineRule="exact"/>
              <w:ind w:firstLine="36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6E1CFD">
              <w:rPr>
                <w:rFonts w:asciiTheme="majorBidi" w:hAnsiTheme="majorBidi" w:cstheme="majorBidi"/>
                <w:sz w:val="20"/>
                <w:szCs w:val="20"/>
              </w:rPr>
              <w:t>(51,714)</w:t>
            </w:r>
          </w:p>
        </w:tc>
        <w:tc>
          <w:tcPr>
            <w:tcW w:w="142" w:type="dxa"/>
            <w:gridSpan w:val="2"/>
          </w:tcPr>
          <w:p w14:paraId="2585210E" w14:textId="77777777" w:rsidR="00CC5AA2" w:rsidRPr="006E1CFD" w:rsidRDefault="00CC5AA2" w:rsidP="00596A04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F51CD14" w14:textId="77777777" w:rsidR="00CC5AA2" w:rsidRPr="006E1CFD" w:rsidRDefault="00CC5AA2" w:rsidP="00596A04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6E1CFD">
              <w:rPr>
                <w:rFonts w:asciiTheme="majorBidi" w:hAnsiTheme="majorBidi" w:cstheme="majorBidi"/>
                <w:sz w:val="20"/>
                <w:szCs w:val="20"/>
              </w:rPr>
              <w:t>(183,216)</w:t>
            </w:r>
          </w:p>
        </w:tc>
      </w:tr>
      <w:tr w:rsidR="00CC5AA2" w:rsidRPr="006E1CFD" w14:paraId="6F5D01CA" w14:textId="77777777" w:rsidTr="008872E4">
        <w:trPr>
          <w:gridAfter w:val="1"/>
          <w:wAfter w:w="6" w:type="dxa"/>
        </w:trPr>
        <w:tc>
          <w:tcPr>
            <w:tcW w:w="4050" w:type="dxa"/>
            <w:hideMark/>
          </w:tcPr>
          <w:p w14:paraId="20388FE0" w14:textId="77777777" w:rsidR="00CC5AA2" w:rsidRPr="006E1CFD" w:rsidRDefault="00CC5AA2" w:rsidP="00596A04">
            <w:pPr>
              <w:spacing w:line="240" w:lineRule="exact"/>
              <w:rPr>
                <w:rFonts w:asciiTheme="majorBidi" w:hAnsiTheme="majorBidi" w:cstheme="majorBidi"/>
                <w:sz w:val="20"/>
                <w:szCs w:val="20"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รวม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34F444D1" w14:textId="77777777" w:rsidR="00CC5AA2" w:rsidRPr="000C63AB" w:rsidRDefault="00CC5AA2" w:rsidP="00596A04">
            <w:pPr>
              <w:tabs>
                <w:tab w:val="left" w:pos="550"/>
                <w:tab w:val="left" w:pos="935"/>
              </w:tabs>
              <w:spacing w:line="240" w:lineRule="exact"/>
              <w:ind w:firstLine="369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6E1CFD">
              <w:rPr>
                <w:rFonts w:asciiTheme="majorBidi" w:hAnsiTheme="majorBidi" w:cstheme="majorBidi"/>
                <w:sz w:val="20"/>
                <w:szCs w:val="20"/>
              </w:rPr>
              <w:t>(225,062)</w:t>
            </w:r>
          </w:p>
        </w:tc>
        <w:tc>
          <w:tcPr>
            <w:tcW w:w="136" w:type="dxa"/>
            <w:gridSpan w:val="2"/>
            <w:vAlign w:val="center"/>
          </w:tcPr>
          <w:p w14:paraId="1A00CFE2" w14:textId="77777777" w:rsidR="00CC5AA2" w:rsidRPr="006E1CFD" w:rsidRDefault="00CC5AA2" w:rsidP="00596A04">
            <w:pPr>
              <w:tabs>
                <w:tab w:val="left" w:pos="550"/>
                <w:tab w:val="left" w:pos="935"/>
              </w:tabs>
              <w:spacing w:line="240" w:lineRule="exact"/>
              <w:ind w:firstLine="36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2C33CF4B" w14:textId="77777777" w:rsidR="00CC5AA2" w:rsidRPr="006E1CFD" w:rsidRDefault="00CC5AA2" w:rsidP="00596A04">
            <w:pPr>
              <w:tabs>
                <w:tab w:val="left" w:pos="550"/>
                <w:tab w:val="left" w:pos="935"/>
              </w:tabs>
              <w:spacing w:line="240" w:lineRule="exact"/>
              <w:ind w:right="57" w:firstLine="36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6E1CFD">
              <w:rPr>
                <w:rFonts w:asciiTheme="majorBidi" w:hAnsiTheme="majorBidi" w:cstheme="majorBidi"/>
                <w:sz w:val="20"/>
                <w:szCs w:val="20"/>
              </w:rPr>
              <w:t>4,766</w:t>
            </w:r>
          </w:p>
        </w:tc>
        <w:tc>
          <w:tcPr>
            <w:tcW w:w="142" w:type="dxa"/>
            <w:gridSpan w:val="2"/>
          </w:tcPr>
          <w:p w14:paraId="5AA440F1" w14:textId="77777777" w:rsidR="00CC5AA2" w:rsidRPr="006E1CFD" w:rsidRDefault="00CC5AA2" w:rsidP="00596A04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6A5C4F71" w14:textId="77777777" w:rsidR="00CC5AA2" w:rsidRPr="006E1CFD" w:rsidRDefault="00CC5AA2" w:rsidP="00596A04">
            <w:pPr>
              <w:tabs>
                <w:tab w:val="left" w:pos="550"/>
                <w:tab w:val="left" w:pos="935"/>
              </w:tabs>
              <w:spacing w:line="240" w:lineRule="exact"/>
              <w:ind w:firstLine="36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6E1CFD">
              <w:rPr>
                <w:rFonts w:asciiTheme="majorBidi" w:hAnsiTheme="majorBidi" w:cstheme="majorBidi"/>
                <w:sz w:val="20"/>
                <w:szCs w:val="20"/>
              </w:rPr>
              <w:t>(51,714)</w:t>
            </w:r>
          </w:p>
        </w:tc>
        <w:tc>
          <w:tcPr>
            <w:tcW w:w="142" w:type="dxa"/>
            <w:gridSpan w:val="2"/>
          </w:tcPr>
          <w:p w14:paraId="72607F7C" w14:textId="77777777" w:rsidR="00CC5AA2" w:rsidRPr="006E1CFD" w:rsidRDefault="00CC5AA2" w:rsidP="00596A04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7B07A54A" w14:textId="77777777" w:rsidR="00CC5AA2" w:rsidRPr="006E1CFD" w:rsidRDefault="00CC5AA2" w:rsidP="00596A04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6E1CFD">
              <w:rPr>
                <w:rFonts w:asciiTheme="majorBidi" w:hAnsiTheme="majorBidi" w:cstheme="majorBidi"/>
                <w:sz w:val="20"/>
                <w:szCs w:val="20"/>
              </w:rPr>
              <w:t>(272,010)</w:t>
            </w:r>
          </w:p>
        </w:tc>
      </w:tr>
      <w:tr w:rsidR="00CC5AA2" w:rsidRPr="006E1CFD" w14:paraId="3A17D235" w14:textId="77777777" w:rsidTr="008872E4">
        <w:trPr>
          <w:gridAfter w:val="1"/>
          <w:wAfter w:w="6" w:type="dxa"/>
        </w:trPr>
        <w:tc>
          <w:tcPr>
            <w:tcW w:w="4050" w:type="dxa"/>
            <w:hideMark/>
          </w:tcPr>
          <w:p w14:paraId="5E1A909A" w14:textId="77777777" w:rsidR="00CC5AA2" w:rsidRPr="006E1CFD" w:rsidRDefault="00CC5AA2" w:rsidP="00596A04">
            <w:pPr>
              <w:spacing w:line="240" w:lineRule="exact"/>
              <w:rPr>
                <w:rFonts w:asciiTheme="majorBidi" w:hAnsiTheme="majorBidi" w:cstheme="majorBidi"/>
                <w:sz w:val="20"/>
                <w:szCs w:val="20"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>การหักกลบรายการของหน่วยภาษีเดียวกัน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C2A4547" w14:textId="77777777" w:rsidR="00CC5AA2" w:rsidRPr="000C63AB" w:rsidRDefault="00CC5AA2" w:rsidP="00596A04">
            <w:pPr>
              <w:spacing w:line="240" w:lineRule="exact"/>
              <w:ind w:right="57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6E1CFD">
              <w:rPr>
                <w:rFonts w:asciiTheme="majorBidi" w:hAnsiTheme="majorBidi" w:cstheme="majorBidi"/>
                <w:sz w:val="20"/>
                <w:szCs w:val="20"/>
              </w:rPr>
              <w:t>30,850</w:t>
            </w:r>
          </w:p>
        </w:tc>
        <w:tc>
          <w:tcPr>
            <w:tcW w:w="136" w:type="dxa"/>
            <w:gridSpan w:val="2"/>
            <w:vAlign w:val="center"/>
          </w:tcPr>
          <w:p w14:paraId="3CB08CC2" w14:textId="77777777" w:rsidR="00CC5AA2" w:rsidRPr="006E1CFD" w:rsidRDefault="00CC5AA2" w:rsidP="00596A04">
            <w:pPr>
              <w:tabs>
                <w:tab w:val="left" w:pos="550"/>
                <w:tab w:val="left" w:pos="935"/>
              </w:tabs>
              <w:spacing w:line="240" w:lineRule="exact"/>
              <w:ind w:firstLine="36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C14D1C1" w14:textId="77777777" w:rsidR="00CC5AA2" w:rsidRPr="006E1CFD" w:rsidRDefault="00CC5AA2" w:rsidP="00596A04">
            <w:pPr>
              <w:tabs>
                <w:tab w:val="left" w:pos="550"/>
                <w:tab w:val="left" w:pos="935"/>
              </w:tabs>
              <w:spacing w:line="240" w:lineRule="exact"/>
              <w:ind w:right="57" w:firstLine="36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2" w:type="dxa"/>
            <w:gridSpan w:val="2"/>
          </w:tcPr>
          <w:p w14:paraId="25BFCCCE" w14:textId="77777777" w:rsidR="00CC5AA2" w:rsidRPr="006E1CFD" w:rsidRDefault="00CC5AA2" w:rsidP="00596A04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A20BFB2" w14:textId="77777777" w:rsidR="00CC5AA2" w:rsidRPr="006E1CFD" w:rsidRDefault="00CC5AA2" w:rsidP="00596A04">
            <w:pPr>
              <w:spacing w:line="240" w:lineRule="exact"/>
              <w:ind w:right="7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2" w:type="dxa"/>
            <w:gridSpan w:val="2"/>
          </w:tcPr>
          <w:p w14:paraId="6566E6BB" w14:textId="77777777" w:rsidR="00CC5AA2" w:rsidRPr="006E1CFD" w:rsidRDefault="00CC5AA2" w:rsidP="00596A04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7AE7052" w14:textId="77777777" w:rsidR="00CC5AA2" w:rsidRPr="006E1CFD" w:rsidRDefault="00CC5AA2" w:rsidP="00596A04">
            <w:pPr>
              <w:tabs>
                <w:tab w:val="left" w:pos="550"/>
                <w:tab w:val="left" w:pos="935"/>
              </w:tabs>
              <w:spacing w:line="240" w:lineRule="exact"/>
              <w:ind w:right="57" w:firstLine="36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6E1CFD">
              <w:rPr>
                <w:rFonts w:asciiTheme="majorBidi" w:hAnsiTheme="majorBidi" w:cstheme="majorBidi"/>
                <w:sz w:val="20"/>
                <w:szCs w:val="20"/>
              </w:rPr>
              <w:t>83,050</w:t>
            </w:r>
          </w:p>
        </w:tc>
      </w:tr>
      <w:tr w:rsidR="00CC5AA2" w:rsidRPr="006E1CFD" w14:paraId="5E7A7B94" w14:textId="77777777" w:rsidTr="008872E4">
        <w:trPr>
          <w:gridAfter w:val="1"/>
          <w:wAfter w:w="6" w:type="dxa"/>
        </w:trPr>
        <w:tc>
          <w:tcPr>
            <w:tcW w:w="4050" w:type="dxa"/>
            <w:hideMark/>
          </w:tcPr>
          <w:p w14:paraId="3EE7FB9E" w14:textId="77777777" w:rsidR="00CC5AA2" w:rsidRPr="006E1CFD" w:rsidRDefault="00CC5AA2" w:rsidP="00596A04">
            <w:pPr>
              <w:spacing w:line="240" w:lineRule="exact"/>
              <w:rPr>
                <w:rFonts w:asciiTheme="majorBidi" w:hAnsiTheme="majorBidi" w:cstheme="majorBidi"/>
                <w:sz w:val="20"/>
                <w:szCs w:val="20"/>
              </w:rPr>
            </w:pPr>
            <w:r w:rsidRPr="000C63AB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หนี้สินภาษีเงินได้รอการตัดบัญชี </w:t>
            </w:r>
            <w:r w:rsidRPr="006E1CFD">
              <w:rPr>
                <w:rFonts w:asciiTheme="majorBidi" w:hAnsiTheme="majorBidi" w:cs="Angsana New"/>
                <w:sz w:val="20"/>
                <w:szCs w:val="20"/>
              </w:rPr>
              <w:t xml:space="preserve">- </w:t>
            </w:r>
            <w:r w:rsidRPr="000C63AB">
              <w:rPr>
                <w:rFonts w:asciiTheme="majorBidi" w:hAnsiTheme="majorBidi" w:cs="Angsana New"/>
                <w:sz w:val="20"/>
                <w:szCs w:val="20"/>
                <w:cs/>
              </w:rPr>
              <w:t>สุทธิ</w:t>
            </w:r>
          </w:p>
        </w:tc>
        <w:tc>
          <w:tcPr>
            <w:tcW w:w="1277" w:type="dxa"/>
            <w:gridSpan w:val="2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hideMark/>
          </w:tcPr>
          <w:p w14:paraId="64ACB75C" w14:textId="77777777" w:rsidR="00CC5AA2" w:rsidRPr="000C63AB" w:rsidRDefault="00CC5AA2" w:rsidP="00596A04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6E1CFD">
              <w:rPr>
                <w:rFonts w:asciiTheme="majorBidi" w:hAnsiTheme="majorBidi" w:cstheme="majorBidi"/>
                <w:sz w:val="20"/>
                <w:szCs w:val="20"/>
              </w:rPr>
              <w:t>(194,212)</w:t>
            </w:r>
          </w:p>
        </w:tc>
        <w:tc>
          <w:tcPr>
            <w:tcW w:w="136" w:type="dxa"/>
            <w:gridSpan w:val="2"/>
          </w:tcPr>
          <w:p w14:paraId="510331E4" w14:textId="77777777" w:rsidR="00CC5AA2" w:rsidRPr="006E1CFD" w:rsidRDefault="00CC5AA2" w:rsidP="00596A04">
            <w:pPr>
              <w:tabs>
                <w:tab w:val="left" w:pos="550"/>
                <w:tab w:val="left" w:pos="935"/>
              </w:tabs>
              <w:spacing w:line="240" w:lineRule="exact"/>
              <w:ind w:firstLine="369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81" w:type="dxa"/>
            <w:gridSpan w:val="2"/>
          </w:tcPr>
          <w:p w14:paraId="029DE022" w14:textId="77777777" w:rsidR="00CC5AA2" w:rsidRPr="006E1CFD" w:rsidRDefault="00CC5AA2" w:rsidP="00596A04">
            <w:pPr>
              <w:tabs>
                <w:tab w:val="left" w:pos="550"/>
                <w:tab w:val="left" w:pos="935"/>
              </w:tabs>
              <w:spacing w:line="240" w:lineRule="exact"/>
              <w:ind w:right="57" w:firstLine="368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2" w:type="dxa"/>
            <w:gridSpan w:val="2"/>
          </w:tcPr>
          <w:p w14:paraId="7DAC25D4" w14:textId="77777777" w:rsidR="00CC5AA2" w:rsidRPr="006E1CFD" w:rsidRDefault="00CC5AA2" w:rsidP="00596A04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14:paraId="50344009" w14:textId="77777777" w:rsidR="00CC5AA2" w:rsidRPr="006E1CFD" w:rsidRDefault="00CC5AA2" w:rsidP="00596A04">
            <w:pPr>
              <w:spacing w:line="240" w:lineRule="exact"/>
              <w:ind w:right="7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2" w:type="dxa"/>
            <w:gridSpan w:val="2"/>
          </w:tcPr>
          <w:p w14:paraId="7F897A26" w14:textId="77777777" w:rsidR="00CC5AA2" w:rsidRPr="006E1CFD" w:rsidRDefault="00CC5AA2" w:rsidP="00596A04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hideMark/>
          </w:tcPr>
          <w:p w14:paraId="581FFEB0" w14:textId="77777777" w:rsidR="00CC5AA2" w:rsidRPr="006E1CFD" w:rsidRDefault="00CC5AA2" w:rsidP="00596A04">
            <w:pPr>
              <w:spacing w:line="240" w:lineRule="exact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6E1CFD">
              <w:rPr>
                <w:rFonts w:asciiTheme="majorBidi" w:hAnsiTheme="majorBidi" w:cstheme="majorBidi"/>
                <w:sz w:val="20"/>
                <w:szCs w:val="20"/>
              </w:rPr>
              <w:t>(188,960)</w:t>
            </w:r>
          </w:p>
        </w:tc>
      </w:tr>
    </w:tbl>
    <w:p w14:paraId="0D5FD22C" w14:textId="77777777" w:rsidR="00CC5AA2" w:rsidRPr="003A5E43" w:rsidRDefault="00CC5AA2" w:rsidP="00866FD1">
      <w:pPr>
        <w:spacing w:line="340" w:lineRule="exact"/>
        <w:ind w:left="284" w:firstLine="709"/>
        <w:contextualSpacing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0A58E88F" w14:textId="58F7C4A1" w:rsidR="00521851" w:rsidRPr="00866FD1" w:rsidRDefault="00CC5AA2" w:rsidP="00866FD1">
      <w:pPr>
        <w:spacing w:line="340" w:lineRule="exact"/>
        <w:ind w:left="284" w:firstLine="709"/>
        <w:contextualSpacing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สินทรัพย์ภาษีเงินได้รอการตัดบัญชีและผลแตกต่างชั่วคราวทางภาษีจะรับรู้ก็ต่อเมื่อมีความเป็นไปได้ค่อนข้างแน่นอนที่บริษัทจะได้ใช้ผลประโยชน์ทางภาษีดังกล่าว</w:t>
      </w:r>
    </w:p>
    <w:p w14:paraId="236AD034" w14:textId="7B378D28" w:rsidR="00AF69B4" w:rsidRPr="00CF0270" w:rsidRDefault="00AF69B4" w:rsidP="001D5046">
      <w:pPr>
        <w:spacing w:line="360" w:lineRule="exact"/>
        <w:ind w:left="283" w:hanging="425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lastRenderedPageBreak/>
        <w:t>1</w:t>
      </w:r>
      <w:r w:rsidR="00DE3ADE">
        <w:rPr>
          <w:rFonts w:asciiTheme="majorBidi" w:hAnsiTheme="majorBidi" w:cstheme="majorBidi"/>
          <w:b/>
          <w:bCs/>
          <w:sz w:val="32"/>
          <w:szCs w:val="32"/>
        </w:rPr>
        <w:t>7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 xml:space="preserve">. </w:t>
      </w:r>
      <w:r w:rsidR="00CA6CD4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ภาระผูกพันผลประโยชน์พนักงาน</w:t>
      </w:r>
    </w:p>
    <w:p w14:paraId="53C22EE2" w14:textId="77777777" w:rsidR="00AF69B4" w:rsidRPr="00CF0270" w:rsidRDefault="00AF69B4" w:rsidP="00B262B7">
      <w:pPr>
        <w:widowControl w:val="0"/>
        <w:tabs>
          <w:tab w:val="left" w:pos="284"/>
          <w:tab w:val="left" w:pos="993"/>
          <w:tab w:val="left" w:pos="1418"/>
        </w:tabs>
        <w:spacing w:line="360" w:lineRule="exact"/>
        <w:ind w:left="273" w:hanging="454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>กลุ่มบริษัทมีภาระผูกพันผลประโยชน์พนักงาน ดังนี้</w:t>
      </w:r>
    </w:p>
    <w:p w14:paraId="5F4EBF3A" w14:textId="1E8ACB19" w:rsidR="00AF69B4" w:rsidRPr="00A31E40" w:rsidRDefault="00921915" w:rsidP="004E425C">
      <w:pPr>
        <w:spacing w:line="280" w:lineRule="exact"/>
        <w:ind w:left="544" w:hanging="544"/>
        <w:jc w:val="right"/>
        <w:rPr>
          <w:rFonts w:asciiTheme="majorBidi" w:hAnsiTheme="majorBidi" w:cstheme="majorBidi"/>
          <w:sz w:val="32"/>
          <w:szCs w:val="32"/>
        </w:rPr>
      </w:pPr>
      <w:r w:rsidRPr="00A31E40">
        <w:rPr>
          <w:rFonts w:asciiTheme="majorBidi" w:hAnsiTheme="majorBidi" w:cstheme="majorBidi"/>
          <w:sz w:val="32"/>
          <w:szCs w:val="32"/>
        </w:rPr>
        <w:t xml:space="preserve"> </w:t>
      </w:r>
      <w:r w:rsidR="00AF69B4" w:rsidRPr="00A31E40">
        <w:rPr>
          <w:rFonts w:asciiTheme="majorBidi" w:hAnsiTheme="majorBidi" w:cstheme="majorBidi"/>
          <w:sz w:val="32"/>
          <w:szCs w:val="32"/>
        </w:rPr>
        <w:t>(</w:t>
      </w:r>
      <w:r w:rsidR="00AF69B4" w:rsidRPr="000C63AB">
        <w:rPr>
          <w:rFonts w:asciiTheme="majorBidi" w:hAnsiTheme="majorBidi" w:cstheme="majorBidi"/>
          <w:sz w:val="32"/>
          <w:szCs w:val="32"/>
          <w:cs/>
        </w:rPr>
        <w:t>หน่วย:พันบาท</w:t>
      </w:r>
      <w:r w:rsidR="00AF69B4" w:rsidRPr="00A31E40">
        <w:rPr>
          <w:rFonts w:asciiTheme="majorBidi" w:hAnsiTheme="majorBidi" w:cstheme="majorBidi"/>
          <w:sz w:val="32"/>
          <w:szCs w:val="32"/>
        </w:rPr>
        <w:t>)</w:t>
      </w:r>
    </w:p>
    <w:tbl>
      <w:tblPr>
        <w:tblW w:w="9075" w:type="dxa"/>
        <w:tblInd w:w="28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7"/>
        <w:gridCol w:w="5808"/>
        <w:gridCol w:w="567"/>
        <w:gridCol w:w="992"/>
        <w:gridCol w:w="141"/>
        <w:gridCol w:w="1560"/>
      </w:tblGrid>
      <w:tr w:rsidR="0044272D" w:rsidRPr="00A31E40" w14:paraId="0D797255" w14:textId="77777777" w:rsidTr="004543F9">
        <w:trPr>
          <w:gridBefore w:val="1"/>
          <w:wBefore w:w="7" w:type="dxa"/>
          <w:cantSplit/>
          <w:tblHeader/>
        </w:trPr>
        <w:tc>
          <w:tcPr>
            <w:tcW w:w="5808" w:type="dxa"/>
          </w:tcPr>
          <w:p w14:paraId="6B0AEB6F" w14:textId="77777777" w:rsidR="00AF69B4" w:rsidRPr="00A31E40" w:rsidRDefault="00AF69B4" w:rsidP="00D5061B">
            <w:pPr>
              <w:widowControl w:val="0"/>
              <w:tabs>
                <w:tab w:val="left" w:pos="284"/>
                <w:tab w:val="left" w:pos="851"/>
                <w:tab w:val="left" w:pos="1418"/>
              </w:tabs>
              <w:spacing w:line="380" w:lineRule="exact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260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49D1B77F" w14:textId="3C9EC658" w:rsidR="00AF69B4" w:rsidRPr="000C63AB" w:rsidRDefault="00AF69B4" w:rsidP="00D5061B">
            <w:pPr>
              <w:widowControl w:val="0"/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งบการเงินรวม/งบการเงินเฉพาะบริษัท</w:t>
            </w:r>
          </w:p>
        </w:tc>
      </w:tr>
      <w:tr w:rsidR="00C26BA9" w:rsidRPr="00A31E40" w14:paraId="3CC31CC9" w14:textId="77777777" w:rsidTr="004543F9">
        <w:trPr>
          <w:gridBefore w:val="1"/>
          <w:wBefore w:w="7" w:type="dxa"/>
          <w:cantSplit/>
          <w:tblHeader/>
        </w:trPr>
        <w:tc>
          <w:tcPr>
            <w:tcW w:w="5808" w:type="dxa"/>
          </w:tcPr>
          <w:p w14:paraId="0723EFA3" w14:textId="77777777" w:rsidR="00C26BA9" w:rsidRPr="000C63AB" w:rsidRDefault="00C26BA9" w:rsidP="00D5061B">
            <w:pPr>
              <w:widowControl w:val="0"/>
              <w:tabs>
                <w:tab w:val="left" w:pos="284"/>
                <w:tab w:val="left" w:pos="851"/>
                <w:tab w:val="left" w:pos="1418"/>
              </w:tabs>
              <w:spacing w:line="380" w:lineRule="exact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08AD0201" w14:textId="2AE60A3A" w:rsidR="00C26BA9" w:rsidRPr="000C63AB" w:rsidRDefault="00C26BA9" w:rsidP="00D5061B">
            <w:pPr>
              <w:widowControl w:val="0"/>
              <w:spacing w:line="380" w:lineRule="exact"/>
              <w:ind w:left="-17" w:right="-17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A31E40">
              <w:rPr>
                <w:rFonts w:asciiTheme="majorBidi" w:hAnsiTheme="majorBidi" w:cstheme="majorBidi"/>
                <w:sz w:val="32"/>
                <w:szCs w:val="32"/>
              </w:rPr>
              <w:t>2564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7032A645" w14:textId="77777777" w:rsidR="00C26BA9" w:rsidRPr="00A31E40" w:rsidRDefault="00C26BA9" w:rsidP="00D5061B">
            <w:pPr>
              <w:widowControl w:val="0"/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622190F6" w14:textId="7ADC88BC" w:rsidR="00C26BA9" w:rsidRPr="00A31E40" w:rsidRDefault="00C26BA9" w:rsidP="00D5061B">
            <w:pPr>
              <w:widowControl w:val="0"/>
              <w:spacing w:line="380" w:lineRule="exact"/>
              <w:ind w:left="-17" w:right="-17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A31E40">
              <w:rPr>
                <w:rFonts w:asciiTheme="majorBidi" w:hAnsiTheme="majorBidi" w:cstheme="majorBidi"/>
                <w:sz w:val="32"/>
                <w:szCs w:val="32"/>
              </w:rPr>
              <w:t>2563</w:t>
            </w:r>
          </w:p>
        </w:tc>
      </w:tr>
      <w:tr w:rsidR="00C26BA9" w:rsidRPr="00A31E40" w14:paraId="2545DFC9" w14:textId="77777777" w:rsidTr="004543F9">
        <w:trPr>
          <w:gridBefore w:val="1"/>
          <w:wBefore w:w="7" w:type="dxa"/>
          <w:cantSplit/>
        </w:trPr>
        <w:tc>
          <w:tcPr>
            <w:tcW w:w="5808" w:type="dxa"/>
          </w:tcPr>
          <w:p w14:paraId="243428AF" w14:textId="77777777" w:rsidR="00C26BA9" w:rsidRPr="00A31E40" w:rsidRDefault="00C26BA9" w:rsidP="00D5061B">
            <w:pPr>
              <w:widowControl w:val="0"/>
              <w:tabs>
                <w:tab w:val="left" w:pos="3"/>
                <w:tab w:val="left" w:pos="1418"/>
              </w:tabs>
              <w:spacing w:line="380" w:lineRule="exact"/>
              <w:ind w:right="-213"/>
              <w:rPr>
                <w:rFonts w:asciiTheme="majorBidi" w:hAnsiTheme="majorBidi" w:cstheme="majorBidi"/>
                <w:sz w:val="32"/>
                <w:szCs w:val="32"/>
              </w:rPr>
            </w:pPr>
            <w:r w:rsidRPr="00A31E40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ภาระผูกพันของโครงการผลประโยชน์พนักงานต้นปี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</w:tcBorders>
          </w:tcPr>
          <w:p w14:paraId="00097701" w14:textId="7D574F90" w:rsidR="00C26BA9" w:rsidRPr="00A31E40" w:rsidRDefault="00E93D20" w:rsidP="00D5061B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A31E40">
              <w:rPr>
                <w:rFonts w:asciiTheme="majorBidi" w:hAnsiTheme="majorBidi" w:cstheme="majorBidi"/>
                <w:sz w:val="32"/>
                <w:szCs w:val="32"/>
              </w:rPr>
              <w:t>96,059</w:t>
            </w:r>
          </w:p>
        </w:tc>
        <w:tc>
          <w:tcPr>
            <w:tcW w:w="141" w:type="dxa"/>
          </w:tcPr>
          <w:p w14:paraId="06270209" w14:textId="77777777" w:rsidR="00C26BA9" w:rsidRPr="00A31E40" w:rsidRDefault="00C26BA9" w:rsidP="00D5061B">
            <w:pPr>
              <w:widowControl w:val="0"/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6" w:space="0" w:color="auto"/>
            </w:tcBorders>
          </w:tcPr>
          <w:p w14:paraId="2185CE3E" w14:textId="55F21B3F" w:rsidR="00C26BA9" w:rsidRPr="00A31E40" w:rsidRDefault="00C26BA9" w:rsidP="00D5061B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A31E40">
              <w:rPr>
                <w:rFonts w:asciiTheme="majorBidi" w:hAnsiTheme="majorBidi" w:cstheme="majorBidi"/>
                <w:sz w:val="32"/>
                <w:szCs w:val="32"/>
              </w:rPr>
              <w:t>129,594</w:t>
            </w:r>
          </w:p>
        </w:tc>
      </w:tr>
      <w:tr w:rsidR="00C26BA9" w:rsidRPr="00A31E40" w14:paraId="2606D486" w14:textId="77777777" w:rsidTr="004543F9">
        <w:trPr>
          <w:cantSplit/>
        </w:trPr>
        <w:tc>
          <w:tcPr>
            <w:tcW w:w="5815" w:type="dxa"/>
            <w:gridSpan w:val="2"/>
          </w:tcPr>
          <w:p w14:paraId="6E2BE682" w14:textId="77777777" w:rsidR="00C26BA9" w:rsidRPr="000C63AB" w:rsidRDefault="00C26BA9" w:rsidP="00D5061B">
            <w:pPr>
              <w:widowControl w:val="0"/>
              <w:tabs>
                <w:tab w:val="left" w:pos="0"/>
              </w:tabs>
              <w:spacing w:line="200" w:lineRule="exac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559" w:type="dxa"/>
            <w:gridSpan w:val="2"/>
          </w:tcPr>
          <w:p w14:paraId="2536EE15" w14:textId="77777777" w:rsidR="00C26BA9" w:rsidRPr="00A31E40" w:rsidRDefault="00C26BA9" w:rsidP="00D5061B">
            <w:pPr>
              <w:spacing w:line="20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" w:type="dxa"/>
          </w:tcPr>
          <w:p w14:paraId="475861FD" w14:textId="77777777" w:rsidR="00C26BA9" w:rsidRPr="00A31E40" w:rsidRDefault="00C26BA9" w:rsidP="00D5061B">
            <w:pPr>
              <w:widowControl w:val="0"/>
              <w:spacing w:line="20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0" w:type="dxa"/>
          </w:tcPr>
          <w:p w14:paraId="24B3EFE4" w14:textId="77777777" w:rsidR="00C26BA9" w:rsidRPr="00A31E40" w:rsidRDefault="00C26BA9" w:rsidP="00D5061B">
            <w:pPr>
              <w:spacing w:line="20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C26BA9" w:rsidRPr="00A31E40" w14:paraId="6FED1266" w14:textId="77777777" w:rsidTr="004543F9">
        <w:trPr>
          <w:cantSplit/>
        </w:trPr>
        <w:tc>
          <w:tcPr>
            <w:tcW w:w="5815" w:type="dxa"/>
            <w:gridSpan w:val="2"/>
          </w:tcPr>
          <w:p w14:paraId="6AAD77E0" w14:textId="4954F246" w:rsidR="00C26BA9" w:rsidRPr="000C63AB" w:rsidRDefault="00C26BA9" w:rsidP="00D5061B">
            <w:pPr>
              <w:widowControl w:val="0"/>
              <w:tabs>
                <w:tab w:val="left" w:pos="0"/>
              </w:tabs>
              <w:spacing w:line="380" w:lineRule="exact"/>
              <w:ind w:right="-57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รับรู้ในกำไรหรือขาดทุน</w:t>
            </w:r>
          </w:p>
        </w:tc>
        <w:tc>
          <w:tcPr>
            <w:tcW w:w="1559" w:type="dxa"/>
            <w:gridSpan w:val="2"/>
          </w:tcPr>
          <w:p w14:paraId="1BDCCF81" w14:textId="522EB391" w:rsidR="00C26BA9" w:rsidRPr="00A31E40" w:rsidRDefault="00C26BA9" w:rsidP="00D5061B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" w:type="dxa"/>
          </w:tcPr>
          <w:p w14:paraId="01113666" w14:textId="77777777" w:rsidR="00C26BA9" w:rsidRPr="00A31E40" w:rsidRDefault="00C26BA9" w:rsidP="00D5061B">
            <w:pPr>
              <w:widowControl w:val="0"/>
              <w:spacing w:line="38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0" w:type="dxa"/>
          </w:tcPr>
          <w:p w14:paraId="0C6092D1" w14:textId="6586651B" w:rsidR="00C26BA9" w:rsidRPr="00A31E40" w:rsidRDefault="00C26BA9" w:rsidP="00D5061B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C26BA9" w:rsidRPr="00A31E40" w14:paraId="39D6B7EF" w14:textId="77777777" w:rsidTr="004543F9">
        <w:trPr>
          <w:cantSplit/>
        </w:trPr>
        <w:tc>
          <w:tcPr>
            <w:tcW w:w="5815" w:type="dxa"/>
            <w:gridSpan w:val="2"/>
          </w:tcPr>
          <w:p w14:paraId="784A33CE" w14:textId="76AEAA68" w:rsidR="00C26BA9" w:rsidRPr="000C63AB" w:rsidRDefault="00C26BA9" w:rsidP="00D5061B">
            <w:pPr>
              <w:widowControl w:val="0"/>
              <w:tabs>
                <w:tab w:val="left" w:pos="0"/>
              </w:tabs>
              <w:spacing w:line="380" w:lineRule="exac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ต้นทุนบริการปัจจุบัน</w:t>
            </w:r>
          </w:p>
        </w:tc>
        <w:tc>
          <w:tcPr>
            <w:tcW w:w="1559" w:type="dxa"/>
            <w:gridSpan w:val="2"/>
          </w:tcPr>
          <w:p w14:paraId="51B25986" w14:textId="35B8F782" w:rsidR="00C26BA9" w:rsidRPr="00A31E40" w:rsidRDefault="00E93D20" w:rsidP="00D5061B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A31E40">
              <w:rPr>
                <w:rFonts w:asciiTheme="majorBidi" w:hAnsiTheme="majorBidi" w:cstheme="majorBidi"/>
                <w:sz w:val="32"/>
                <w:szCs w:val="32"/>
              </w:rPr>
              <w:t>12,049</w:t>
            </w:r>
          </w:p>
        </w:tc>
        <w:tc>
          <w:tcPr>
            <w:tcW w:w="141" w:type="dxa"/>
          </w:tcPr>
          <w:p w14:paraId="422154E7" w14:textId="77777777" w:rsidR="00C26BA9" w:rsidRPr="00A31E40" w:rsidRDefault="00C26BA9" w:rsidP="00D5061B">
            <w:pPr>
              <w:widowControl w:val="0"/>
              <w:spacing w:line="38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0" w:type="dxa"/>
          </w:tcPr>
          <w:p w14:paraId="13C2F8FD" w14:textId="22969FF7" w:rsidR="00C26BA9" w:rsidRPr="00A31E40" w:rsidRDefault="00C26BA9" w:rsidP="00D5061B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A31E40">
              <w:rPr>
                <w:rFonts w:asciiTheme="majorBidi" w:hAnsiTheme="majorBidi" w:cstheme="majorBidi"/>
                <w:sz w:val="32"/>
                <w:szCs w:val="32"/>
              </w:rPr>
              <w:t>11,687</w:t>
            </w:r>
          </w:p>
        </w:tc>
      </w:tr>
      <w:tr w:rsidR="00C26BA9" w:rsidRPr="00A31E40" w14:paraId="5B8A2893" w14:textId="77777777" w:rsidTr="004543F9">
        <w:trPr>
          <w:cantSplit/>
        </w:trPr>
        <w:tc>
          <w:tcPr>
            <w:tcW w:w="5815" w:type="dxa"/>
            <w:gridSpan w:val="2"/>
          </w:tcPr>
          <w:p w14:paraId="41A8045E" w14:textId="22526858" w:rsidR="00C26BA9" w:rsidRPr="00A31E40" w:rsidRDefault="00C26BA9" w:rsidP="00D5061B">
            <w:pPr>
              <w:widowControl w:val="0"/>
              <w:tabs>
                <w:tab w:val="left" w:pos="0"/>
              </w:tabs>
              <w:spacing w:line="380" w:lineRule="exact"/>
              <w:ind w:right="-57"/>
              <w:rPr>
                <w:rFonts w:asciiTheme="majorBidi" w:hAnsiTheme="majorBidi" w:cstheme="majorBidi"/>
                <w:sz w:val="32"/>
                <w:szCs w:val="32"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ดอกเบี้ยจากภาระผูกพัน</w:t>
            </w:r>
          </w:p>
        </w:tc>
        <w:tc>
          <w:tcPr>
            <w:tcW w:w="1559" w:type="dxa"/>
            <w:gridSpan w:val="2"/>
            <w:tcBorders>
              <w:bottom w:val="single" w:sz="6" w:space="0" w:color="auto"/>
            </w:tcBorders>
          </w:tcPr>
          <w:p w14:paraId="65BC6A48" w14:textId="217CEE92" w:rsidR="00C26BA9" w:rsidRPr="00A31E40" w:rsidRDefault="00E93D20" w:rsidP="00D5061B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A31E40">
              <w:rPr>
                <w:rFonts w:asciiTheme="majorBidi" w:hAnsiTheme="majorBidi" w:cstheme="majorBidi"/>
                <w:sz w:val="32"/>
                <w:szCs w:val="32"/>
              </w:rPr>
              <w:t>1,150</w:t>
            </w:r>
          </w:p>
        </w:tc>
        <w:tc>
          <w:tcPr>
            <w:tcW w:w="141" w:type="dxa"/>
          </w:tcPr>
          <w:p w14:paraId="084627B9" w14:textId="77777777" w:rsidR="00C26BA9" w:rsidRPr="00A31E40" w:rsidRDefault="00C26BA9" w:rsidP="00D5061B">
            <w:pPr>
              <w:widowControl w:val="0"/>
              <w:spacing w:line="38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0" w:type="dxa"/>
            <w:tcBorders>
              <w:bottom w:val="single" w:sz="6" w:space="0" w:color="auto"/>
            </w:tcBorders>
          </w:tcPr>
          <w:p w14:paraId="066E9657" w14:textId="2C1DBA82" w:rsidR="00C26BA9" w:rsidRPr="00A31E40" w:rsidRDefault="00C26BA9" w:rsidP="00D5061B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A31E40">
              <w:rPr>
                <w:rFonts w:asciiTheme="majorBidi" w:hAnsiTheme="majorBidi" w:cstheme="majorBidi"/>
                <w:sz w:val="32"/>
                <w:szCs w:val="32"/>
              </w:rPr>
              <w:t>1,050</w:t>
            </w:r>
          </w:p>
        </w:tc>
      </w:tr>
      <w:tr w:rsidR="00C26BA9" w:rsidRPr="00A31E40" w14:paraId="7A7D5A6E" w14:textId="77777777" w:rsidTr="004543F9">
        <w:trPr>
          <w:cantSplit/>
        </w:trPr>
        <w:tc>
          <w:tcPr>
            <w:tcW w:w="5815" w:type="dxa"/>
            <w:gridSpan w:val="2"/>
          </w:tcPr>
          <w:p w14:paraId="600B7C3F" w14:textId="77777777" w:rsidR="00C26BA9" w:rsidRPr="00A31E40" w:rsidRDefault="00C26BA9" w:rsidP="00D5061B">
            <w:pPr>
              <w:widowControl w:val="0"/>
              <w:tabs>
                <w:tab w:val="left" w:pos="0"/>
              </w:tabs>
              <w:spacing w:line="380" w:lineRule="exact"/>
              <w:ind w:right="-57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59" w:type="dxa"/>
            <w:gridSpan w:val="2"/>
            <w:tcBorders>
              <w:bottom w:val="single" w:sz="6" w:space="0" w:color="auto"/>
            </w:tcBorders>
          </w:tcPr>
          <w:p w14:paraId="33AA6184" w14:textId="6684AFAE" w:rsidR="00C26BA9" w:rsidRPr="00A31E40" w:rsidRDefault="00E93D20" w:rsidP="00D5061B">
            <w:pPr>
              <w:spacing w:line="380" w:lineRule="exact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A31E40">
              <w:rPr>
                <w:rFonts w:asciiTheme="majorBidi" w:hAnsiTheme="majorBidi" w:cstheme="majorBidi"/>
                <w:position w:val="3"/>
                <w:sz w:val="32"/>
                <w:szCs w:val="32"/>
              </w:rPr>
              <w:t>13,199</w:t>
            </w:r>
          </w:p>
        </w:tc>
        <w:tc>
          <w:tcPr>
            <w:tcW w:w="141" w:type="dxa"/>
          </w:tcPr>
          <w:p w14:paraId="2A6BDC9F" w14:textId="77777777" w:rsidR="00C26BA9" w:rsidRPr="00A31E40" w:rsidRDefault="00C26BA9" w:rsidP="00D5061B">
            <w:pPr>
              <w:widowControl w:val="0"/>
              <w:spacing w:line="380" w:lineRule="exact"/>
              <w:ind w:left="-113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560" w:type="dxa"/>
            <w:tcBorders>
              <w:bottom w:val="single" w:sz="6" w:space="0" w:color="auto"/>
            </w:tcBorders>
          </w:tcPr>
          <w:p w14:paraId="06FB872C" w14:textId="1BFEA0E8" w:rsidR="00C26BA9" w:rsidRPr="00A31E40" w:rsidRDefault="00C26BA9" w:rsidP="00D5061B">
            <w:pPr>
              <w:spacing w:line="380" w:lineRule="exact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A31E40">
              <w:rPr>
                <w:rFonts w:asciiTheme="majorBidi" w:hAnsiTheme="majorBidi" w:cstheme="majorBidi"/>
                <w:position w:val="3"/>
                <w:sz w:val="32"/>
                <w:szCs w:val="32"/>
              </w:rPr>
              <w:t>12,737</w:t>
            </w:r>
          </w:p>
        </w:tc>
      </w:tr>
      <w:tr w:rsidR="00C26BA9" w:rsidRPr="00A31E40" w14:paraId="63A4EFE4" w14:textId="77777777" w:rsidTr="004543F9">
        <w:trPr>
          <w:cantSplit/>
        </w:trPr>
        <w:tc>
          <w:tcPr>
            <w:tcW w:w="5815" w:type="dxa"/>
            <w:gridSpan w:val="2"/>
          </w:tcPr>
          <w:p w14:paraId="7A661C0B" w14:textId="6FF11417" w:rsidR="00C26BA9" w:rsidRPr="000C63AB" w:rsidRDefault="00C26BA9" w:rsidP="00D5061B">
            <w:pPr>
              <w:widowControl w:val="0"/>
              <w:tabs>
                <w:tab w:val="left" w:pos="0"/>
              </w:tabs>
              <w:spacing w:line="380" w:lineRule="exac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รับรู้ในกำไรขาดทุนเบ็ดเสร็จ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</w:tcBorders>
          </w:tcPr>
          <w:p w14:paraId="3A4ED13A" w14:textId="77777777" w:rsidR="00C26BA9" w:rsidRPr="00A31E40" w:rsidRDefault="00C26BA9" w:rsidP="00D5061B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" w:type="dxa"/>
          </w:tcPr>
          <w:p w14:paraId="7CBD6207" w14:textId="77777777" w:rsidR="00C26BA9" w:rsidRPr="00A31E40" w:rsidRDefault="00C26BA9" w:rsidP="00D5061B">
            <w:pPr>
              <w:widowControl w:val="0"/>
              <w:spacing w:line="38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6" w:space="0" w:color="auto"/>
            </w:tcBorders>
          </w:tcPr>
          <w:p w14:paraId="08669D15" w14:textId="77777777" w:rsidR="00C26BA9" w:rsidRPr="00A31E40" w:rsidRDefault="00C26BA9" w:rsidP="00D5061B">
            <w:pPr>
              <w:widowControl w:val="0"/>
              <w:spacing w:line="380" w:lineRule="exact"/>
              <w:ind w:lef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C26BA9" w:rsidRPr="00A31E40" w14:paraId="56DD5BBD" w14:textId="77777777" w:rsidTr="00A31E40">
        <w:trPr>
          <w:cantSplit/>
        </w:trPr>
        <w:tc>
          <w:tcPr>
            <w:tcW w:w="6382" w:type="dxa"/>
            <w:gridSpan w:val="3"/>
          </w:tcPr>
          <w:p w14:paraId="45E732C9" w14:textId="25ED73F6" w:rsidR="00C26BA9" w:rsidRPr="000C63AB" w:rsidRDefault="00C26BA9" w:rsidP="00D5061B">
            <w:pPr>
              <w:widowControl w:val="0"/>
              <w:tabs>
                <w:tab w:val="left" w:pos="0"/>
              </w:tabs>
              <w:spacing w:line="380" w:lineRule="exac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A31E40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กำไร</w:t>
            </w:r>
            <w:r w:rsidRPr="00A31E40">
              <w:rPr>
                <w:rFonts w:asciiTheme="majorBidi" w:hAnsiTheme="majorBidi" w:cstheme="majorBidi"/>
                <w:sz w:val="32"/>
                <w:szCs w:val="32"/>
              </w:rPr>
              <w:t>)</w:t>
            </w: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ขาดทุนจากกา</w:t>
            </w:r>
            <w:r w:rsidR="00D85BC3"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รวัดมูลค่าใหม่ของผลประโยชน์พนักงานที่กำหนดไว้</w:t>
            </w:r>
          </w:p>
        </w:tc>
        <w:tc>
          <w:tcPr>
            <w:tcW w:w="992" w:type="dxa"/>
          </w:tcPr>
          <w:p w14:paraId="51942974" w14:textId="77777777" w:rsidR="00C26BA9" w:rsidRPr="00A31E40" w:rsidRDefault="00C26BA9" w:rsidP="00D5061B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1" w:type="dxa"/>
          </w:tcPr>
          <w:p w14:paraId="3C071837" w14:textId="77777777" w:rsidR="00C26BA9" w:rsidRPr="00A31E40" w:rsidRDefault="00C26BA9" w:rsidP="00D5061B">
            <w:pPr>
              <w:widowControl w:val="0"/>
              <w:spacing w:line="38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0" w:type="dxa"/>
          </w:tcPr>
          <w:p w14:paraId="7738BDFC" w14:textId="77777777" w:rsidR="00C26BA9" w:rsidRPr="00A31E40" w:rsidRDefault="00C26BA9" w:rsidP="00D5061B">
            <w:pPr>
              <w:widowControl w:val="0"/>
              <w:spacing w:line="380" w:lineRule="exact"/>
              <w:ind w:lef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C26BA9" w:rsidRPr="00A31E40" w14:paraId="412AFE61" w14:textId="77777777" w:rsidTr="004543F9">
        <w:trPr>
          <w:cantSplit/>
        </w:trPr>
        <w:tc>
          <w:tcPr>
            <w:tcW w:w="5815" w:type="dxa"/>
            <w:gridSpan w:val="2"/>
          </w:tcPr>
          <w:p w14:paraId="5C094EFE" w14:textId="2DA36FA7" w:rsidR="00C26BA9" w:rsidRPr="000C63AB" w:rsidRDefault="00C26BA9" w:rsidP="00D5061B">
            <w:pPr>
              <w:pStyle w:val="ListParagraph"/>
              <w:widowControl w:val="0"/>
              <w:numPr>
                <w:ilvl w:val="0"/>
                <w:numId w:val="11"/>
              </w:numPr>
              <w:tabs>
                <w:tab w:val="left" w:pos="0"/>
                <w:tab w:val="left" w:pos="229"/>
                <w:tab w:val="left" w:pos="413"/>
              </w:tabs>
              <w:spacing w:line="380" w:lineRule="exac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ข้อสมมติด้านประชากรศาสตร์</w:t>
            </w:r>
          </w:p>
        </w:tc>
        <w:tc>
          <w:tcPr>
            <w:tcW w:w="1559" w:type="dxa"/>
            <w:gridSpan w:val="2"/>
          </w:tcPr>
          <w:p w14:paraId="6C2843EE" w14:textId="0B54934F" w:rsidR="00C26BA9" w:rsidRPr="00A31E40" w:rsidRDefault="00E93D20" w:rsidP="00D5061B">
            <w:pPr>
              <w:spacing w:line="380" w:lineRule="exact"/>
              <w:ind w:right="286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A31E40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1" w:type="dxa"/>
          </w:tcPr>
          <w:p w14:paraId="5FC3039C" w14:textId="77777777" w:rsidR="00C26BA9" w:rsidRPr="00A31E40" w:rsidRDefault="00C26BA9" w:rsidP="00D5061B">
            <w:pPr>
              <w:widowControl w:val="0"/>
              <w:spacing w:line="38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0" w:type="dxa"/>
          </w:tcPr>
          <w:p w14:paraId="576E6524" w14:textId="5DEFC137" w:rsidR="00C26BA9" w:rsidRPr="00A31E40" w:rsidRDefault="00C26BA9" w:rsidP="00D5061B">
            <w:pPr>
              <w:spacing w:line="380" w:lineRule="exac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A31E40">
              <w:rPr>
                <w:rFonts w:asciiTheme="majorBidi" w:hAnsiTheme="majorBidi" w:cstheme="majorBidi"/>
                <w:sz w:val="32"/>
                <w:szCs w:val="32"/>
              </w:rPr>
              <w:t>(3,802)</w:t>
            </w:r>
          </w:p>
        </w:tc>
      </w:tr>
      <w:tr w:rsidR="00C674CD" w:rsidRPr="00A31E40" w14:paraId="61FD6D15" w14:textId="77777777" w:rsidTr="004543F9">
        <w:trPr>
          <w:cantSplit/>
        </w:trPr>
        <w:tc>
          <w:tcPr>
            <w:tcW w:w="5815" w:type="dxa"/>
            <w:gridSpan w:val="2"/>
          </w:tcPr>
          <w:p w14:paraId="0C21F661" w14:textId="1A301238" w:rsidR="00C674CD" w:rsidRPr="000C63AB" w:rsidRDefault="00C674CD" w:rsidP="00D5061B">
            <w:pPr>
              <w:pStyle w:val="ListParagraph"/>
              <w:widowControl w:val="0"/>
              <w:numPr>
                <w:ilvl w:val="0"/>
                <w:numId w:val="11"/>
              </w:numPr>
              <w:tabs>
                <w:tab w:val="left" w:pos="0"/>
                <w:tab w:val="left" w:pos="229"/>
                <w:tab w:val="left" w:pos="413"/>
              </w:tabs>
              <w:spacing w:line="380" w:lineRule="exac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ข้อสมมติทางการเงิน</w:t>
            </w:r>
          </w:p>
        </w:tc>
        <w:tc>
          <w:tcPr>
            <w:tcW w:w="1559" w:type="dxa"/>
            <w:gridSpan w:val="2"/>
          </w:tcPr>
          <w:p w14:paraId="0DF5ADE6" w14:textId="6130266F" w:rsidR="00C674CD" w:rsidRPr="00A31E40" w:rsidRDefault="00E93D20" w:rsidP="00D5061B">
            <w:pPr>
              <w:spacing w:line="380" w:lineRule="exact"/>
              <w:ind w:right="286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A31E40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1" w:type="dxa"/>
          </w:tcPr>
          <w:p w14:paraId="251D0F0C" w14:textId="241F55ED" w:rsidR="00C674CD" w:rsidRPr="00A31E40" w:rsidRDefault="00C674CD" w:rsidP="00D5061B">
            <w:pPr>
              <w:widowControl w:val="0"/>
              <w:spacing w:line="38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0" w:type="dxa"/>
          </w:tcPr>
          <w:p w14:paraId="66D70591" w14:textId="443DEA31" w:rsidR="00C674CD" w:rsidRPr="00A31E40" w:rsidRDefault="00C674CD" w:rsidP="00D5061B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A31E40">
              <w:rPr>
                <w:rFonts w:asciiTheme="majorBidi" w:hAnsiTheme="majorBidi" w:cstheme="majorBidi"/>
                <w:sz w:val="32"/>
                <w:szCs w:val="32"/>
              </w:rPr>
              <w:t>3,170</w:t>
            </w:r>
          </w:p>
        </w:tc>
      </w:tr>
      <w:tr w:rsidR="00C674CD" w:rsidRPr="00A31E40" w14:paraId="0482F226" w14:textId="77777777" w:rsidTr="004543F9">
        <w:trPr>
          <w:cantSplit/>
        </w:trPr>
        <w:tc>
          <w:tcPr>
            <w:tcW w:w="5815" w:type="dxa"/>
            <w:gridSpan w:val="2"/>
          </w:tcPr>
          <w:p w14:paraId="3F9045C2" w14:textId="665D61C8" w:rsidR="00C674CD" w:rsidRPr="000C63AB" w:rsidRDefault="00C674CD" w:rsidP="00D5061B">
            <w:pPr>
              <w:pStyle w:val="ListParagraph"/>
              <w:widowControl w:val="0"/>
              <w:numPr>
                <w:ilvl w:val="0"/>
                <w:numId w:val="11"/>
              </w:numPr>
              <w:tabs>
                <w:tab w:val="left" w:pos="0"/>
                <w:tab w:val="left" w:pos="229"/>
                <w:tab w:val="left" w:pos="413"/>
              </w:tabs>
              <w:spacing w:line="380" w:lineRule="exac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ปรับปรุงจากประสบการณ์</w:t>
            </w:r>
          </w:p>
        </w:tc>
        <w:tc>
          <w:tcPr>
            <w:tcW w:w="1559" w:type="dxa"/>
            <w:gridSpan w:val="2"/>
            <w:tcBorders>
              <w:bottom w:val="single" w:sz="6" w:space="0" w:color="auto"/>
            </w:tcBorders>
          </w:tcPr>
          <w:p w14:paraId="1CD101BD" w14:textId="0F3F5927" w:rsidR="00C674CD" w:rsidRPr="00A31E40" w:rsidRDefault="00E93D20" w:rsidP="00D5061B">
            <w:pPr>
              <w:spacing w:line="380" w:lineRule="exact"/>
              <w:ind w:right="286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A31E40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1" w:type="dxa"/>
          </w:tcPr>
          <w:p w14:paraId="193C7678" w14:textId="093167F8" w:rsidR="00C674CD" w:rsidRPr="00A31E40" w:rsidRDefault="00C674CD" w:rsidP="00D5061B">
            <w:pPr>
              <w:widowControl w:val="0"/>
              <w:spacing w:line="380" w:lineRule="exact"/>
              <w:ind w:left="-113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0" w:type="dxa"/>
          </w:tcPr>
          <w:p w14:paraId="3F99A605" w14:textId="4F6AFFE8" w:rsidR="00C674CD" w:rsidRPr="00A31E40" w:rsidRDefault="00C674CD" w:rsidP="00D5061B">
            <w:pPr>
              <w:spacing w:line="380" w:lineRule="exac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A31E40">
              <w:rPr>
                <w:rFonts w:asciiTheme="majorBidi" w:hAnsiTheme="majorBidi" w:cstheme="majorBidi"/>
                <w:sz w:val="32"/>
                <w:szCs w:val="32"/>
              </w:rPr>
              <w:t>(13,065)</w:t>
            </w:r>
          </w:p>
        </w:tc>
      </w:tr>
      <w:tr w:rsidR="00C674CD" w:rsidRPr="00A31E40" w14:paraId="52011B44" w14:textId="77777777" w:rsidTr="004543F9">
        <w:trPr>
          <w:cantSplit/>
        </w:trPr>
        <w:tc>
          <w:tcPr>
            <w:tcW w:w="5815" w:type="dxa"/>
            <w:gridSpan w:val="2"/>
          </w:tcPr>
          <w:p w14:paraId="60C86270" w14:textId="77777777" w:rsidR="00C674CD" w:rsidRPr="000C63AB" w:rsidRDefault="00C674CD" w:rsidP="00D5061B">
            <w:pPr>
              <w:widowControl w:val="0"/>
              <w:tabs>
                <w:tab w:val="left" w:pos="0"/>
              </w:tabs>
              <w:spacing w:line="380" w:lineRule="exac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02753D48" w14:textId="789B55CB" w:rsidR="00C674CD" w:rsidRPr="00A31E40" w:rsidRDefault="00DA3D4B" w:rsidP="00D5061B">
            <w:pPr>
              <w:spacing w:line="380" w:lineRule="exact"/>
              <w:ind w:right="286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A31E40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41" w:type="dxa"/>
          </w:tcPr>
          <w:p w14:paraId="66BC976B" w14:textId="77777777" w:rsidR="00C674CD" w:rsidRPr="00A31E40" w:rsidRDefault="00C674CD" w:rsidP="00D5061B">
            <w:pPr>
              <w:widowControl w:val="0"/>
              <w:spacing w:line="380" w:lineRule="exact"/>
              <w:ind w:left="-113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6C09E0C7" w14:textId="28E8BEFC" w:rsidR="00C674CD" w:rsidRPr="00A31E40" w:rsidRDefault="00C674CD" w:rsidP="00D5061B">
            <w:pPr>
              <w:spacing w:line="380" w:lineRule="exac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A31E40">
              <w:rPr>
                <w:rFonts w:asciiTheme="majorBidi" w:hAnsiTheme="majorBidi" w:cstheme="majorBidi"/>
                <w:sz w:val="32"/>
                <w:szCs w:val="32"/>
              </w:rPr>
              <w:t>(13,697)</w:t>
            </w:r>
          </w:p>
        </w:tc>
      </w:tr>
      <w:tr w:rsidR="00432B13" w:rsidRPr="00A31E40" w14:paraId="2DD17D2F" w14:textId="77777777" w:rsidTr="004543F9">
        <w:trPr>
          <w:cantSplit/>
        </w:trPr>
        <w:tc>
          <w:tcPr>
            <w:tcW w:w="5815" w:type="dxa"/>
            <w:gridSpan w:val="2"/>
          </w:tcPr>
          <w:p w14:paraId="1A55DC8F" w14:textId="77777777" w:rsidR="00432B13" w:rsidRPr="000C63AB" w:rsidRDefault="00432B13" w:rsidP="00D5061B">
            <w:pPr>
              <w:spacing w:line="200" w:lineRule="exact"/>
              <w:ind w:left="288" w:hanging="432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</w:tcBorders>
          </w:tcPr>
          <w:p w14:paraId="6AFB15D1" w14:textId="77777777" w:rsidR="00432B13" w:rsidRPr="00A31E40" w:rsidRDefault="00432B13" w:rsidP="00D5061B">
            <w:pPr>
              <w:spacing w:line="200" w:lineRule="exact"/>
              <w:ind w:left="288" w:hanging="432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lang w:val="en-GB"/>
              </w:rPr>
            </w:pPr>
          </w:p>
        </w:tc>
        <w:tc>
          <w:tcPr>
            <w:tcW w:w="141" w:type="dxa"/>
          </w:tcPr>
          <w:p w14:paraId="3D80D1C9" w14:textId="77777777" w:rsidR="00432B13" w:rsidRPr="00A31E40" w:rsidRDefault="00432B13" w:rsidP="00D5061B">
            <w:pPr>
              <w:spacing w:line="200" w:lineRule="exact"/>
              <w:ind w:left="288" w:hanging="432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lang w:val="en-GB"/>
              </w:rPr>
            </w:pPr>
          </w:p>
        </w:tc>
        <w:tc>
          <w:tcPr>
            <w:tcW w:w="1560" w:type="dxa"/>
            <w:tcBorders>
              <w:top w:val="single" w:sz="6" w:space="0" w:color="auto"/>
            </w:tcBorders>
          </w:tcPr>
          <w:p w14:paraId="11FCE45D" w14:textId="77777777" w:rsidR="00432B13" w:rsidRPr="00A31E40" w:rsidRDefault="00432B13" w:rsidP="00D5061B">
            <w:pPr>
              <w:spacing w:line="200" w:lineRule="exact"/>
              <w:ind w:left="288" w:hanging="432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lang w:val="en-GB"/>
              </w:rPr>
            </w:pPr>
          </w:p>
        </w:tc>
      </w:tr>
      <w:tr w:rsidR="00DA3D4B" w:rsidRPr="00A31E40" w14:paraId="12A907C3" w14:textId="77777777" w:rsidTr="004543F9">
        <w:trPr>
          <w:cantSplit/>
        </w:trPr>
        <w:tc>
          <w:tcPr>
            <w:tcW w:w="5815" w:type="dxa"/>
            <w:gridSpan w:val="2"/>
          </w:tcPr>
          <w:p w14:paraId="67D5199B" w14:textId="1D026D63" w:rsidR="00DA3D4B" w:rsidRPr="000C63AB" w:rsidRDefault="00DA3D4B" w:rsidP="00D5061B">
            <w:pPr>
              <w:widowControl w:val="0"/>
              <w:tabs>
                <w:tab w:val="left" w:pos="0"/>
              </w:tabs>
              <w:spacing w:line="380" w:lineRule="exac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ผลประโยชน์จ่าย</w:t>
            </w:r>
          </w:p>
        </w:tc>
        <w:tc>
          <w:tcPr>
            <w:tcW w:w="1559" w:type="dxa"/>
            <w:gridSpan w:val="2"/>
            <w:tcBorders>
              <w:bottom w:val="single" w:sz="6" w:space="0" w:color="auto"/>
            </w:tcBorders>
          </w:tcPr>
          <w:p w14:paraId="75444638" w14:textId="15448647" w:rsidR="00DA3D4B" w:rsidRPr="00A31E40" w:rsidRDefault="00771D4F" w:rsidP="00D5061B">
            <w:pPr>
              <w:spacing w:line="380" w:lineRule="exact"/>
              <w:ind w:right="-52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A31E40">
              <w:rPr>
                <w:rFonts w:asciiTheme="majorBidi" w:hAnsiTheme="majorBidi" w:cstheme="majorBidi"/>
                <w:sz w:val="32"/>
                <w:szCs w:val="32"/>
              </w:rPr>
              <w:t>(10,957)</w:t>
            </w:r>
          </w:p>
        </w:tc>
        <w:tc>
          <w:tcPr>
            <w:tcW w:w="141" w:type="dxa"/>
          </w:tcPr>
          <w:p w14:paraId="5746B64C" w14:textId="20673E39" w:rsidR="00DA3D4B" w:rsidRPr="00A31E40" w:rsidRDefault="00DA3D4B" w:rsidP="00D5061B">
            <w:pPr>
              <w:widowControl w:val="0"/>
              <w:spacing w:line="38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0" w:type="dxa"/>
            <w:tcBorders>
              <w:bottom w:val="single" w:sz="6" w:space="0" w:color="auto"/>
            </w:tcBorders>
          </w:tcPr>
          <w:p w14:paraId="4ECC6770" w14:textId="16D9A341" w:rsidR="00DA3D4B" w:rsidRPr="00A31E40" w:rsidRDefault="00DA3D4B" w:rsidP="00D5061B">
            <w:pPr>
              <w:spacing w:line="380" w:lineRule="exac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A31E40">
              <w:rPr>
                <w:rFonts w:asciiTheme="majorBidi" w:hAnsiTheme="majorBidi" w:cstheme="majorBidi"/>
                <w:sz w:val="32"/>
                <w:szCs w:val="32"/>
              </w:rPr>
              <w:t>(32,575)</w:t>
            </w:r>
          </w:p>
        </w:tc>
      </w:tr>
      <w:tr w:rsidR="00351B33" w:rsidRPr="00A31E40" w14:paraId="1C3830F4" w14:textId="77777777" w:rsidTr="004543F9">
        <w:trPr>
          <w:cantSplit/>
        </w:trPr>
        <w:tc>
          <w:tcPr>
            <w:tcW w:w="5815" w:type="dxa"/>
            <w:gridSpan w:val="2"/>
          </w:tcPr>
          <w:p w14:paraId="7BCC7F30" w14:textId="77777777" w:rsidR="00351B33" w:rsidRPr="000C63AB" w:rsidRDefault="00351B33" w:rsidP="00D5061B">
            <w:pPr>
              <w:widowControl w:val="0"/>
              <w:tabs>
                <w:tab w:val="left" w:pos="0"/>
              </w:tabs>
              <w:spacing w:line="380" w:lineRule="exac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6F383E9C" w14:textId="1F8C7D31" w:rsidR="00351B33" w:rsidRPr="00A31E40" w:rsidRDefault="00351B33" w:rsidP="00D5061B">
            <w:pPr>
              <w:spacing w:line="380" w:lineRule="exac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A31E40">
              <w:rPr>
                <w:rFonts w:asciiTheme="majorBidi" w:hAnsiTheme="majorBidi" w:cstheme="majorBidi"/>
                <w:sz w:val="32"/>
                <w:szCs w:val="32"/>
              </w:rPr>
              <w:t>(10,957)</w:t>
            </w:r>
          </w:p>
        </w:tc>
        <w:tc>
          <w:tcPr>
            <w:tcW w:w="141" w:type="dxa"/>
          </w:tcPr>
          <w:p w14:paraId="5BC6CF58" w14:textId="77777777" w:rsidR="00351B33" w:rsidRPr="00A31E40" w:rsidRDefault="00351B33" w:rsidP="00D5061B">
            <w:pPr>
              <w:widowControl w:val="0"/>
              <w:spacing w:line="380" w:lineRule="exact"/>
              <w:ind w:left="-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single" w:sz="6" w:space="0" w:color="auto"/>
              <w:bottom w:val="single" w:sz="6" w:space="0" w:color="auto"/>
            </w:tcBorders>
          </w:tcPr>
          <w:p w14:paraId="750D59BA" w14:textId="01693537" w:rsidR="00351B33" w:rsidRPr="00A31E40" w:rsidRDefault="00351B33" w:rsidP="00D5061B">
            <w:pPr>
              <w:spacing w:line="380" w:lineRule="exact"/>
              <w:ind w:right="-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A31E40">
              <w:rPr>
                <w:rFonts w:asciiTheme="majorBidi" w:hAnsiTheme="majorBidi" w:cstheme="majorBidi"/>
                <w:sz w:val="32"/>
                <w:szCs w:val="32"/>
              </w:rPr>
              <w:t>(32,575)</w:t>
            </w:r>
          </w:p>
        </w:tc>
      </w:tr>
      <w:tr w:rsidR="00DA3D4B" w:rsidRPr="00A31E40" w14:paraId="7579A045" w14:textId="77777777" w:rsidTr="004543F9">
        <w:trPr>
          <w:cantSplit/>
        </w:trPr>
        <w:tc>
          <w:tcPr>
            <w:tcW w:w="5815" w:type="dxa"/>
            <w:gridSpan w:val="2"/>
          </w:tcPr>
          <w:p w14:paraId="7C5AE414" w14:textId="77777777" w:rsidR="00DA3D4B" w:rsidRPr="000C63AB" w:rsidRDefault="00DA3D4B" w:rsidP="00D5061B">
            <w:pPr>
              <w:spacing w:line="200" w:lineRule="exact"/>
              <w:ind w:left="288" w:hanging="432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59" w:type="dxa"/>
            <w:gridSpan w:val="2"/>
            <w:tcBorders>
              <w:top w:val="single" w:sz="6" w:space="0" w:color="auto"/>
            </w:tcBorders>
          </w:tcPr>
          <w:p w14:paraId="45ECC7B5" w14:textId="44A30E4C" w:rsidR="00DA3D4B" w:rsidRPr="00A31E40" w:rsidRDefault="00DA3D4B" w:rsidP="00D5061B">
            <w:pPr>
              <w:spacing w:line="200" w:lineRule="exact"/>
              <w:ind w:left="288" w:hanging="432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lang w:val="en-GB"/>
              </w:rPr>
            </w:pPr>
          </w:p>
        </w:tc>
        <w:tc>
          <w:tcPr>
            <w:tcW w:w="141" w:type="dxa"/>
          </w:tcPr>
          <w:p w14:paraId="27B6341C" w14:textId="77777777" w:rsidR="00DA3D4B" w:rsidRPr="00A31E40" w:rsidRDefault="00DA3D4B" w:rsidP="00D5061B">
            <w:pPr>
              <w:spacing w:line="200" w:lineRule="exact"/>
              <w:ind w:left="288" w:hanging="432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lang w:val="en-GB"/>
              </w:rPr>
            </w:pPr>
          </w:p>
        </w:tc>
        <w:tc>
          <w:tcPr>
            <w:tcW w:w="1560" w:type="dxa"/>
            <w:tcBorders>
              <w:top w:val="single" w:sz="6" w:space="0" w:color="auto"/>
            </w:tcBorders>
          </w:tcPr>
          <w:p w14:paraId="13F9E958" w14:textId="77777777" w:rsidR="00DA3D4B" w:rsidRPr="00A31E40" w:rsidRDefault="00DA3D4B" w:rsidP="00D5061B">
            <w:pPr>
              <w:spacing w:line="200" w:lineRule="exact"/>
              <w:ind w:left="288" w:hanging="432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lang w:val="en-GB"/>
              </w:rPr>
            </w:pPr>
          </w:p>
        </w:tc>
      </w:tr>
      <w:tr w:rsidR="00DA3D4B" w:rsidRPr="00A31E40" w14:paraId="598891E4" w14:textId="77777777" w:rsidTr="004543F9">
        <w:trPr>
          <w:cantSplit/>
        </w:trPr>
        <w:tc>
          <w:tcPr>
            <w:tcW w:w="5815" w:type="dxa"/>
            <w:gridSpan w:val="2"/>
          </w:tcPr>
          <w:p w14:paraId="7D961ADD" w14:textId="1C2C1623" w:rsidR="00DA3D4B" w:rsidRPr="000C63AB" w:rsidRDefault="00DA3D4B" w:rsidP="00D5061B">
            <w:pPr>
              <w:widowControl w:val="0"/>
              <w:tabs>
                <w:tab w:val="left" w:pos="0"/>
              </w:tabs>
              <w:spacing w:line="380" w:lineRule="exact"/>
              <w:ind w:right="-57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ภาระผูกพันของโครงการผลประโยชน์พนักงานปลายปี</w:t>
            </w:r>
          </w:p>
        </w:tc>
        <w:tc>
          <w:tcPr>
            <w:tcW w:w="1559" w:type="dxa"/>
            <w:gridSpan w:val="2"/>
            <w:tcBorders>
              <w:bottom w:val="double" w:sz="6" w:space="0" w:color="auto"/>
            </w:tcBorders>
          </w:tcPr>
          <w:p w14:paraId="02918C5F" w14:textId="477AC6FD" w:rsidR="00DA3D4B" w:rsidRPr="00A31E40" w:rsidRDefault="00DA3D4B" w:rsidP="00D5061B">
            <w:pPr>
              <w:spacing w:line="380" w:lineRule="exact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A31E40">
              <w:rPr>
                <w:rFonts w:asciiTheme="majorBidi" w:hAnsiTheme="majorBidi" w:cstheme="majorBidi"/>
                <w:sz w:val="32"/>
                <w:szCs w:val="32"/>
              </w:rPr>
              <w:t>98,301</w:t>
            </w:r>
          </w:p>
        </w:tc>
        <w:tc>
          <w:tcPr>
            <w:tcW w:w="141" w:type="dxa"/>
          </w:tcPr>
          <w:p w14:paraId="24C2C432" w14:textId="77777777" w:rsidR="00DA3D4B" w:rsidRPr="00A31E40" w:rsidRDefault="00DA3D4B" w:rsidP="00D5061B">
            <w:pPr>
              <w:widowControl w:val="0"/>
              <w:spacing w:line="380" w:lineRule="exact"/>
              <w:ind w:left="-113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560" w:type="dxa"/>
            <w:tcBorders>
              <w:bottom w:val="double" w:sz="6" w:space="0" w:color="auto"/>
            </w:tcBorders>
          </w:tcPr>
          <w:p w14:paraId="5EED8808" w14:textId="5E053DA7" w:rsidR="00DA3D4B" w:rsidRPr="00A31E40" w:rsidRDefault="00DA3D4B" w:rsidP="00D5061B">
            <w:pPr>
              <w:widowControl w:val="0"/>
              <w:spacing w:line="380" w:lineRule="exact"/>
              <w:ind w:left="57"/>
              <w:jc w:val="right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  <w:r w:rsidRPr="00A31E40">
              <w:rPr>
                <w:rFonts w:asciiTheme="majorBidi" w:hAnsiTheme="majorBidi" w:cstheme="majorBidi"/>
                <w:position w:val="3"/>
                <w:sz w:val="32"/>
                <w:szCs w:val="32"/>
              </w:rPr>
              <w:t>96,059</w:t>
            </w:r>
          </w:p>
        </w:tc>
      </w:tr>
    </w:tbl>
    <w:p w14:paraId="2377C878" w14:textId="77777777" w:rsidR="001213CE" w:rsidRDefault="00AF69B4" w:rsidP="004862D6">
      <w:pPr>
        <w:tabs>
          <w:tab w:val="left" w:pos="284"/>
          <w:tab w:val="left" w:pos="851"/>
          <w:tab w:val="left" w:pos="1418"/>
        </w:tabs>
        <w:spacing w:line="400" w:lineRule="exact"/>
        <w:ind w:hanging="181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="00787B8C">
        <w:rPr>
          <w:rFonts w:asciiTheme="majorBidi" w:hAnsiTheme="majorBidi" w:cstheme="majorBidi"/>
          <w:sz w:val="32"/>
          <w:szCs w:val="32"/>
        </w:rPr>
        <w:tab/>
      </w:r>
      <w:r w:rsidR="00787B8C">
        <w:rPr>
          <w:rFonts w:asciiTheme="majorBidi" w:hAnsiTheme="majorBidi" w:cstheme="majorBidi"/>
          <w:sz w:val="32"/>
          <w:szCs w:val="32"/>
        </w:rPr>
        <w:tab/>
      </w:r>
    </w:p>
    <w:p w14:paraId="2599AC53" w14:textId="3A0F53C6" w:rsidR="00AF69B4" w:rsidRPr="00CF0270" w:rsidRDefault="001213CE" w:rsidP="004862D6">
      <w:pPr>
        <w:tabs>
          <w:tab w:val="left" w:pos="284"/>
          <w:tab w:val="left" w:pos="851"/>
          <w:tab w:val="left" w:pos="1418"/>
        </w:tabs>
        <w:spacing w:line="400" w:lineRule="exact"/>
        <w:ind w:hanging="181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</w:rPr>
        <w:tab/>
      </w:r>
      <w:r w:rsidR="00AF69B4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ข้อสมมติหลักในการประมาณการตามหลักการคณิตศาสตร์ประกันภัย</w:t>
      </w:r>
    </w:p>
    <w:tbl>
      <w:tblPr>
        <w:tblW w:w="8442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189"/>
        <w:gridCol w:w="1994"/>
        <w:gridCol w:w="274"/>
        <w:gridCol w:w="1985"/>
      </w:tblGrid>
      <w:tr w:rsidR="0044272D" w:rsidRPr="005E7E4A" w14:paraId="0A053AA2" w14:textId="77777777" w:rsidTr="00E44500">
        <w:trPr>
          <w:cantSplit/>
        </w:trPr>
        <w:tc>
          <w:tcPr>
            <w:tcW w:w="4189" w:type="dxa"/>
          </w:tcPr>
          <w:p w14:paraId="1374A015" w14:textId="77777777" w:rsidR="00AF69B4" w:rsidRPr="00A31E40" w:rsidRDefault="00AF69B4" w:rsidP="0015253A">
            <w:pPr>
              <w:tabs>
                <w:tab w:val="left" w:pos="284"/>
                <w:tab w:val="left" w:pos="851"/>
                <w:tab w:val="left" w:pos="1418"/>
              </w:tabs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253" w:type="dxa"/>
            <w:gridSpan w:val="3"/>
            <w:tcBorders>
              <w:bottom w:val="single" w:sz="6" w:space="0" w:color="auto"/>
            </w:tcBorders>
          </w:tcPr>
          <w:p w14:paraId="7C2DF461" w14:textId="77777777" w:rsidR="00AF69B4" w:rsidRPr="000C63AB" w:rsidRDefault="00AF69B4" w:rsidP="0015253A">
            <w:pPr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ร้อยละ</w:t>
            </w:r>
          </w:p>
        </w:tc>
      </w:tr>
      <w:tr w:rsidR="0044272D" w:rsidRPr="005E7E4A" w14:paraId="06A7F463" w14:textId="77777777" w:rsidTr="00E44500">
        <w:trPr>
          <w:cantSplit/>
        </w:trPr>
        <w:tc>
          <w:tcPr>
            <w:tcW w:w="4189" w:type="dxa"/>
          </w:tcPr>
          <w:p w14:paraId="05A7030A" w14:textId="77777777" w:rsidR="00AF69B4" w:rsidRPr="00A31E40" w:rsidRDefault="00AF69B4" w:rsidP="0015253A">
            <w:pPr>
              <w:tabs>
                <w:tab w:val="left" w:pos="284"/>
                <w:tab w:val="left" w:pos="851"/>
                <w:tab w:val="left" w:pos="1418"/>
              </w:tabs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4253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32C5439" w14:textId="77777777" w:rsidR="00AF69B4" w:rsidRPr="000C63AB" w:rsidRDefault="00AF69B4" w:rsidP="0015253A">
            <w:pPr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งบการเงินรวม/งบการเงินเฉพาะบริษัท</w:t>
            </w:r>
          </w:p>
        </w:tc>
      </w:tr>
      <w:tr w:rsidR="001A459D" w:rsidRPr="005E7E4A" w14:paraId="267B3134" w14:textId="77777777" w:rsidTr="00E44500">
        <w:trPr>
          <w:cantSplit/>
        </w:trPr>
        <w:tc>
          <w:tcPr>
            <w:tcW w:w="4189" w:type="dxa"/>
          </w:tcPr>
          <w:p w14:paraId="7457402B" w14:textId="77777777" w:rsidR="001A459D" w:rsidRPr="000C63AB" w:rsidRDefault="001A459D" w:rsidP="0015253A">
            <w:pPr>
              <w:tabs>
                <w:tab w:val="left" w:pos="284"/>
                <w:tab w:val="left" w:pos="851"/>
                <w:tab w:val="left" w:pos="1418"/>
              </w:tabs>
              <w:spacing w:line="380" w:lineRule="exact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994" w:type="dxa"/>
            <w:tcBorders>
              <w:top w:val="single" w:sz="6" w:space="0" w:color="auto"/>
              <w:bottom w:val="single" w:sz="6" w:space="0" w:color="auto"/>
            </w:tcBorders>
          </w:tcPr>
          <w:p w14:paraId="5245B964" w14:textId="5303FF18" w:rsidR="001A459D" w:rsidRPr="00A31E40" w:rsidRDefault="001A459D" w:rsidP="0015253A">
            <w:pPr>
              <w:tabs>
                <w:tab w:val="left" w:pos="284"/>
                <w:tab w:val="left" w:pos="851"/>
                <w:tab w:val="left" w:pos="1418"/>
              </w:tabs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A31E40">
              <w:rPr>
                <w:rFonts w:asciiTheme="majorBidi" w:hAnsiTheme="majorBidi" w:cstheme="majorBidi"/>
                <w:sz w:val="32"/>
                <w:szCs w:val="32"/>
              </w:rPr>
              <w:t>2564</w:t>
            </w:r>
          </w:p>
        </w:tc>
        <w:tc>
          <w:tcPr>
            <w:tcW w:w="274" w:type="dxa"/>
            <w:tcBorders>
              <w:top w:val="single" w:sz="6" w:space="0" w:color="auto"/>
            </w:tcBorders>
          </w:tcPr>
          <w:p w14:paraId="57E61043" w14:textId="77777777" w:rsidR="001A459D" w:rsidRPr="000C63AB" w:rsidRDefault="001A459D" w:rsidP="0015253A">
            <w:pPr>
              <w:tabs>
                <w:tab w:val="left" w:pos="284"/>
                <w:tab w:val="left" w:pos="851"/>
                <w:tab w:val="left" w:pos="1418"/>
              </w:tabs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985" w:type="dxa"/>
            <w:tcBorders>
              <w:top w:val="single" w:sz="6" w:space="0" w:color="auto"/>
              <w:bottom w:val="single" w:sz="6" w:space="0" w:color="auto"/>
            </w:tcBorders>
          </w:tcPr>
          <w:p w14:paraId="300AB980" w14:textId="6403F1B5" w:rsidR="001A459D" w:rsidRPr="00A31E40" w:rsidRDefault="001A459D" w:rsidP="0015253A">
            <w:pPr>
              <w:tabs>
                <w:tab w:val="left" w:pos="284"/>
                <w:tab w:val="left" w:pos="851"/>
                <w:tab w:val="left" w:pos="1418"/>
              </w:tabs>
              <w:spacing w:line="380" w:lineRule="exact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A31E40">
              <w:rPr>
                <w:rFonts w:asciiTheme="majorBidi" w:hAnsiTheme="majorBidi" w:cstheme="majorBidi"/>
                <w:sz w:val="32"/>
                <w:szCs w:val="32"/>
              </w:rPr>
              <w:t>2563</w:t>
            </w:r>
          </w:p>
        </w:tc>
      </w:tr>
      <w:tr w:rsidR="003A6AF2" w:rsidRPr="005E7E4A" w14:paraId="75EB4BC7" w14:textId="77777777" w:rsidTr="00E44500">
        <w:trPr>
          <w:cantSplit/>
        </w:trPr>
        <w:tc>
          <w:tcPr>
            <w:tcW w:w="4189" w:type="dxa"/>
          </w:tcPr>
          <w:p w14:paraId="5F1B593A" w14:textId="77777777" w:rsidR="003A6AF2" w:rsidRPr="00A31E40" w:rsidRDefault="003A6AF2" w:rsidP="0015253A">
            <w:pPr>
              <w:overflowPunct w:val="0"/>
              <w:autoSpaceDE w:val="0"/>
              <w:autoSpaceDN w:val="0"/>
              <w:adjustRightInd w:val="0"/>
              <w:spacing w:line="380" w:lineRule="exact"/>
              <w:ind w:right="-50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อัตราคิดลด</w:t>
            </w:r>
          </w:p>
        </w:tc>
        <w:tc>
          <w:tcPr>
            <w:tcW w:w="1994" w:type="dxa"/>
            <w:tcBorders>
              <w:top w:val="single" w:sz="6" w:space="0" w:color="auto"/>
            </w:tcBorders>
          </w:tcPr>
          <w:p w14:paraId="373AEEE5" w14:textId="77627016" w:rsidR="003A6AF2" w:rsidRPr="00A31E40" w:rsidRDefault="003A6AF2" w:rsidP="0015253A">
            <w:pPr>
              <w:overflowPunct w:val="0"/>
              <w:autoSpaceDE w:val="0"/>
              <w:autoSpaceDN w:val="0"/>
              <w:adjustRightInd w:val="0"/>
              <w:spacing w:line="380" w:lineRule="exact"/>
              <w:ind w:right="-57" w:hanging="17"/>
              <w:jc w:val="center"/>
              <w:textAlignment w:val="baseline"/>
              <w:rPr>
                <w:rFonts w:asciiTheme="majorBidi" w:hAnsiTheme="majorBidi" w:cstheme="majorBidi"/>
                <w:kern w:val="28"/>
                <w:sz w:val="32"/>
                <w:szCs w:val="32"/>
              </w:rPr>
            </w:pPr>
            <w:r w:rsidRPr="00A31E40">
              <w:rPr>
                <w:rFonts w:asciiTheme="majorBidi" w:hAnsiTheme="majorBidi" w:cstheme="majorBidi"/>
                <w:kern w:val="28"/>
                <w:sz w:val="32"/>
                <w:szCs w:val="32"/>
              </w:rPr>
              <w:t>1.20</w:t>
            </w:r>
          </w:p>
        </w:tc>
        <w:tc>
          <w:tcPr>
            <w:tcW w:w="274" w:type="dxa"/>
          </w:tcPr>
          <w:p w14:paraId="6AEBA573" w14:textId="77777777" w:rsidR="003A6AF2" w:rsidRPr="00A31E40" w:rsidRDefault="003A6AF2" w:rsidP="0015253A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985" w:type="dxa"/>
            <w:tcBorders>
              <w:top w:val="single" w:sz="6" w:space="0" w:color="auto"/>
            </w:tcBorders>
          </w:tcPr>
          <w:p w14:paraId="6D3719F2" w14:textId="2ACEB6EA" w:rsidR="003A6AF2" w:rsidRPr="00A31E40" w:rsidRDefault="003A6AF2" w:rsidP="0015253A">
            <w:pPr>
              <w:overflowPunct w:val="0"/>
              <w:autoSpaceDE w:val="0"/>
              <w:autoSpaceDN w:val="0"/>
              <w:adjustRightInd w:val="0"/>
              <w:spacing w:line="380" w:lineRule="exact"/>
              <w:ind w:right="-57" w:hanging="17"/>
              <w:jc w:val="center"/>
              <w:textAlignment w:val="baseline"/>
              <w:rPr>
                <w:rFonts w:asciiTheme="majorBidi" w:hAnsiTheme="majorBidi" w:cstheme="majorBidi"/>
                <w:kern w:val="28"/>
                <w:sz w:val="32"/>
                <w:szCs w:val="32"/>
              </w:rPr>
            </w:pPr>
            <w:r w:rsidRPr="00A31E40">
              <w:rPr>
                <w:rFonts w:asciiTheme="majorBidi" w:hAnsiTheme="majorBidi" w:cstheme="majorBidi"/>
                <w:kern w:val="28"/>
                <w:sz w:val="32"/>
                <w:szCs w:val="32"/>
              </w:rPr>
              <w:t>1.20</w:t>
            </w:r>
          </w:p>
        </w:tc>
      </w:tr>
      <w:tr w:rsidR="003A6AF2" w:rsidRPr="005E7E4A" w14:paraId="40E62001" w14:textId="77777777" w:rsidTr="00E44500">
        <w:trPr>
          <w:cantSplit/>
        </w:trPr>
        <w:tc>
          <w:tcPr>
            <w:tcW w:w="4189" w:type="dxa"/>
          </w:tcPr>
          <w:p w14:paraId="5EC6FCAA" w14:textId="2B98FAB4" w:rsidR="003A6AF2" w:rsidRPr="000C63AB" w:rsidRDefault="003A6AF2" w:rsidP="0015253A">
            <w:pPr>
              <w:overflowPunct w:val="0"/>
              <w:autoSpaceDE w:val="0"/>
              <w:autoSpaceDN w:val="0"/>
              <w:adjustRightInd w:val="0"/>
              <w:spacing w:line="380" w:lineRule="exact"/>
              <w:ind w:right="-215"/>
              <w:textAlignment w:val="baselin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อัตราการขึ้นเงินเดือน</w:t>
            </w:r>
          </w:p>
        </w:tc>
        <w:tc>
          <w:tcPr>
            <w:tcW w:w="1994" w:type="dxa"/>
          </w:tcPr>
          <w:p w14:paraId="12D7EAD7" w14:textId="1672FAEC" w:rsidR="003A6AF2" w:rsidRPr="00A31E40" w:rsidRDefault="003A6AF2" w:rsidP="0015253A">
            <w:pPr>
              <w:overflowPunct w:val="0"/>
              <w:autoSpaceDE w:val="0"/>
              <w:autoSpaceDN w:val="0"/>
              <w:adjustRightInd w:val="0"/>
              <w:spacing w:line="380" w:lineRule="exact"/>
              <w:ind w:right="-57" w:hanging="17"/>
              <w:jc w:val="center"/>
              <w:textAlignment w:val="baseline"/>
              <w:rPr>
                <w:rFonts w:asciiTheme="majorBidi" w:hAnsiTheme="majorBidi" w:cstheme="majorBidi"/>
                <w:kern w:val="28"/>
                <w:sz w:val="32"/>
                <w:szCs w:val="32"/>
              </w:rPr>
            </w:pPr>
            <w:r w:rsidRPr="00A31E40">
              <w:rPr>
                <w:rFonts w:asciiTheme="majorBidi" w:hAnsiTheme="majorBidi" w:cstheme="majorBidi"/>
                <w:kern w:val="28"/>
                <w:sz w:val="32"/>
                <w:szCs w:val="32"/>
              </w:rPr>
              <w:t>4.00</w:t>
            </w:r>
          </w:p>
        </w:tc>
        <w:tc>
          <w:tcPr>
            <w:tcW w:w="274" w:type="dxa"/>
          </w:tcPr>
          <w:p w14:paraId="0058EEDC" w14:textId="77777777" w:rsidR="003A6AF2" w:rsidRPr="00A31E40" w:rsidRDefault="003A6AF2" w:rsidP="0015253A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985" w:type="dxa"/>
          </w:tcPr>
          <w:p w14:paraId="6ED01C9A" w14:textId="1602D7CC" w:rsidR="003A6AF2" w:rsidRPr="00A31E40" w:rsidRDefault="003A6AF2" w:rsidP="0015253A">
            <w:pPr>
              <w:overflowPunct w:val="0"/>
              <w:autoSpaceDE w:val="0"/>
              <w:autoSpaceDN w:val="0"/>
              <w:adjustRightInd w:val="0"/>
              <w:spacing w:line="380" w:lineRule="exact"/>
              <w:ind w:right="-57" w:hanging="17"/>
              <w:jc w:val="center"/>
              <w:textAlignment w:val="baseline"/>
              <w:rPr>
                <w:rFonts w:asciiTheme="majorBidi" w:hAnsiTheme="majorBidi" w:cstheme="majorBidi"/>
                <w:kern w:val="28"/>
                <w:sz w:val="32"/>
                <w:szCs w:val="32"/>
              </w:rPr>
            </w:pPr>
            <w:r w:rsidRPr="00A31E40">
              <w:rPr>
                <w:rFonts w:asciiTheme="majorBidi" w:hAnsiTheme="majorBidi" w:cstheme="majorBidi"/>
                <w:kern w:val="28"/>
                <w:sz w:val="32"/>
                <w:szCs w:val="32"/>
              </w:rPr>
              <w:t>4.00</w:t>
            </w:r>
          </w:p>
        </w:tc>
      </w:tr>
      <w:tr w:rsidR="003A6AF2" w:rsidRPr="005E7E4A" w14:paraId="69EA802A" w14:textId="77777777" w:rsidTr="00E44500">
        <w:trPr>
          <w:cantSplit/>
        </w:trPr>
        <w:tc>
          <w:tcPr>
            <w:tcW w:w="4189" w:type="dxa"/>
          </w:tcPr>
          <w:p w14:paraId="5766A958" w14:textId="77777777" w:rsidR="003A6AF2" w:rsidRPr="000C63AB" w:rsidRDefault="003A6AF2" w:rsidP="0015253A">
            <w:pPr>
              <w:overflowPunct w:val="0"/>
              <w:autoSpaceDE w:val="0"/>
              <w:autoSpaceDN w:val="0"/>
              <w:adjustRightInd w:val="0"/>
              <w:spacing w:line="380" w:lineRule="exact"/>
              <w:ind w:right="-50" w:hanging="156"/>
              <w:textAlignment w:val="baselin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A31E40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อัตราการเปลี่ยนแปลงในจำนวนพนักงาน </w:t>
            </w:r>
          </w:p>
        </w:tc>
        <w:tc>
          <w:tcPr>
            <w:tcW w:w="1994" w:type="dxa"/>
          </w:tcPr>
          <w:p w14:paraId="6E9D9335" w14:textId="77777777" w:rsidR="003A6AF2" w:rsidRPr="00A31E40" w:rsidRDefault="003A6AF2" w:rsidP="0015253A">
            <w:pPr>
              <w:overflowPunct w:val="0"/>
              <w:autoSpaceDE w:val="0"/>
              <w:autoSpaceDN w:val="0"/>
              <w:adjustRightInd w:val="0"/>
              <w:spacing w:line="380" w:lineRule="exact"/>
              <w:ind w:left="418" w:right="-57"/>
              <w:textAlignment w:val="baseline"/>
              <w:rPr>
                <w:rFonts w:asciiTheme="majorBidi" w:hAnsiTheme="majorBidi" w:cstheme="majorBidi"/>
                <w:kern w:val="28"/>
                <w:sz w:val="32"/>
                <w:szCs w:val="32"/>
              </w:rPr>
            </w:pPr>
            <w:r w:rsidRPr="00A31E40">
              <w:rPr>
                <w:rFonts w:asciiTheme="majorBidi" w:hAnsiTheme="majorBidi" w:cstheme="majorBidi"/>
                <w:kern w:val="28"/>
                <w:sz w:val="32"/>
                <w:szCs w:val="32"/>
              </w:rPr>
              <w:t>0.00 - 16.00</w:t>
            </w:r>
          </w:p>
          <w:p w14:paraId="5209305D" w14:textId="2E254BB8" w:rsidR="003A6AF2" w:rsidRPr="00A31E40" w:rsidRDefault="003A6AF2" w:rsidP="0015253A">
            <w:pPr>
              <w:overflowPunct w:val="0"/>
              <w:autoSpaceDE w:val="0"/>
              <w:autoSpaceDN w:val="0"/>
              <w:adjustRightInd w:val="0"/>
              <w:spacing w:line="380" w:lineRule="exact"/>
              <w:ind w:left="42" w:right="-57"/>
              <w:textAlignment w:val="baseline"/>
              <w:rPr>
                <w:rFonts w:asciiTheme="majorBidi" w:hAnsiTheme="majorBidi" w:cstheme="majorBidi"/>
                <w:kern w:val="28"/>
                <w:sz w:val="32"/>
                <w:szCs w:val="32"/>
              </w:rPr>
            </w:pPr>
            <w:r w:rsidRPr="00A31E40">
              <w:rPr>
                <w:rFonts w:asciiTheme="majorBidi" w:hAnsiTheme="majorBidi" w:cstheme="majorBidi"/>
                <w:kern w:val="28"/>
                <w:sz w:val="32"/>
                <w:szCs w:val="32"/>
              </w:rPr>
              <w:t>(</w:t>
            </w:r>
            <w:r w:rsidRPr="000C63AB">
              <w:rPr>
                <w:rFonts w:asciiTheme="majorBidi" w:hAnsiTheme="majorBidi" w:cstheme="majorBidi"/>
                <w:kern w:val="28"/>
                <w:sz w:val="32"/>
                <w:szCs w:val="32"/>
                <w:cs/>
              </w:rPr>
              <w:t>จำแนกตามช่วงอายุ)</w:t>
            </w:r>
          </w:p>
        </w:tc>
        <w:tc>
          <w:tcPr>
            <w:tcW w:w="274" w:type="dxa"/>
          </w:tcPr>
          <w:p w14:paraId="4591355A" w14:textId="77777777" w:rsidR="003A6AF2" w:rsidRPr="00A31E40" w:rsidRDefault="003A6AF2" w:rsidP="0015253A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985" w:type="dxa"/>
          </w:tcPr>
          <w:p w14:paraId="115F5A89" w14:textId="77777777" w:rsidR="003A6AF2" w:rsidRPr="00A31E40" w:rsidRDefault="003A6AF2" w:rsidP="0015253A">
            <w:pPr>
              <w:overflowPunct w:val="0"/>
              <w:autoSpaceDE w:val="0"/>
              <w:autoSpaceDN w:val="0"/>
              <w:adjustRightInd w:val="0"/>
              <w:spacing w:line="380" w:lineRule="exact"/>
              <w:ind w:left="418" w:right="-57"/>
              <w:textAlignment w:val="baseline"/>
              <w:rPr>
                <w:rFonts w:asciiTheme="majorBidi" w:hAnsiTheme="majorBidi" w:cstheme="majorBidi"/>
                <w:kern w:val="28"/>
                <w:sz w:val="32"/>
                <w:szCs w:val="32"/>
              </w:rPr>
            </w:pPr>
            <w:r w:rsidRPr="00A31E40">
              <w:rPr>
                <w:rFonts w:asciiTheme="majorBidi" w:hAnsiTheme="majorBidi" w:cstheme="majorBidi"/>
                <w:kern w:val="28"/>
                <w:sz w:val="32"/>
                <w:szCs w:val="32"/>
              </w:rPr>
              <w:t>0.00 - 16.00</w:t>
            </w:r>
          </w:p>
          <w:p w14:paraId="3D1857BB" w14:textId="1221024E" w:rsidR="003A6AF2" w:rsidRPr="00A31E40" w:rsidRDefault="003A6AF2" w:rsidP="0015253A">
            <w:pPr>
              <w:overflowPunct w:val="0"/>
              <w:autoSpaceDE w:val="0"/>
              <w:autoSpaceDN w:val="0"/>
              <w:adjustRightInd w:val="0"/>
              <w:spacing w:line="380" w:lineRule="exact"/>
              <w:ind w:left="42" w:right="-57"/>
              <w:textAlignment w:val="baseline"/>
              <w:rPr>
                <w:rFonts w:asciiTheme="majorBidi" w:hAnsiTheme="majorBidi" w:cstheme="majorBidi"/>
                <w:kern w:val="28"/>
                <w:sz w:val="32"/>
                <w:szCs w:val="32"/>
              </w:rPr>
            </w:pPr>
            <w:r w:rsidRPr="00A31E40">
              <w:rPr>
                <w:rFonts w:asciiTheme="majorBidi" w:hAnsiTheme="majorBidi" w:cstheme="majorBidi"/>
                <w:kern w:val="28"/>
                <w:sz w:val="32"/>
                <w:szCs w:val="32"/>
              </w:rPr>
              <w:t>(</w:t>
            </w:r>
            <w:r w:rsidRPr="000C63AB">
              <w:rPr>
                <w:rFonts w:asciiTheme="majorBidi" w:hAnsiTheme="majorBidi" w:cstheme="majorBidi"/>
                <w:kern w:val="28"/>
                <w:sz w:val="32"/>
                <w:szCs w:val="32"/>
                <w:cs/>
              </w:rPr>
              <w:t>จำแนกตามช่วงอายุ)</w:t>
            </w:r>
          </w:p>
        </w:tc>
      </w:tr>
      <w:tr w:rsidR="003A6AF2" w:rsidRPr="005E7E4A" w14:paraId="09BE6601" w14:textId="77777777" w:rsidTr="00E44500">
        <w:trPr>
          <w:cantSplit/>
        </w:trPr>
        <w:tc>
          <w:tcPr>
            <w:tcW w:w="4189" w:type="dxa"/>
          </w:tcPr>
          <w:p w14:paraId="6443C64A" w14:textId="77777777" w:rsidR="003A6AF2" w:rsidRPr="00A31E40" w:rsidRDefault="003A6AF2" w:rsidP="0015253A">
            <w:pPr>
              <w:overflowPunct w:val="0"/>
              <w:autoSpaceDE w:val="0"/>
              <w:autoSpaceDN w:val="0"/>
              <w:adjustRightInd w:val="0"/>
              <w:spacing w:line="380" w:lineRule="exact"/>
              <w:ind w:right="-50" w:hanging="156"/>
              <w:textAlignment w:val="baselin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A31E40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อัตราการมรณะ</w:t>
            </w:r>
          </w:p>
        </w:tc>
        <w:tc>
          <w:tcPr>
            <w:tcW w:w="1994" w:type="dxa"/>
          </w:tcPr>
          <w:p w14:paraId="67D6A83C" w14:textId="77777777" w:rsidR="003A6AF2" w:rsidRPr="00A31E40" w:rsidRDefault="003A6AF2" w:rsidP="0015253A">
            <w:pPr>
              <w:overflowPunct w:val="0"/>
              <w:autoSpaceDE w:val="0"/>
              <w:autoSpaceDN w:val="0"/>
              <w:adjustRightInd w:val="0"/>
              <w:spacing w:line="380" w:lineRule="exact"/>
              <w:ind w:hanging="18"/>
              <w:jc w:val="center"/>
              <w:textAlignment w:val="baseline"/>
              <w:rPr>
                <w:rFonts w:asciiTheme="majorBidi" w:hAnsiTheme="majorBidi" w:cstheme="majorBidi"/>
                <w:kern w:val="28"/>
                <w:sz w:val="32"/>
                <w:szCs w:val="32"/>
              </w:rPr>
            </w:pPr>
            <w:r w:rsidRPr="000C63AB">
              <w:rPr>
                <w:rFonts w:asciiTheme="majorBidi" w:hAnsiTheme="majorBidi" w:cstheme="majorBidi"/>
                <w:kern w:val="28"/>
                <w:sz w:val="32"/>
                <w:szCs w:val="32"/>
                <w:cs/>
              </w:rPr>
              <w:t xml:space="preserve">ร้อยละ </w:t>
            </w:r>
            <w:r w:rsidRPr="00A31E40">
              <w:rPr>
                <w:rFonts w:asciiTheme="majorBidi" w:hAnsiTheme="majorBidi" w:cstheme="majorBidi"/>
                <w:kern w:val="28"/>
                <w:sz w:val="32"/>
                <w:szCs w:val="32"/>
              </w:rPr>
              <w:t xml:space="preserve">100 </w:t>
            </w:r>
            <w:r w:rsidRPr="000C63AB">
              <w:rPr>
                <w:rFonts w:asciiTheme="majorBidi" w:hAnsiTheme="majorBidi" w:cstheme="majorBidi"/>
                <w:kern w:val="28"/>
                <w:sz w:val="32"/>
                <w:szCs w:val="32"/>
                <w:cs/>
              </w:rPr>
              <w:t>ของตารางมรณะไทย</w:t>
            </w:r>
          </w:p>
          <w:p w14:paraId="7E54E010" w14:textId="3100F032" w:rsidR="003A6AF2" w:rsidRPr="00A31E40" w:rsidRDefault="003A6AF2" w:rsidP="0015253A">
            <w:pPr>
              <w:overflowPunct w:val="0"/>
              <w:autoSpaceDE w:val="0"/>
              <w:autoSpaceDN w:val="0"/>
              <w:adjustRightInd w:val="0"/>
              <w:spacing w:line="380" w:lineRule="exact"/>
              <w:ind w:hanging="18"/>
              <w:jc w:val="center"/>
              <w:textAlignment w:val="baseline"/>
              <w:rPr>
                <w:rFonts w:asciiTheme="majorBidi" w:hAnsiTheme="majorBidi" w:cstheme="majorBidi"/>
                <w:kern w:val="28"/>
                <w:sz w:val="32"/>
                <w:szCs w:val="32"/>
              </w:rPr>
            </w:pPr>
            <w:r w:rsidRPr="000C63AB">
              <w:rPr>
                <w:rFonts w:asciiTheme="majorBidi" w:hAnsiTheme="majorBidi" w:cstheme="majorBidi"/>
                <w:kern w:val="28"/>
                <w:sz w:val="32"/>
                <w:szCs w:val="32"/>
                <w:cs/>
              </w:rPr>
              <w:t>พ.ศ.</w:t>
            </w:r>
            <w:r w:rsidRPr="00A31E40">
              <w:rPr>
                <w:rFonts w:asciiTheme="majorBidi" w:hAnsiTheme="majorBidi" w:cstheme="majorBidi"/>
                <w:kern w:val="28"/>
                <w:sz w:val="32"/>
                <w:szCs w:val="32"/>
              </w:rPr>
              <w:t xml:space="preserve"> 2560</w:t>
            </w:r>
          </w:p>
        </w:tc>
        <w:tc>
          <w:tcPr>
            <w:tcW w:w="274" w:type="dxa"/>
          </w:tcPr>
          <w:p w14:paraId="1924C6EB" w14:textId="77777777" w:rsidR="003A6AF2" w:rsidRPr="00A31E40" w:rsidRDefault="003A6AF2" w:rsidP="0015253A">
            <w:pPr>
              <w:spacing w:line="380" w:lineRule="exact"/>
              <w:ind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985" w:type="dxa"/>
          </w:tcPr>
          <w:p w14:paraId="2921919E" w14:textId="77777777" w:rsidR="003A6AF2" w:rsidRPr="00A31E40" w:rsidRDefault="003A6AF2" w:rsidP="0015253A">
            <w:pPr>
              <w:overflowPunct w:val="0"/>
              <w:autoSpaceDE w:val="0"/>
              <w:autoSpaceDN w:val="0"/>
              <w:adjustRightInd w:val="0"/>
              <w:spacing w:line="380" w:lineRule="exact"/>
              <w:ind w:hanging="18"/>
              <w:jc w:val="center"/>
              <w:textAlignment w:val="baseline"/>
              <w:rPr>
                <w:rFonts w:asciiTheme="majorBidi" w:hAnsiTheme="majorBidi" w:cstheme="majorBidi"/>
                <w:kern w:val="28"/>
                <w:sz w:val="32"/>
                <w:szCs w:val="32"/>
              </w:rPr>
            </w:pPr>
            <w:r w:rsidRPr="000C63AB">
              <w:rPr>
                <w:rFonts w:asciiTheme="majorBidi" w:hAnsiTheme="majorBidi" w:cstheme="majorBidi"/>
                <w:kern w:val="28"/>
                <w:sz w:val="32"/>
                <w:szCs w:val="32"/>
                <w:cs/>
              </w:rPr>
              <w:t xml:space="preserve">ร้อยละ </w:t>
            </w:r>
            <w:r w:rsidRPr="00A31E40">
              <w:rPr>
                <w:rFonts w:asciiTheme="majorBidi" w:hAnsiTheme="majorBidi" w:cstheme="majorBidi"/>
                <w:kern w:val="28"/>
                <w:sz w:val="32"/>
                <w:szCs w:val="32"/>
              </w:rPr>
              <w:t xml:space="preserve">100 </w:t>
            </w:r>
            <w:r w:rsidRPr="000C63AB">
              <w:rPr>
                <w:rFonts w:asciiTheme="majorBidi" w:hAnsiTheme="majorBidi" w:cstheme="majorBidi"/>
                <w:kern w:val="28"/>
                <w:sz w:val="32"/>
                <w:szCs w:val="32"/>
                <w:cs/>
              </w:rPr>
              <w:t>ของตารางมรณะไทย</w:t>
            </w:r>
          </w:p>
          <w:p w14:paraId="3630D093" w14:textId="4D4555CA" w:rsidR="003A6AF2" w:rsidRPr="00A31E40" w:rsidRDefault="003A6AF2" w:rsidP="0015253A">
            <w:pPr>
              <w:overflowPunct w:val="0"/>
              <w:autoSpaceDE w:val="0"/>
              <w:autoSpaceDN w:val="0"/>
              <w:adjustRightInd w:val="0"/>
              <w:spacing w:line="380" w:lineRule="exact"/>
              <w:ind w:hanging="18"/>
              <w:jc w:val="center"/>
              <w:textAlignment w:val="baseline"/>
              <w:rPr>
                <w:rFonts w:asciiTheme="majorBidi" w:hAnsiTheme="majorBidi" w:cstheme="majorBidi"/>
                <w:kern w:val="28"/>
                <w:sz w:val="32"/>
                <w:szCs w:val="32"/>
              </w:rPr>
            </w:pPr>
            <w:r w:rsidRPr="000C63AB">
              <w:rPr>
                <w:rFonts w:asciiTheme="majorBidi" w:hAnsiTheme="majorBidi" w:cstheme="majorBidi"/>
                <w:kern w:val="28"/>
                <w:sz w:val="32"/>
                <w:szCs w:val="32"/>
                <w:cs/>
              </w:rPr>
              <w:t>พ.ศ.</w:t>
            </w:r>
            <w:r w:rsidRPr="00A31E40">
              <w:rPr>
                <w:rFonts w:asciiTheme="majorBidi" w:hAnsiTheme="majorBidi" w:cstheme="majorBidi"/>
                <w:kern w:val="28"/>
                <w:sz w:val="32"/>
                <w:szCs w:val="32"/>
              </w:rPr>
              <w:t xml:space="preserve"> 2560</w:t>
            </w:r>
          </w:p>
        </w:tc>
      </w:tr>
    </w:tbl>
    <w:p w14:paraId="2BF630F5" w14:textId="22754DC8" w:rsidR="00AF69B4" w:rsidRPr="000C63AB" w:rsidRDefault="00DE7ECF" w:rsidP="00461A96">
      <w:pPr>
        <w:tabs>
          <w:tab w:val="left" w:pos="284"/>
          <w:tab w:val="left" w:pos="851"/>
          <w:tab w:val="left" w:pos="1418"/>
        </w:tabs>
        <w:spacing w:line="400" w:lineRule="exact"/>
        <w:ind w:hanging="181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lastRenderedPageBreak/>
        <w:tab/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AF69B4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การวิเคราะห์ความอ่อนไหว</w:t>
      </w:r>
    </w:p>
    <w:p w14:paraId="1EC0E366" w14:textId="45454B69" w:rsidR="00AF69B4" w:rsidRPr="00CF0270" w:rsidRDefault="00AF69B4" w:rsidP="00B21237">
      <w:pPr>
        <w:tabs>
          <w:tab w:val="left" w:pos="284"/>
          <w:tab w:val="left" w:pos="851"/>
          <w:tab w:val="left" w:pos="1418"/>
        </w:tabs>
        <w:spacing w:line="400" w:lineRule="exact"/>
        <w:ind w:left="851" w:hanging="312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  <w:t xml:space="preserve"> </w:t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ผลกระทบของการเปลี่ยนแปลงสมมติฐานที่สำคัญต่อมูลค่าปัจจุบันของภาระผูกพันผลประโยชน์ระยะยาวของพนักงาน ณ วันที่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 xml:space="preserve"> 31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 ธันวาคม </w:t>
      </w:r>
      <w:r w:rsidR="00FC1613" w:rsidRPr="00CF0270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1A459D">
        <w:rPr>
          <w:rFonts w:asciiTheme="majorBidi" w:hAnsiTheme="majorBidi" w:cstheme="majorBidi"/>
          <w:spacing w:val="-4"/>
          <w:sz w:val="32"/>
          <w:szCs w:val="32"/>
        </w:rPr>
        <w:t>4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 สรุปได้ดังนี้</w:t>
      </w:r>
    </w:p>
    <w:p w14:paraId="68E082F7" w14:textId="77777777" w:rsidR="00AF69B4" w:rsidRPr="00CF0270" w:rsidRDefault="00AF69B4" w:rsidP="00C674CD">
      <w:pPr>
        <w:tabs>
          <w:tab w:val="left" w:pos="1701"/>
        </w:tabs>
        <w:spacing w:line="340" w:lineRule="exact"/>
        <w:ind w:left="1077" w:right="28" w:firstLine="57"/>
        <w:jc w:val="right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CF0270">
        <w:rPr>
          <w:rFonts w:asciiTheme="majorBidi" w:hAnsiTheme="majorBidi" w:cstheme="majorBidi"/>
          <w:sz w:val="32"/>
          <w:szCs w:val="32"/>
        </w:rPr>
        <w:t>(</w:t>
      </w:r>
      <w:r w:rsidRPr="000C63AB">
        <w:rPr>
          <w:rFonts w:asciiTheme="majorBidi" w:hAnsiTheme="majorBidi" w:cstheme="majorBidi"/>
          <w:sz w:val="32"/>
          <w:szCs w:val="32"/>
          <w:cs/>
        </w:rPr>
        <w:t>หน่วย:พันบาท</w:t>
      </w:r>
      <w:r w:rsidRPr="00CF0270">
        <w:rPr>
          <w:rFonts w:asciiTheme="majorBidi" w:hAnsiTheme="majorBidi" w:cstheme="majorBidi"/>
          <w:sz w:val="32"/>
          <w:szCs w:val="32"/>
        </w:rPr>
        <w:t>)</w:t>
      </w:r>
    </w:p>
    <w:tbl>
      <w:tblPr>
        <w:tblW w:w="8636" w:type="dxa"/>
        <w:jc w:val="right"/>
        <w:tblLook w:val="04A0" w:firstRow="1" w:lastRow="0" w:firstColumn="1" w:lastColumn="0" w:noHBand="0" w:noVBand="1"/>
      </w:tblPr>
      <w:tblGrid>
        <w:gridCol w:w="4395"/>
        <w:gridCol w:w="1979"/>
        <w:gridCol w:w="283"/>
        <w:gridCol w:w="1979"/>
      </w:tblGrid>
      <w:tr w:rsidR="0044272D" w:rsidRPr="00CF0270" w14:paraId="7D524706" w14:textId="77777777" w:rsidTr="00D751B0">
        <w:trPr>
          <w:jc w:val="right"/>
        </w:trPr>
        <w:tc>
          <w:tcPr>
            <w:tcW w:w="4395" w:type="dxa"/>
            <w:shd w:val="clear" w:color="auto" w:fill="auto"/>
          </w:tcPr>
          <w:p w14:paraId="080D1F71" w14:textId="77777777" w:rsidR="00AF69B4" w:rsidRPr="00CF0270" w:rsidRDefault="00AF69B4" w:rsidP="00AD1197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240" w:lineRule="atLeast"/>
              <w:jc w:val="thaiDistribute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24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A7BE021" w14:textId="77777777" w:rsidR="00AF69B4" w:rsidRPr="00CF0270" w:rsidRDefault="00AF69B4" w:rsidP="00AD1197">
            <w:pPr>
              <w:tabs>
                <w:tab w:val="left" w:pos="90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ajorBidi" w:hAnsiTheme="majorBidi" w:cstheme="majorBidi"/>
                <w:spacing w:val="-6"/>
                <w:sz w:val="32"/>
                <w:szCs w:val="32"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งบการเงินรวม/งบการเงินเฉพาะบริษัท</w:t>
            </w:r>
          </w:p>
        </w:tc>
      </w:tr>
      <w:tr w:rsidR="0044272D" w:rsidRPr="00CF0270" w14:paraId="12451641" w14:textId="77777777" w:rsidTr="00D751B0">
        <w:trPr>
          <w:jc w:val="right"/>
        </w:trPr>
        <w:tc>
          <w:tcPr>
            <w:tcW w:w="4395" w:type="dxa"/>
            <w:shd w:val="clear" w:color="auto" w:fill="auto"/>
          </w:tcPr>
          <w:p w14:paraId="587BA6E4" w14:textId="77777777" w:rsidR="00AF69B4" w:rsidRPr="00CF0270" w:rsidRDefault="00AF69B4" w:rsidP="00AD1197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240" w:lineRule="atLeast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97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ABE6075" w14:textId="77777777" w:rsidR="00AF69B4" w:rsidRPr="00CF0270" w:rsidRDefault="00AF69B4" w:rsidP="00AD1197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เพิ่มขึ้นร้อยละ </w:t>
            </w:r>
            <w:r w:rsidRPr="00CF0270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</w:tcBorders>
            <w:shd w:val="clear" w:color="auto" w:fill="auto"/>
          </w:tcPr>
          <w:p w14:paraId="14872400" w14:textId="77777777" w:rsidR="00AF69B4" w:rsidRPr="00CF0270" w:rsidRDefault="00AF69B4" w:rsidP="00AD1197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97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F7CD005" w14:textId="77777777" w:rsidR="00AF69B4" w:rsidRPr="00CF0270" w:rsidRDefault="00AF69B4" w:rsidP="00AD1197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ลดลงร้อยละ </w:t>
            </w:r>
            <w:r w:rsidRPr="00CF0270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</w:tc>
      </w:tr>
      <w:tr w:rsidR="0044272D" w:rsidRPr="00CF0270" w14:paraId="2742088D" w14:textId="77777777" w:rsidTr="00D751B0">
        <w:trPr>
          <w:jc w:val="right"/>
        </w:trPr>
        <w:tc>
          <w:tcPr>
            <w:tcW w:w="4395" w:type="dxa"/>
            <w:shd w:val="clear" w:color="auto" w:fill="auto"/>
          </w:tcPr>
          <w:p w14:paraId="7F736532" w14:textId="77777777" w:rsidR="00D751B0" w:rsidRPr="00CF0270" w:rsidRDefault="00D751B0" w:rsidP="00AD1197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621" w:right="-50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อัตราคิดลด</w:t>
            </w:r>
          </w:p>
        </w:tc>
        <w:tc>
          <w:tcPr>
            <w:tcW w:w="1979" w:type="dxa"/>
            <w:shd w:val="clear" w:color="auto" w:fill="auto"/>
          </w:tcPr>
          <w:p w14:paraId="08FE281A" w14:textId="64960CA3" w:rsidR="00D751B0" w:rsidRPr="00CF0270" w:rsidRDefault="00616BF9" w:rsidP="00AD1197">
            <w:pPr>
              <w:overflowPunct w:val="0"/>
              <w:autoSpaceDE w:val="0"/>
              <w:autoSpaceDN w:val="0"/>
              <w:adjustRightInd w:val="0"/>
              <w:spacing w:line="240" w:lineRule="atLeast"/>
              <w:ind w:right="-57" w:hanging="17"/>
              <w:jc w:val="right"/>
              <w:textAlignment w:val="baseline"/>
              <w:rPr>
                <w:rFonts w:asciiTheme="majorBidi" w:hAnsiTheme="majorBidi" w:cstheme="majorBidi"/>
                <w:kern w:val="28"/>
                <w:sz w:val="32"/>
                <w:szCs w:val="32"/>
              </w:rPr>
            </w:pPr>
            <w:r>
              <w:rPr>
                <w:rFonts w:asciiTheme="majorBidi" w:hAnsiTheme="majorBidi" w:cstheme="majorBidi"/>
                <w:kern w:val="28"/>
                <w:sz w:val="32"/>
                <w:szCs w:val="32"/>
              </w:rPr>
              <w:t>(7,483)</w:t>
            </w:r>
          </w:p>
        </w:tc>
        <w:tc>
          <w:tcPr>
            <w:tcW w:w="283" w:type="dxa"/>
            <w:shd w:val="clear" w:color="auto" w:fill="auto"/>
          </w:tcPr>
          <w:p w14:paraId="19552784" w14:textId="77777777" w:rsidR="00D751B0" w:rsidRPr="00CF0270" w:rsidRDefault="00D751B0" w:rsidP="00AD1197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240" w:lineRule="atLeast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979" w:type="dxa"/>
            <w:shd w:val="clear" w:color="auto" w:fill="auto"/>
          </w:tcPr>
          <w:p w14:paraId="72D9C406" w14:textId="51283A52" w:rsidR="00D751B0" w:rsidRPr="00CF0270" w:rsidRDefault="00616BF9" w:rsidP="00AD1197">
            <w:pPr>
              <w:overflowPunct w:val="0"/>
              <w:autoSpaceDE w:val="0"/>
              <w:autoSpaceDN w:val="0"/>
              <w:adjustRightInd w:val="0"/>
              <w:spacing w:line="240" w:lineRule="atLeast"/>
              <w:ind w:hanging="18"/>
              <w:jc w:val="right"/>
              <w:textAlignment w:val="baseline"/>
              <w:rPr>
                <w:rFonts w:asciiTheme="majorBidi" w:hAnsiTheme="majorBidi" w:cstheme="majorBidi"/>
                <w:kern w:val="28"/>
                <w:sz w:val="32"/>
                <w:szCs w:val="32"/>
              </w:rPr>
            </w:pPr>
            <w:r>
              <w:rPr>
                <w:rFonts w:asciiTheme="majorBidi" w:hAnsiTheme="majorBidi" w:cstheme="majorBidi"/>
                <w:kern w:val="28"/>
                <w:sz w:val="32"/>
                <w:szCs w:val="32"/>
              </w:rPr>
              <w:t>8,518</w:t>
            </w:r>
          </w:p>
        </w:tc>
      </w:tr>
      <w:tr w:rsidR="0044272D" w:rsidRPr="00CF0270" w14:paraId="4918FD84" w14:textId="77777777" w:rsidTr="00D751B0">
        <w:trPr>
          <w:jc w:val="right"/>
        </w:trPr>
        <w:tc>
          <w:tcPr>
            <w:tcW w:w="4395" w:type="dxa"/>
            <w:shd w:val="clear" w:color="auto" w:fill="auto"/>
          </w:tcPr>
          <w:p w14:paraId="2B4ED221" w14:textId="77777777" w:rsidR="00D751B0" w:rsidRPr="000C63AB" w:rsidRDefault="00D751B0" w:rsidP="00AD1197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621" w:right="-215"/>
              <w:textAlignment w:val="baselin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อัตราการขึ้นเงินเดือน</w:t>
            </w:r>
          </w:p>
        </w:tc>
        <w:tc>
          <w:tcPr>
            <w:tcW w:w="1979" w:type="dxa"/>
            <w:shd w:val="clear" w:color="auto" w:fill="auto"/>
          </w:tcPr>
          <w:p w14:paraId="09E00BB7" w14:textId="53D13085" w:rsidR="00D751B0" w:rsidRPr="00CF0270" w:rsidRDefault="00616BF9" w:rsidP="00AD1197">
            <w:pPr>
              <w:overflowPunct w:val="0"/>
              <w:autoSpaceDE w:val="0"/>
              <w:autoSpaceDN w:val="0"/>
              <w:adjustRightInd w:val="0"/>
              <w:spacing w:line="240" w:lineRule="atLeast"/>
              <w:ind w:hanging="18"/>
              <w:jc w:val="right"/>
              <w:textAlignment w:val="baseline"/>
              <w:rPr>
                <w:rFonts w:asciiTheme="majorBidi" w:hAnsiTheme="majorBidi" w:cstheme="majorBidi"/>
                <w:kern w:val="28"/>
                <w:sz w:val="32"/>
                <w:szCs w:val="32"/>
              </w:rPr>
            </w:pPr>
            <w:r>
              <w:rPr>
                <w:rFonts w:asciiTheme="majorBidi" w:hAnsiTheme="majorBidi" w:cstheme="majorBidi"/>
                <w:kern w:val="28"/>
                <w:sz w:val="32"/>
                <w:szCs w:val="32"/>
              </w:rPr>
              <w:t>7,957</w:t>
            </w:r>
          </w:p>
        </w:tc>
        <w:tc>
          <w:tcPr>
            <w:tcW w:w="283" w:type="dxa"/>
            <w:shd w:val="clear" w:color="auto" w:fill="auto"/>
          </w:tcPr>
          <w:p w14:paraId="732E2925" w14:textId="77777777" w:rsidR="00D751B0" w:rsidRPr="00CF0270" w:rsidRDefault="00D751B0" w:rsidP="00AD1197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240" w:lineRule="atLeast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979" w:type="dxa"/>
            <w:shd w:val="clear" w:color="auto" w:fill="auto"/>
          </w:tcPr>
          <w:p w14:paraId="4CED5D16" w14:textId="72CCD65B" w:rsidR="00D751B0" w:rsidRPr="000A6E49" w:rsidRDefault="00616BF9" w:rsidP="00AD1197">
            <w:pPr>
              <w:overflowPunct w:val="0"/>
              <w:autoSpaceDE w:val="0"/>
              <w:autoSpaceDN w:val="0"/>
              <w:adjustRightInd w:val="0"/>
              <w:spacing w:line="240" w:lineRule="atLeast"/>
              <w:ind w:right="-57" w:hanging="17"/>
              <w:jc w:val="right"/>
              <w:textAlignment w:val="baseline"/>
              <w:rPr>
                <w:rFonts w:asciiTheme="majorBidi" w:hAnsiTheme="majorBidi" w:cstheme="majorBidi"/>
                <w:kern w:val="28"/>
                <w:sz w:val="32"/>
                <w:szCs w:val="32"/>
              </w:rPr>
            </w:pPr>
            <w:r>
              <w:rPr>
                <w:rFonts w:asciiTheme="majorBidi" w:hAnsiTheme="majorBidi" w:cstheme="majorBidi"/>
                <w:kern w:val="28"/>
                <w:sz w:val="32"/>
                <w:szCs w:val="32"/>
              </w:rPr>
              <w:t>(7,113)</w:t>
            </w:r>
          </w:p>
        </w:tc>
      </w:tr>
      <w:tr w:rsidR="0044272D" w:rsidRPr="00CF0270" w14:paraId="30E6B5DC" w14:textId="77777777" w:rsidTr="00D751B0">
        <w:trPr>
          <w:jc w:val="right"/>
        </w:trPr>
        <w:tc>
          <w:tcPr>
            <w:tcW w:w="4395" w:type="dxa"/>
            <w:shd w:val="clear" w:color="auto" w:fill="auto"/>
          </w:tcPr>
          <w:p w14:paraId="5EC299B4" w14:textId="77777777" w:rsidR="00D751B0" w:rsidRPr="000C63AB" w:rsidRDefault="00D751B0" w:rsidP="00B14AB2">
            <w:pPr>
              <w:tabs>
                <w:tab w:val="left" w:pos="1165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left="621" w:right="-50"/>
              <w:textAlignment w:val="baselin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อัตราการเปลี่ยนแปลงในจำนวนพนักงาน </w:t>
            </w:r>
          </w:p>
        </w:tc>
        <w:tc>
          <w:tcPr>
            <w:tcW w:w="1979" w:type="dxa"/>
            <w:shd w:val="clear" w:color="auto" w:fill="auto"/>
          </w:tcPr>
          <w:p w14:paraId="6A8F65AE" w14:textId="44DCD827" w:rsidR="00D751B0" w:rsidRPr="00CF0270" w:rsidRDefault="00616BF9" w:rsidP="00AD1197">
            <w:pPr>
              <w:overflowPunct w:val="0"/>
              <w:autoSpaceDE w:val="0"/>
              <w:autoSpaceDN w:val="0"/>
              <w:adjustRightInd w:val="0"/>
              <w:spacing w:line="240" w:lineRule="atLeast"/>
              <w:ind w:right="-57" w:hanging="17"/>
              <w:jc w:val="right"/>
              <w:textAlignment w:val="baseline"/>
              <w:rPr>
                <w:rFonts w:asciiTheme="majorBidi" w:hAnsiTheme="majorBidi" w:cstheme="majorBidi"/>
                <w:kern w:val="28"/>
                <w:sz w:val="32"/>
                <w:szCs w:val="32"/>
              </w:rPr>
            </w:pPr>
            <w:r>
              <w:rPr>
                <w:rFonts w:asciiTheme="majorBidi" w:hAnsiTheme="majorBidi" w:cstheme="majorBidi"/>
                <w:kern w:val="28"/>
                <w:sz w:val="32"/>
                <w:szCs w:val="32"/>
              </w:rPr>
              <w:t>(7,904)</w:t>
            </w:r>
          </w:p>
        </w:tc>
        <w:tc>
          <w:tcPr>
            <w:tcW w:w="283" w:type="dxa"/>
            <w:shd w:val="clear" w:color="auto" w:fill="auto"/>
          </w:tcPr>
          <w:p w14:paraId="1A3CB581" w14:textId="77777777" w:rsidR="00D751B0" w:rsidRPr="00CF0270" w:rsidRDefault="00D751B0" w:rsidP="00AD1197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240" w:lineRule="atLeast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979" w:type="dxa"/>
            <w:shd w:val="clear" w:color="auto" w:fill="auto"/>
          </w:tcPr>
          <w:p w14:paraId="260BE1EB" w14:textId="6405E2AD" w:rsidR="00D751B0" w:rsidRPr="000A6E49" w:rsidRDefault="00616BF9" w:rsidP="00AD1197">
            <w:pPr>
              <w:overflowPunct w:val="0"/>
              <w:autoSpaceDE w:val="0"/>
              <w:autoSpaceDN w:val="0"/>
              <w:adjustRightInd w:val="0"/>
              <w:spacing w:line="240" w:lineRule="atLeast"/>
              <w:ind w:hanging="18"/>
              <w:jc w:val="right"/>
              <w:textAlignment w:val="baseline"/>
              <w:rPr>
                <w:rFonts w:asciiTheme="majorBidi" w:hAnsiTheme="majorBidi" w:cstheme="majorBidi"/>
                <w:kern w:val="28"/>
                <w:sz w:val="32"/>
                <w:szCs w:val="32"/>
              </w:rPr>
            </w:pPr>
            <w:r>
              <w:rPr>
                <w:rFonts w:asciiTheme="majorBidi" w:hAnsiTheme="majorBidi" w:cstheme="majorBidi"/>
                <w:kern w:val="28"/>
                <w:sz w:val="32"/>
                <w:szCs w:val="32"/>
              </w:rPr>
              <w:t>4,821</w:t>
            </w:r>
          </w:p>
        </w:tc>
      </w:tr>
      <w:tr w:rsidR="00D751B0" w:rsidRPr="00CF0270" w14:paraId="17599468" w14:textId="77777777" w:rsidTr="00D751B0">
        <w:trPr>
          <w:jc w:val="right"/>
        </w:trPr>
        <w:tc>
          <w:tcPr>
            <w:tcW w:w="4395" w:type="dxa"/>
            <w:shd w:val="clear" w:color="auto" w:fill="auto"/>
          </w:tcPr>
          <w:p w14:paraId="1DDB8953" w14:textId="77777777" w:rsidR="00D751B0" w:rsidRPr="000C63AB" w:rsidRDefault="00D751B0" w:rsidP="00B14AB2">
            <w:pPr>
              <w:tabs>
                <w:tab w:val="left" w:pos="1165"/>
              </w:tabs>
              <w:overflowPunct w:val="0"/>
              <w:autoSpaceDE w:val="0"/>
              <w:autoSpaceDN w:val="0"/>
              <w:adjustRightInd w:val="0"/>
              <w:spacing w:line="240" w:lineRule="atLeast"/>
              <w:ind w:left="621" w:right="-50"/>
              <w:textAlignment w:val="baselin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อัตราการมรณะ</w:t>
            </w:r>
          </w:p>
        </w:tc>
        <w:tc>
          <w:tcPr>
            <w:tcW w:w="1979" w:type="dxa"/>
            <w:shd w:val="clear" w:color="auto" w:fill="auto"/>
          </w:tcPr>
          <w:p w14:paraId="0A2FE4CF" w14:textId="0A1AD9BE" w:rsidR="00D751B0" w:rsidRPr="00CF0270" w:rsidRDefault="00616BF9" w:rsidP="00AD1197">
            <w:pPr>
              <w:overflowPunct w:val="0"/>
              <w:autoSpaceDE w:val="0"/>
              <w:autoSpaceDN w:val="0"/>
              <w:adjustRightInd w:val="0"/>
              <w:spacing w:line="240" w:lineRule="atLeast"/>
              <w:ind w:hanging="18"/>
              <w:jc w:val="right"/>
              <w:textAlignment w:val="baseline"/>
              <w:rPr>
                <w:rFonts w:asciiTheme="majorBidi" w:hAnsiTheme="majorBidi" w:cstheme="majorBidi"/>
                <w:kern w:val="28"/>
                <w:sz w:val="32"/>
                <w:szCs w:val="32"/>
              </w:rPr>
            </w:pPr>
            <w:r>
              <w:rPr>
                <w:rFonts w:asciiTheme="majorBidi" w:hAnsiTheme="majorBidi" w:cstheme="majorBidi"/>
                <w:kern w:val="28"/>
                <w:sz w:val="32"/>
                <w:szCs w:val="32"/>
              </w:rPr>
              <w:t>367</w:t>
            </w:r>
          </w:p>
        </w:tc>
        <w:tc>
          <w:tcPr>
            <w:tcW w:w="283" w:type="dxa"/>
            <w:shd w:val="clear" w:color="auto" w:fill="auto"/>
          </w:tcPr>
          <w:p w14:paraId="6A69A0C1" w14:textId="77777777" w:rsidR="00D751B0" w:rsidRPr="00CF0270" w:rsidRDefault="00D751B0" w:rsidP="00AD1197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240" w:lineRule="atLeast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979" w:type="dxa"/>
            <w:shd w:val="clear" w:color="auto" w:fill="auto"/>
          </w:tcPr>
          <w:p w14:paraId="7148F7DC" w14:textId="0278F553" w:rsidR="00D751B0" w:rsidRPr="000C63AB" w:rsidRDefault="00616BF9" w:rsidP="00AD1197">
            <w:pPr>
              <w:overflowPunct w:val="0"/>
              <w:autoSpaceDE w:val="0"/>
              <w:autoSpaceDN w:val="0"/>
              <w:adjustRightInd w:val="0"/>
              <w:spacing w:line="240" w:lineRule="atLeast"/>
              <w:ind w:right="-57" w:hanging="17"/>
              <w:jc w:val="right"/>
              <w:textAlignment w:val="baseline"/>
              <w:rPr>
                <w:rFonts w:asciiTheme="majorBidi" w:hAnsiTheme="majorBidi" w:cstheme="majorBidi"/>
                <w:kern w:val="28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kern w:val="28"/>
                <w:sz w:val="32"/>
                <w:szCs w:val="32"/>
              </w:rPr>
              <w:t>(365)</w:t>
            </w:r>
          </w:p>
        </w:tc>
      </w:tr>
    </w:tbl>
    <w:p w14:paraId="26D690B3" w14:textId="77777777" w:rsidR="00B948F4" w:rsidRPr="007D5E37" w:rsidRDefault="00B948F4" w:rsidP="00B16FD7">
      <w:pPr>
        <w:tabs>
          <w:tab w:val="left" w:pos="284"/>
          <w:tab w:val="left" w:pos="851"/>
          <w:tab w:val="left" w:pos="1418"/>
        </w:tabs>
        <w:spacing w:line="400" w:lineRule="exact"/>
        <w:ind w:hanging="181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284CB1FC" w14:textId="24DBEAE9" w:rsidR="00567EAE" w:rsidRDefault="009A7BA0" w:rsidP="00B21237">
      <w:pPr>
        <w:tabs>
          <w:tab w:val="left" w:pos="284"/>
          <w:tab w:val="left" w:pos="851"/>
          <w:tab w:val="left" w:pos="1418"/>
        </w:tabs>
        <w:spacing w:line="400" w:lineRule="exact"/>
        <w:ind w:hanging="181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567EAE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การวิเคราะห์การครบกำหนดของการจ่ายชำระผลประโยชน์เมื่อเกษียณอายุที่กำหนดไว้</w:t>
      </w:r>
    </w:p>
    <w:p w14:paraId="23CFB9BF" w14:textId="77777777" w:rsidR="00DC7790" w:rsidRPr="000C63AB" w:rsidRDefault="00DC7790" w:rsidP="00B16FD7">
      <w:pPr>
        <w:tabs>
          <w:tab w:val="left" w:pos="284"/>
          <w:tab w:val="left" w:pos="851"/>
          <w:tab w:val="left" w:pos="1418"/>
        </w:tabs>
        <w:spacing w:line="280" w:lineRule="exact"/>
        <w:ind w:hanging="181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</w:p>
    <w:p w14:paraId="2154CEBD" w14:textId="77777777" w:rsidR="00567EAE" w:rsidRPr="00CF0270" w:rsidRDefault="00567EAE" w:rsidP="001A459D">
      <w:pPr>
        <w:tabs>
          <w:tab w:val="left" w:pos="284"/>
          <w:tab w:val="left" w:pos="851"/>
          <w:tab w:val="left" w:pos="1418"/>
        </w:tabs>
        <w:spacing w:line="340" w:lineRule="exact"/>
        <w:ind w:left="720" w:hanging="181"/>
        <w:jc w:val="right"/>
        <w:rPr>
          <w:rFonts w:asciiTheme="majorBidi" w:hAnsiTheme="majorBidi" w:cstheme="majorBidi"/>
          <w:snapToGrid w:val="0"/>
          <w:sz w:val="32"/>
          <w:szCs w:val="32"/>
          <w:lang w:eastAsia="th-TH"/>
        </w:rPr>
      </w:pPr>
      <w:r w:rsidRPr="00CF0270">
        <w:rPr>
          <w:rFonts w:asciiTheme="majorBidi" w:hAnsiTheme="majorBidi" w:cstheme="majorBidi"/>
          <w:sz w:val="32"/>
          <w:szCs w:val="32"/>
        </w:rPr>
        <w:tab/>
        <w:t xml:space="preserve"> </w:t>
      </w:r>
      <w:r w:rsidRPr="00CF0270">
        <w:rPr>
          <w:rFonts w:asciiTheme="majorBidi" w:hAnsiTheme="majorBidi" w:cstheme="majorBidi"/>
          <w:sz w:val="32"/>
          <w:szCs w:val="32"/>
        </w:rPr>
        <w:tab/>
        <w:t>(</w:t>
      </w:r>
      <w:r w:rsidRPr="000C63AB">
        <w:rPr>
          <w:rFonts w:asciiTheme="majorBidi" w:hAnsiTheme="majorBidi" w:cstheme="majorBidi"/>
          <w:sz w:val="32"/>
          <w:szCs w:val="32"/>
          <w:cs/>
        </w:rPr>
        <w:t>หน่วย:พันบาท</w:t>
      </w:r>
      <w:r w:rsidRPr="00CF0270">
        <w:rPr>
          <w:rFonts w:asciiTheme="majorBidi" w:hAnsiTheme="majorBidi" w:cstheme="majorBidi"/>
          <w:sz w:val="32"/>
          <w:szCs w:val="32"/>
        </w:rPr>
        <w:t>)</w:t>
      </w:r>
    </w:p>
    <w:tbl>
      <w:tblPr>
        <w:tblW w:w="8636" w:type="dxa"/>
        <w:jc w:val="right"/>
        <w:tblLook w:val="04A0" w:firstRow="1" w:lastRow="0" w:firstColumn="1" w:lastColumn="0" w:noHBand="0" w:noVBand="1"/>
      </w:tblPr>
      <w:tblGrid>
        <w:gridCol w:w="4246"/>
        <w:gridCol w:w="2128"/>
        <w:gridCol w:w="283"/>
        <w:gridCol w:w="1979"/>
      </w:tblGrid>
      <w:tr w:rsidR="0044272D" w:rsidRPr="00CF0270" w14:paraId="668C8CB6" w14:textId="77777777" w:rsidTr="00961954">
        <w:trPr>
          <w:jc w:val="right"/>
        </w:trPr>
        <w:tc>
          <w:tcPr>
            <w:tcW w:w="4246" w:type="dxa"/>
            <w:shd w:val="clear" w:color="auto" w:fill="auto"/>
          </w:tcPr>
          <w:p w14:paraId="4D8BF95C" w14:textId="77777777" w:rsidR="00567EAE" w:rsidRPr="00CF0270" w:rsidRDefault="00567EAE" w:rsidP="00AD1197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240" w:lineRule="atLeast"/>
              <w:jc w:val="thaiDistribute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4390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DEA09F4" w14:textId="77777777" w:rsidR="00567EAE" w:rsidRPr="00CF0270" w:rsidRDefault="00567EAE" w:rsidP="00AD1197">
            <w:pPr>
              <w:tabs>
                <w:tab w:val="left" w:pos="90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ajorBidi" w:hAnsiTheme="majorBidi" w:cstheme="majorBidi"/>
                <w:spacing w:val="-6"/>
                <w:sz w:val="32"/>
                <w:szCs w:val="32"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งบการเงินรวม/งบการเงินเฉพาะบริษัท</w:t>
            </w:r>
          </w:p>
        </w:tc>
      </w:tr>
      <w:tr w:rsidR="00EC4EE4" w:rsidRPr="00CF0270" w14:paraId="65B97949" w14:textId="77777777" w:rsidTr="00961954">
        <w:trPr>
          <w:jc w:val="right"/>
        </w:trPr>
        <w:tc>
          <w:tcPr>
            <w:tcW w:w="4246" w:type="dxa"/>
            <w:shd w:val="clear" w:color="auto" w:fill="auto"/>
          </w:tcPr>
          <w:p w14:paraId="38FF0F5D" w14:textId="77777777" w:rsidR="00EC4EE4" w:rsidRPr="00CF0270" w:rsidRDefault="00EC4EE4" w:rsidP="00AD1197">
            <w:pPr>
              <w:overflowPunct w:val="0"/>
              <w:autoSpaceDE w:val="0"/>
              <w:autoSpaceDN w:val="0"/>
              <w:adjustRightInd w:val="0"/>
              <w:spacing w:line="240" w:lineRule="atLeast"/>
              <w:ind w:right="-50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128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BFD362F" w14:textId="2E62CD60" w:rsidR="00EC4EE4" w:rsidRPr="00CF0270" w:rsidRDefault="00EC4EE4" w:rsidP="00AD1197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2564</w:t>
            </w:r>
          </w:p>
        </w:tc>
        <w:tc>
          <w:tcPr>
            <w:tcW w:w="283" w:type="dxa"/>
            <w:tcBorders>
              <w:top w:val="single" w:sz="6" w:space="0" w:color="auto"/>
            </w:tcBorders>
            <w:shd w:val="clear" w:color="auto" w:fill="auto"/>
          </w:tcPr>
          <w:p w14:paraId="2C1462EC" w14:textId="77777777" w:rsidR="00EC4EE4" w:rsidRPr="00CF0270" w:rsidRDefault="00EC4EE4" w:rsidP="00AD1197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97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523B3E7" w14:textId="14499675" w:rsidR="00EC4EE4" w:rsidRPr="00CF0270" w:rsidRDefault="00EC4EE4" w:rsidP="00AD1197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240" w:lineRule="atLeast"/>
              <w:jc w:val="center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>2563</w:t>
            </w:r>
          </w:p>
        </w:tc>
      </w:tr>
      <w:tr w:rsidR="00EC4EE4" w:rsidRPr="00CF0270" w14:paraId="07DFB271" w14:textId="77777777" w:rsidTr="00961954">
        <w:trPr>
          <w:jc w:val="right"/>
        </w:trPr>
        <w:tc>
          <w:tcPr>
            <w:tcW w:w="4246" w:type="dxa"/>
            <w:shd w:val="clear" w:color="auto" w:fill="auto"/>
          </w:tcPr>
          <w:p w14:paraId="176ED398" w14:textId="77777777" w:rsidR="00EC4EE4" w:rsidRPr="000C63AB" w:rsidRDefault="00EC4EE4" w:rsidP="000969C7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621" w:right="-50"/>
              <w:textAlignment w:val="baselin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ภายใน </w:t>
            </w:r>
            <w:r w:rsidRPr="00CF0270">
              <w:rPr>
                <w:rFonts w:asciiTheme="majorBidi" w:hAnsiTheme="majorBidi" w:cstheme="majorBidi"/>
                <w:sz w:val="32"/>
                <w:szCs w:val="32"/>
              </w:rPr>
              <w:t xml:space="preserve">1 </w:t>
            </w: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ปี</w:t>
            </w:r>
          </w:p>
        </w:tc>
        <w:tc>
          <w:tcPr>
            <w:tcW w:w="2128" w:type="dxa"/>
            <w:shd w:val="clear" w:color="auto" w:fill="auto"/>
          </w:tcPr>
          <w:p w14:paraId="11B81B2E" w14:textId="4703E836" w:rsidR="00EC4EE4" w:rsidRPr="00CF0270" w:rsidRDefault="00616BF9" w:rsidP="00AD1197">
            <w:pPr>
              <w:overflowPunct w:val="0"/>
              <w:autoSpaceDE w:val="0"/>
              <w:autoSpaceDN w:val="0"/>
              <w:adjustRightInd w:val="0"/>
              <w:spacing w:line="240" w:lineRule="atLeast"/>
              <w:ind w:hanging="17"/>
              <w:jc w:val="right"/>
              <w:textAlignment w:val="baseline"/>
              <w:rPr>
                <w:rFonts w:asciiTheme="majorBidi" w:hAnsiTheme="majorBidi" w:cstheme="majorBidi"/>
                <w:kern w:val="28"/>
                <w:sz w:val="32"/>
                <w:szCs w:val="32"/>
              </w:rPr>
            </w:pPr>
            <w:r>
              <w:rPr>
                <w:rFonts w:asciiTheme="majorBidi" w:hAnsiTheme="majorBidi" w:cstheme="majorBidi"/>
                <w:kern w:val="28"/>
                <w:sz w:val="32"/>
                <w:szCs w:val="32"/>
              </w:rPr>
              <w:t>4,436</w:t>
            </w:r>
          </w:p>
        </w:tc>
        <w:tc>
          <w:tcPr>
            <w:tcW w:w="283" w:type="dxa"/>
            <w:shd w:val="clear" w:color="auto" w:fill="auto"/>
          </w:tcPr>
          <w:p w14:paraId="5EF76696" w14:textId="77777777" w:rsidR="00EC4EE4" w:rsidRPr="00CF0270" w:rsidRDefault="00EC4EE4" w:rsidP="00AD1197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240" w:lineRule="atLeast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979" w:type="dxa"/>
            <w:shd w:val="clear" w:color="auto" w:fill="auto"/>
          </w:tcPr>
          <w:p w14:paraId="54276F25" w14:textId="1EED32EB" w:rsidR="00EC4EE4" w:rsidRPr="00CF0270" w:rsidRDefault="00EC4EE4" w:rsidP="00AD1197">
            <w:pPr>
              <w:overflowPunct w:val="0"/>
              <w:autoSpaceDE w:val="0"/>
              <w:autoSpaceDN w:val="0"/>
              <w:adjustRightInd w:val="0"/>
              <w:spacing w:line="240" w:lineRule="atLeast"/>
              <w:ind w:hanging="17"/>
              <w:jc w:val="right"/>
              <w:textAlignment w:val="baseline"/>
              <w:rPr>
                <w:rFonts w:asciiTheme="majorBidi" w:hAnsiTheme="majorBidi" w:cstheme="majorBidi"/>
                <w:kern w:val="28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kern w:val="28"/>
                <w:sz w:val="32"/>
                <w:szCs w:val="32"/>
              </w:rPr>
              <w:t>14,071</w:t>
            </w:r>
          </w:p>
        </w:tc>
      </w:tr>
      <w:tr w:rsidR="00EC4EE4" w:rsidRPr="00CF0270" w14:paraId="6C9BCCB3" w14:textId="77777777" w:rsidTr="00961954">
        <w:trPr>
          <w:jc w:val="right"/>
        </w:trPr>
        <w:tc>
          <w:tcPr>
            <w:tcW w:w="4246" w:type="dxa"/>
            <w:shd w:val="clear" w:color="auto" w:fill="auto"/>
          </w:tcPr>
          <w:p w14:paraId="2BCD3DEB" w14:textId="77777777" w:rsidR="00EC4EE4" w:rsidRPr="000C63AB" w:rsidRDefault="00EC4EE4" w:rsidP="000969C7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621" w:right="-50"/>
              <w:textAlignment w:val="baselin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เกินกว่า </w:t>
            </w:r>
            <w:r w:rsidRPr="00CF0270">
              <w:rPr>
                <w:rFonts w:asciiTheme="majorBidi" w:hAnsiTheme="majorBidi" w:cstheme="majorBidi"/>
                <w:sz w:val="32"/>
                <w:szCs w:val="32"/>
              </w:rPr>
              <w:t xml:space="preserve">1 </w:t>
            </w: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ปี </w:t>
            </w:r>
            <w:r w:rsidRPr="00CF0270">
              <w:rPr>
                <w:rFonts w:asciiTheme="majorBidi" w:hAnsiTheme="majorBidi" w:cstheme="majorBidi"/>
                <w:sz w:val="32"/>
                <w:szCs w:val="32"/>
              </w:rPr>
              <w:t>- 5</w:t>
            </w: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2128" w:type="dxa"/>
            <w:shd w:val="clear" w:color="auto" w:fill="auto"/>
          </w:tcPr>
          <w:p w14:paraId="7BCD21EE" w14:textId="3A6CFD0D" w:rsidR="00EC4EE4" w:rsidRPr="00CF0270" w:rsidRDefault="00616BF9" w:rsidP="00AD1197">
            <w:pPr>
              <w:overflowPunct w:val="0"/>
              <w:autoSpaceDE w:val="0"/>
              <w:autoSpaceDN w:val="0"/>
              <w:adjustRightInd w:val="0"/>
              <w:spacing w:line="240" w:lineRule="atLeast"/>
              <w:ind w:hanging="18"/>
              <w:jc w:val="right"/>
              <w:textAlignment w:val="baseline"/>
              <w:rPr>
                <w:rFonts w:asciiTheme="majorBidi" w:hAnsiTheme="majorBidi" w:cstheme="majorBidi"/>
                <w:kern w:val="28"/>
                <w:sz w:val="32"/>
                <w:szCs w:val="32"/>
              </w:rPr>
            </w:pPr>
            <w:r>
              <w:rPr>
                <w:rFonts w:asciiTheme="majorBidi" w:hAnsiTheme="majorBidi" w:cstheme="majorBidi"/>
                <w:kern w:val="28"/>
                <w:sz w:val="32"/>
                <w:szCs w:val="32"/>
              </w:rPr>
              <w:t>39,413</w:t>
            </w:r>
          </w:p>
        </w:tc>
        <w:tc>
          <w:tcPr>
            <w:tcW w:w="283" w:type="dxa"/>
            <w:shd w:val="clear" w:color="auto" w:fill="auto"/>
          </w:tcPr>
          <w:p w14:paraId="079BA532" w14:textId="77777777" w:rsidR="00EC4EE4" w:rsidRPr="00CF0270" w:rsidRDefault="00EC4EE4" w:rsidP="00AD1197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240" w:lineRule="atLeast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979" w:type="dxa"/>
            <w:shd w:val="clear" w:color="auto" w:fill="auto"/>
          </w:tcPr>
          <w:p w14:paraId="791D1AD8" w14:textId="4BFC0011" w:rsidR="00EC4EE4" w:rsidRPr="00CF0270" w:rsidRDefault="00EC4EE4" w:rsidP="00AD1197">
            <w:pPr>
              <w:overflowPunct w:val="0"/>
              <w:autoSpaceDE w:val="0"/>
              <w:autoSpaceDN w:val="0"/>
              <w:adjustRightInd w:val="0"/>
              <w:spacing w:line="240" w:lineRule="atLeast"/>
              <w:ind w:hanging="18"/>
              <w:jc w:val="right"/>
              <w:textAlignment w:val="baseline"/>
              <w:rPr>
                <w:rFonts w:asciiTheme="majorBidi" w:hAnsiTheme="majorBidi" w:cstheme="majorBidi"/>
                <w:kern w:val="28"/>
                <w:sz w:val="32"/>
                <w:szCs w:val="32"/>
              </w:rPr>
            </w:pPr>
            <w:r w:rsidRPr="0041568E">
              <w:rPr>
                <w:rFonts w:asciiTheme="majorBidi" w:hAnsiTheme="majorBidi" w:cstheme="majorBidi"/>
                <w:kern w:val="28"/>
                <w:sz w:val="32"/>
                <w:szCs w:val="32"/>
              </w:rPr>
              <w:t>30</w:t>
            </w:r>
            <w:r w:rsidRPr="00CF0270">
              <w:rPr>
                <w:rFonts w:asciiTheme="majorBidi" w:hAnsiTheme="majorBidi" w:cstheme="majorBidi"/>
                <w:kern w:val="28"/>
                <w:sz w:val="32"/>
                <w:szCs w:val="32"/>
              </w:rPr>
              <w:t>,</w:t>
            </w:r>
            <w:r w:rsidRPr="0041568E">
              <w:rPr>
                <w:rFonts w:asciiTheme="majorBidi" w:hAnsiTheme="majorBidi" w:cstheme="majorBidi"/>
                <w:kern w:val="28"/>
                <w:sz w:val="32"/>
                <w:szCs w:val="32"/>
              </w:rPr>
              <w:t>884</w:t>
            </w:r>
          </w:p>
        </w:tc>
      </w:tr>
      <w:tr w:rsidR="00EC4EE4" w:rsidRPr="00CF0270" w14:paraId="6B249936" w14:textId="77777777" w:rsidTr="00567EAE">
        <w:trPr>
          <w:jc w:val="right"/>
        </w:trPr>
        <w:tc>
          <w:tcPr>
            <w:tcW w:w="4246" w:type="dxa"/>
            <w:shd w:val="clear" w:color="auto" w:fill="auto"/>
          </w:tcPr>
          <w:p w14:paraId="3008CF29" w14:textId="77777777" w:rsidR="00EC4EE4" w:rsidRPr="000C63AB" w:rsidRDefault="00EC4EE4" w:rsidP="000969C7">
            <w:pPr>
              <w:overflowPunct w:val="0"/>
              <w:autoSpaceDE w:val="0"/>
              <w:autoSpaceDN w:val="0"/>
              <w:adjustRightInd w:val="0"/>
              <w:spacing w:line="240" w:lineRule="atLeast"/>
              <w:ind w:left="621" w:right="-50"/>
              <w:textAlignment w:val="baselin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เกินกว่า </w:t>
            </w:r>
            <w:r w:rsidRPr="00CF0270">
              <w:rPr>
                <w:rFonts w:asciiTheme="majorBidi" w:hAnsiTheme="majorBidi" w:cstheme="majorBidi"/>
                <w:sz w:val="32"/>
                <w:szCs w:val="32"/>
              </w:rPr>
              <w:t xml:space="preserve">5 </w:t>
            </w: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ปี</w:t>
            </w:r>
          </w:p>
        </w:tc>
        <w:tc>
          <w:tcPr>
            <w:tcW w:w="2128" w:type="dxa"/>
            <w:tcBorders>
              <w:bottom w:val="single" w:sz="6" w:space="0" w:color="auto"/>
            </w:tcBorders>
            <w:shd w:val="clear" w:color="auto" w:fill="auto"/>
          </w:tcPr>
          <w:p w14:paraId="5D003388" w14:textId="3880FD82" w:rsidR="00EC4EE4" w:rsidRPr="00CF0270" w:rsidRDefault="00616BF9" w:rsidP="00AD1197">
            <w:pPr>
              <w:overflowPunct w:val="0"/>
              <w:autoSpaceDE w:val="0"/>
              <w:autoSpaceDN w:val="0"/>
              <w:adjustRightInd w:val="0"/>
              <w:spacing w:line="240" w:lineRule="atLeast"/>
              <w:ind w:hanging="17"/>
              <w:jc w:val="right"/>
              <w:textAlignment w:val="baseline"/>
              <w:rPr>
                <w:rFonts w:asciiTheme="majorBidi" w:hAnsiTheme="majorBidi" w:cstheme="majorBidi"/>
                <w:kern w:val="28"/>
                <w:sz w:val="32"/>
                <w:szCs w:val="32"/>
              </w:rPr>
            </w:pPr>
            <w:r>
              <w:rPr>
                <w:rFonts w:asciiTheme="majorBidi" w:hAnsiTheme="majorBidi" w:cstheme="majorBidi"/>
                <w:kern w:val="28"/>
                <w:sz w:val="32"/>
                <w:szCs w:val="32"/>
              </w:rPr>
              <w:t>330,962</w:t>
            </w:r>
          </w:p>
        </w:tc>
        <w:tc>
          <w:tcPr>
            <w:tcW w:w="283" w:type="dxa"/>
            <w:shd w:val="clear" w:color="auto" w:fill="auto"/>
          </w:tcPr>
          <w:p w14:paraId="6BC5C7DD" w14:textId="77777777" w:rsidR="00EC4EE4" w:rsidRPr="00CF0270" w:rsidRDefault="00EC4EE4" w:rsidP="00AD1197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240" w:lineRule="atLeast"/>
              <w:jc w:val="right"/>
              <w:textAlignment w:val="baseline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979" w:type="dxa"/>
            <w:tcBorders>
              <w:bottom w:val="single" w:sz="6" w:space="0" w:color="auto"/>
            </w:tcBorders>
            <w:shd w:val="clear" w:color="auto" w:fill="auto"/>
          </w:tcPr>
          <w:p w14:paraId="1D9152DD" w14:textId="6B63B31E" w:rsidR="00EC4EE4" w:rsidRPr="00CF0270" w:rsidRDefault="00EC4EE4" w:rsidP="00AD1197">
            <w:pPr>
              <w:overflowPunct w:val="0"/>
              <w:autoSpaceDE w:val="0"/>
              <w:autoSpaceDN w:val="0"/>
              <w:adjustRightInd w:val="0"/>
              <w:spacing w:line="240" w:lineRule="atLeast"/>
              <w:ind w:hanging="17"/>
              <w:jc w:val="right"/>
              <w:textAlignment w:val="baseline"/>
              <w:rPr>
                <w:rFonts w:asciiTheme="majorBidi" w:hAnsiTheme="majorBidi" w:cstheme="majorBidi"/>
                <w:kern w:val="28"/>
                <w:sz w:val="32"/>
                <w:szCs w:val="32"/>
              </w:rPr>
            </w:pPr>
            <w:r w:rsidRPr="00CF0270">
              <w:rPr>
                <w:rFonts w:asciiTheme="majorBidi" w:hAnsiTheme="majorBidi" w:cstheme="majorBidi"/>
                <w:kern w:val="28"/>
                <w:sz w:val="32"/>
                <w:szCs w:val="32"/>
              </w:rPr>
              <w:t>3</w:t>
            </w:r>
            <w:r w:rsidRPr="0041568E">
              <w:rPr>
                <w:rFonts w:asciiTheme="majorBidi" w:hAnsiTheme="majorBidi" w:cstheme="majorBidi"/>
                <w:kern w:val="28"/>
                <w:sz w:val="32"/>
                <w:szCs w:val="32"/>
              </w:rPr>
              <w:t>43</w:t>
            </w:r>
            <w:r w:rsidRPr="00CF0270">
              <w:rPr>
                <w:rFonts w:asciiTheme="majorBidi" w:hAnsiTheme="majorBidi" w:cstheme="majorBidi"/>
                <w:kern w:val="28"/>
                <w:sz w:val="32"/>
                <w:szCs w:val="32"/>
              </w:rPr>
              <w:t>,9</w:t>
            </w:r>
            <w:r w:rsidRPr="0041568E">
              <w:rPr>
                <w:rFonts w:asciiTheme="majorBidi" w:hAnsiTheme="majorBidi" w:cstheme="majorBidi"/>
                <w:kern w:val="28"/>
                <w:sz w:val="32"/>
                <w:szCs w:val="32"/>
              </w:rPr>
              <w:t>27</w:t>
            </w:r>
          </w:p>
        </w:tc>
      </w:tr>
      <w:tr w:rsidR="00EC4EE4" w:rsidRPr="00CF0270" w14:paraId="22DEE39B" w14:textId="77777777" w:rsidTr="00567EAE">
        <w:trPr>
          <w:jc w:val="right"/>
        </w:trPr>
        <w:tc>
          <w:tcPr>
            <w:tcW w:w="4246" w:type="dxa"/>
            <w:shd w:val="clear" w:color="auto" w:fill="auto"/>
          </w:tcPr>
          <w:p w14:paraId="76169DE8" w14:textId="1BB83745" w:rsidR="00EC4EE4" w:rsidRPr="000C63AB" w:rsidRDefault="00EC4EE4" w:rsidP="00AD1197">
            <w:pPr>
              <w:overflowPunct w:val="0"/>
              <w:autoSpaceDE w:val="0"/>
              <w:autoSpaceDN w:val="0"/>
              <w:adjustRightInd w:val="0"/>
              <w:spacing w:line="240" w:lineRule="atLeast"/>
              <w:ind w:right="-50"/>
              <w:textAlignment w:val="baselin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F0270">
              <w:rPr>
                <w:rFonts w:asciiTheme="majorBidi" w:hAnsiTheme="majorBidi" w:cstheme="majorBidi"/>
                <w:sz w:val="32"/>
                <w:szCs w:val="32"/>
              </w:rPr>
              <w:tab/>
            </w:r>
            <w:r w:rsidR="00B14AB2">
              <w:rPr>
                <w:rFonts w:asciiTheme="majorBidi" w:hAnsiTheme="majorBidi" w:cstheme="majorBidi"/>
                <w:sz w:val="32"/>
                <w:szCs w:val="32"/>
              </w:rPr>
              <w:t xml:space="preserve">       </w:t>
            </w: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รวม</w:t>
            </w:r>
          </w:p>
        </w:tc>
        <w:tc>
          <w:tcPr>
            <w:tcW w:w="2128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5CB4BFB2" w14:textId="06343EDB" w:rsidR="00EC4EE4" w:rsidRPr="00614287" w:rsidRDefault="00616BF9" w:rsidP="00AD1197">
            <w:pPr>
              <w:overflowPunct w:val="0"/>
              <w:autoSpaceDE w:val="0"/>
              <w:autoSpaceDN w:val="0"/>
              <w:adjustRightInd w:val="0"/>
              <w:spacing w:line="240" w:lineRule="atLeast"/>
              <w:ind w:hanging="18"/>
              <w:jc w:val="right"/>
              <w:textAlignment w:val="baseline"/>
              <w:rPr>
                <w:rFonts w:asciiTheme="majorBidi" w:hAnsiTheme="majorBidi" w:cstheme="majorBidi"/>
                <w:kern w:val="28"/>
                <w:position w:val="3"/>
                <w:sz w:val="32"/>
                <w:szCs w:val="32"/>
              </w:rPr>
            </w:pPr>
            <w:r>
              <w:rPr>
                <w:rFonts w:asciiTheme="majorBidi" w:hAnsiTheme="majorBidi" w:cstheme="majorBidi"/>
                <w:kern w:val="28"/>
                <w:position w:val="3"/>
                <w:sz w:val="32"/>
                <w:szCs w:val="32"/>
              </w:rPr>
              <w:t>374,811</w:t>
            </w:r>
          </w:p>
        </w:tc>
        <w:tc>
          <w:tcPr>
            <w:tcW w:w="283" w:type="dxa"/>
            <w:shd w:val="clear" w:color="auto" w:fill="auto"/>
          </w:tcPr>
          <w:p w14:paraId="1D2AF798" w14:textId="77777777" w:rsidR="00EC4EE4" w:rsidRPr="00614287" w:rsidRDefault="00EC4EE4" w:rsidP="00AD1197">
            <w:pPr>
              <w:tabs>
                <w:tab w:val="left" w:pos="900"/>
                <w:tab w:val="center" w:pos="2880"/>
                <w:tab w:val="decimal" w:pos="5940"/>
                <w:tab w:val="center" w:pos="7920"/>
                <w:tab w:val="decimal" w:pos="8280"/>
              </w:tabs>
              <w:overflowPunct w:val="0"/>
              <w:autoSpaceDE w:val="0"/>
              <w:autoSpaceDN w:val="0"/>
              <w:adjustRightInd w:val="0"/>
              <w:spacing w:line="240" w:lineRule="atLeast"/>
              <w:jc w:val="right"/>
              <w:textAlignment w:val="baseline"/>
              <w:rPr>
                <w:rFonts w:asciiTheme="majorBidi" w:hAnsiTheme="majorBidi" w:cstheme="majorBidi"/>
                <w:position w:val="3"/>
                <w:sz w:val="32"/>
                <w:szCs w:val="32"/>
              </w:rPr>
            </w:pPr>
          </w:p>
        </w:tc>
        <w:tc>
          <w:tcPr>
            <w:tcW w:w="1979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1469333A" w14:textId="004A60ED" w:rsidR="00EC4EE4" w:rsidRPr="00614287" w:rsidRDefault="00EC4EE4" w:rsidP="00AD1197">
            <w:pPr>
              <w:overflowPunct w:val="0"/>
              <w:autoSpaceDE w:val="0"/>
              <w:autoSpaceDN w:val="0"/>
              <w:adjustRightInd w:val="0"/>
              <w:spacing w:line="240" w:lineRule="atLeast"/>
              <w:ind w:hanging="18"/>
              <w:jc w:val="right"/>
              <w:textAlignment w:val="baseline"/>
              <w:rPr>
                <w:rFonts w:asciiTheme="majorBidi" w:hAnsiTheme="majorBidi" w:cstheme="majorBidi"/>
                <w:kern w:val="28"/>
                <w:position w:val="3"/>
                <w:sz w:val="32"/>
                <w:szCs w:val="32"/>
              </w:rPr>
            </w:pPr>
            <w:r w:rsidRPr="00614287">
              <w:rPr>
                <w:rFonts w:asciiTheme="majorBidi" w:hAnsiTheme="majorBidi" w:cstheme="majorBidi"/>
                <w:kern w:val="28"/>
                <w:position w:val="3"/>
                <w:sz w:val="32"/>
                <w:szCs w:val="32"/>
              </w:rPr>
              <w:t>388,882</w:t>
            </w:r>
          </w:p>
        </w:tc>
      </w:tr>
    </w:tbl>
    <w:p w14:paraId="06B49578" w14:textId="77777777" w:rsidR="008751CF" w:rsidRPr="00CF0270" w:rsidRDefault="008751CF" w:rsidP="00306CAF">
      <w:pPr>
        <w:spacing w:line="240" w:lineRule="atLeast"/>
        <w:ind w:left="720" w:firstLine="561"/>
        <w:jc w:val="thaiDistribute"/>
        <w:rPr>
          <w:rFonts w:asciiTheme="majorBidi" w:hAnsiTheme="majorBidi" w:cstheme="majorBidi"/>
          <w:b/>
          <w:bCs/>
          <w:spacing w:val="-4"/>
          <w:sz w:val="32"/>
          <w:szCs w:val="32"/>
        </w:rPr>
      </w:pPr>
    </w:p>
    <w:p w14:paraId="1B0E0163" w14:textId="4DB60C9A" w:rsidR="007350E8" w:rsidRPr="000C63AB" w:rsidRDefault="007350E8" w:rsidP="00357306">
      <w:pPr>
        <w:spacing w:line="240" w:lineRule="atLeast"/>
        <w:ind w:left="284" w:hanging="426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1</w:t>
      </w:r>
      <w:r w:rsidR="00EC4EE4">
        <w:rPr>
          <w:rFonts w:asciiTheme="majorBidi" w:hAnsiTheme="majorBidi" w:cstheme="majorBidi"/>
          <w:b/>
          <w:bCs/>
          <w:sz w:val="32"/>
          <w:szCs w:val="32"/>
        </w:rPr>
        <w:t>8</w:t>
      </w:r>
      <w:r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 xml:space="preserve">.  </w:t>
      </w: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สำรองตามกฎหมาย</w:t>
      </w:r>
    </w:p>
    <w:p w14:paraId="0357FFD8" w14:textId="6EFD7549" w:rsidR="007350E8" w:rsidRDefault="007350E8" w:rsidP="00357306">
      <w:pPr>
        <w:spacing w:line="240" w:lineRule="atLeast"/>
        <w:ind w:left="284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ตา</w:t>
      </w:r>
      <w:r w:rsidR="00DE47B5" w:rsidRPr="000C63AB">
        <w:rPr>
          <w:rFonts w:asciiTheme="majorBidi" w:hAnsiTheme="majorBidi" w:cstheme="majorBidi"/>
          <w:sz w:val="32"/>
          <w:szCs w:val="32"/>
          <w:cs/>
        </w:rPr>
        <w:t xml:space="preserve">มพระราชบัญญัติบริษัทมหาชนจำกัด </w:t>
      </w:r>
      <w:r w:rsidRPr="00CF0270">
        <w:rPr>
          <w:rFonts w:asciiTheme="majorBidi" w:hAnsiTheme="majorBidi" w:cstheme="majorBidi"/>
          <w:sz w:val="32"/>
          <w:szCs w:val="32"/>
        </w:rPr>
        <w:t>2535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บริษัทต้องสำรองตามกฎหมายอย่างน้อยร้อยละ </w:t>
      </w:r>
      <w:r w:rsidRPr="00CF0270">
        <w:rPr>
          <w:rFonts w:asciiTheme="majorBidi" w:hAnsiTheme="majorBidi" w:cstheme="majorBidi"/>
          <w:sz w:val="32"/>
          <w:szCs w:val="32"/>
        </w:rPr>
        <w:t>5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ของกำไรสุทธิหลังจากหักส่วนของขาดทุนสะสมยกมา (ถ้ามี) จนกว่าสำรองนี้จะมีมูลค่าไม่น้อยกว่าร้อยละ </w:t>
      </w:r>
      <w:r w:rsidRPr="00CF0270">
        <w:rPr>
          <w:rFonts w:asciiTheme="majorBidi" w:hAnsiTheme="majorBidi" w:cstheme="majorBidi"/>
          <w:sz w:val="32"/>
          <w:szCs w:val="32"/>
        </w:rPr>
        <w:t>10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ของทุนจดทะเบียน สำรองนี้ไม่สามารถนำไปจ่ายเงินปันผลได้</w:t>
      </w:r>
    </w:p>
    <w:p w14:paraId="0C895853" w14:textId="0C0E23B9" w:rsidR="00B16FD7" w:rsidRDefault="00B16FD7" w:rsidP="00FB2D02">
      <w:pPr>
        <w:spacing w:line="240" w:lineRule="atLeast"/>
        <w:ind w:left="284" w:firstLine="567"/>
        <w:jc w:val="thaiDistribute"/>
        <w:rPr>
          <w:rFonts w:asciiTheme="majorBidi" w:hAnsiTheme="majorBidi" w:cstheme="majorBidi"/>
          <w:sz w:val="32"/>
          <w:szCs w:val="32"/>
        </w:rPr>
      </w:pPr>
    </w:p>
    <w:p w14:paraId="157D3332" w14:textId="7F21C779" w:rsidR="00B16FD7" w:rsidRDefault="00B16FD7" w:rsidP="00FB2D02">
      <w:pPr>
        <w:spacing w:line="240" w:lineRule="atLeast"/>
        <w:ind w:left="284" w:firstLine="567"/>
        <w:jc w:val="thaiDistribute"/>
        <w:rPr>
          <w:rFonts w:asciiTheme="majorBidi" w:hAnsiTheme="majorBidi" w:cstheme="majorBidi"/>
          <w:sz w:val="32"/>
          <w:szCs w:val="32"/>
        </w:rPr>
      </w:pPr>
    </w:p>
    <w:p w14:paraId="4DEE63A5" w14:textId="4D717FFE" w:rsidR="00B16FD7" w:rsidRDefault="00B16FD7" w:rsidP="00FB2D02">
      <w:pPr>
        <w:spacing w:line="240" w:lineRule="atLeast"/>
        <w:ind w:left="284" w:firstLine="567"/>
        <w:jc w:val="thaiDistribute"/>
        <w:rPr>
          <w:rFonts w:asciiTheme="majorBidi" w:hAnsiTheme="majorBidi" w:cstheme="majorBidi"/>
          <w:sz w:val="32"/>
          <w:szCs w:val="32"/>
        </w:rPr>
      </w:pPr>
    </w:p>
    <w:p w14:paraId="1647FEF4" w14:textId="630C9BA6" w:rsidR="00B16FD7" w:rsidRDefault="00B16FD7" w:rsidP="00FB2D02">
      <w:pPr>
        <w:spacing w:line="240" w:lineRule="atLeast"/>
        <w:ind w:left="284" w:firstLine="567"/>
        <w:jc w:val="thaiDistribute"/>
        <w:rPr>
          <w:rFonts w:asciiTheme="majorBidi" w:hAnsiTheme="majorBidi" w:cstheme="majorBidi"/>
          <w:sz w:val="32"/>
          <w:szCs w:val="32"/>
        </w:rPr>
      </w:pPr>
    </w:p>
    <w:p w14:paraId="75BC144E" w14:textId="4B63EED8" w:rsidR="00B16FD7" w:rsidRDefault="00B16FD7" w:rsidP="00FB2D02">
      <w:pPr>
        <w:spacing w:line="240" w:lineRule="atLeast"/>
        <w:ind w:left="284" w:firstLine="567"/>
        <w:jc w:val="thaiDistribute"/>
        <w:rPr>
          <w:rFonts w:asciiTheme="majorBidi" w:hAnsiTheme="majorBidi" w:cstheme="majorBidi"/>
          <w:sz w:val="32"/>
          <w:szCs w:val="32"/>
        </w:rPr>
      </w:pPr>
    </w:p>
    <w:p w14:paraId="53CEADB5" w14:textId="77777777" w:rsidR="00B16FD7" w:rsidRDefault="00B16FD7" w:rsidP="00FB2D02">
      <w:pPr>
        <w:spacing w:line="240" w:lineRule="atLeast"/>
        <w:ind w:left="284" w:firstLine="567"/>
        <w:jc w:val="thaiDistribute"/>
        <w:rPr>
          <w:rFonts w:asciiTheme="majorBidi" w:hAnsiTheme="majorBidi" w:cstheme="majorBidi"/>
          <w:sz w:val="32"/>
          <w:szCs w:val="32"/>
        </w:rPr>
      </w:pPr>
    </w:p>
    <w:p w14:paraId="05872189" w14:textId="66631EC8" w:rsidR="007350E8" w:rsidRPr="00CF0270" w:rsidRDefault="00EC4EE4" w:rsidP="00CF0270">
      <w:pPr>
        <w:tabs>
          <w:tab w:val="left" w:pos="284"/>
        </w:tabs>
        <w:spacing w:line="240" w:lineRule="atLeast"/>
        <w:ind w:left="-142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lastRenderedPageBreak/>
        <w:t>19</w:t>
      </w:r>
      <w:r w:rsidR="007350E8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</w:t>
      </w:r>
      <w:r w:rsidR="007350E8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="007350E8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ค่าใช้จ่าย</w:t>
      </w:r>
      <w:r w:rsidR="00915159" w:rsidRPr="000C63AB">
        <w:rPr>
          <w:rFonts w:asciiTheme="majorBidi" w:hAnsiTheme="majorBidi" w:cstheme="majorBidi"/>
          <w:b/>
          <w:bCs/>
          <w:sz w:val="32"/>
          <w:szCs w:val="32"/>
          <w:cs/>
        </w:rPr>
        <w:t xml:space="preserve"> (รายได้) </w:t>
      </w:r>
      <w:r w:rsidR="007350E8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ภาษีเงินได้</w:t>
      </w:r>
    </w:p>
    <w:p w14:paraId="2C1E388C" w14:textId="2FE5C4AA" w:rsidR="007350E8" w:rsidRPr="00CF0270" w:rsidRDefault="007350E8" w:rsidP="001A459D">
      <w:pPr>
        <w:tabs>
          <w:tab w:val="left" w:pos="284"/>
          <w:tab w:val="left" w:pos="851"/>
          <w:tab w:val="left" w:pos="1418"/>
          <w:tab w:val="left" w:pos="1985"/>
        </w:tabs>
        <w:spacing w:line="360" w:lineRule="exact"/>
        <w:ind w:right="-91" w:hanging="142"/>
        <w:jc w:val="both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="00EC4EE4">
        <w:rPr>
          <w:rFonts w:asciiTheme="majorBidi" w:hAnsiTheme="majorBidi" w:cstheme="majorBidi"/>
          <w:sz w:val="32"/>
          <w:szCs w:val="32"/>
        </w:rPr>
        <w:t>19</w:t>
      </w:r>
      <w:r w:rsidRPr="00CF0270">
        <w:rPr>
          <w:rFonts w:asciiTheme="majorBidi" w:hAnsiTheme="majorBidi" w:cstheme="majorBidi"/>
          <w:sz w:val="32"/>
          <w:szCs w:val="32"/>
        </w:rPr>
        <w:t xml:space="preserve">.1 </w:t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u w:val="single"/>
          <w:cs/>
        </w:rPr>
        <w:t>ส่วนประกอบหลักของค่าใช้จ่าย</w:t>
      </w:r>
      <w:r w:rsidR="005E02C1" w:rsidRPr="000C63AB">
        <w:rPr>
          <w:rFonts w:asciiTheme="majorBidi" w:hAnsiTheme="majorBidi" w:cstheme="majorBidi"/>
          <w:sz w:val="32"/>
          <w:szCs w:val="32"/>
          <w:u w:val="single"/>
          <w:cs/>
        </w:rPr>
        <w:t xml:space="preserve"> (รายได้) </w:t>
      </w:r>
      <w:r w:rsidRPr="000C63AB">
        <w:rPr>
          <w:rFonts w:asciiTheme="majorBidi" w:hAnsiTheme="majorBidi" w:cstheme="majorBidi"/>
          <w:sz w:val="32"/>
          <w:szCs w:val="32"/>
          <w:u w:val="single"/>
          <w:cs/>
        </w:rPr>
        <w:t>ภาษีเงินได้</w:t>
      </w:r>
    </w:p>
    <w:p w14:paraId="1E6C1A0B" w14:textId="5BC52282" w:rsidR="007350E8" w:rsidRPr="00CF0270" w:rsidRDefault="007350E8" w:rsidP="001A459D">
      <w:pPr>
        <w:tabs>
          <w:tab w:val="left" w:pos="284"/>
          <w:tab w:val="left" w:pos="851"/>
          <w:tab w:val="left" w:pos="1162"/>
        </w:tabs>
        <w:spacing w:line="360" w:lineRule="exact"/>
        <w:ind w:left="273" w:hanging="454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 xml:space="preserve">      </w:t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>สำหรับปีสิ้นสุดวันที่</w:t>
      </w:r>
      <w:r w:rsidRPr="00CF0270">
        <w:rPr>
          <w:rFonts w:asciiTheme="majorBidi" w:hAnsiTheme="majorBidi" w:cstheme="majorBidi"/>
          <w:sz w:val="32"/>
          <w:szCs w:val="32"/>
        </w:rPr>
        <w:t xml:space="preserve"> 31 </w:t>
      </w:r>
      <w:r w:rsidRPr="000C63AB">
        <w:rPr>
          <w:rFonts w:asciiTheme="majorBidi" w:hAnsiTheme="majorBidi" w:cstheme="majorBidi"/>
          <w:sz w:val="32"/>
          <w:szCs w:val="32"/>
          <w:cs/>
        </w:rPr>
        <w:t>ธันวาคม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="00FC1613" w:rsidRPr="00CF0270">
        <w:rPr>
          <w:rFonts w:asciiTheme="majorBidi" w:hAnsiTheme="majorBidi" w:cstheme="majorBidi"/>
          <w:sz w:val="32"/>
          <w:szCs w:val="32"/>
        </w:rPr>
        <w:t>256</w:t>
      </w:r>
      <w:r w:rsidR="00EC4EE4">
        <w:rPr>
          <w:rFonts w:asciiTheme="majorBidi" w:hAnsiTheme="majorBidi" w:cstheme="majorBidi"/>
          <w:sz w:val="32"/>
          <w:szCs w:val="32"/>
        </w:rPr>
        <w:t>4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="00191173" w:rsidRPr="00CF0270">
        <w:rPr>
          <w:rFonts w:asciiTheme="majorBidi" w:hAnsiTheme="majorBidi" w:cstheme="majorBidi"/>
          <w:sz w:val="32"/>
          <w:szCs w:val="32"/>
        </w:rPr>
        <w:t>256</w:t>
      </w:r>
      <w:r w:rsidR="00EC4EE4">
        <w:rPr>
          <w:rFonts w:asciiTheme="majorBidi" w:hAnsiTheme="majorBidi" w:cstheme="majorBidi"/>
          <w:sz w:val="32"/>
          <w:szCs w:val="32"/>
        </w:rPr>
        <w:t>3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ประกอบด้วย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</w:p>
    <w:tbl>
      <w:tblPr>
        <w:tblW w:w="9021" w:type="dxa"/>
        <w:tblInd w:w="392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058"/>
        <w:gridCol w:w="1134"/>
        <w:gridCol w:w="138"/>
        <w:gridCol w:w="1137"/>
        <w:gridCol w:w="134"/>
        <w:gridCol w:w="1142"/>
        <w:gridCol w:w="136"/>
        <w:gridCol w:w="1142"/>
      </w:tblGrid>
      <w:tr w:rsidR="0044272D" w:rsidRPr="00F763C2" w14:paraId="7784F09B" w14:textId="77777777" w:rsidTr="001A459D">
        <w:trPr>
          <w:cantSplit/>
          <w:tblHeader/>
        </w:trPr>
        <w:tc>
          <w:tcPr>
            <w:tcW w:w="4058" w:type="dxa"/>
            <w:vAlign w:val="center"/>
          </w:tcPr>
          <w:p w14:paraId="342FE0E7" w14:textId="77777777" w:rsidR="007350E8" w:rsidRPr="00F763C2" w:rsidRDefault="007350E8" w:rsidP="00C47229">
            <w:pPr>
              <w:tabs>
                <w:tab w:val="left" w:pos="284"/>
                <w:tab w:val="left" w:pos="567"/>
              </w:tabs>
              <w:spacing w:line="30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963" w:type="dxa"/>
            <w:gridSpan w:val="7"/>
            <w:tcBorders>
              <w:left w:val="nil"/>
              <w:bottom w:val="single" w:sz="6" w:space="0" w:color="auto"/>
            </w:tcBorders>
            <w:vAlign w:val="center"/>
          </w:tcPr>
          <w:p w14:paraId="2BD3CDA5" w14:textId="77777777" w:rsidR="007350E8" w:rsidRPr="000C63AB" w:rsidRDefault="00123CD0" w:rsidP="00C47229">
            <w:pPr>
              <w:tabs>
                <w:tab w:val="left" w:pos="284"/>
                <w:tab w:val="left" w:pos="567"/>
              </w:tabs>
              <w:spacing w:line="300" w:lineRule="exact"/>
              <w:ind w:right="-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763C2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หน่วย:พันบาท</w:t>
            </w:r>
            <w:r w:rsidR="00AF69B4"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)</w:t>
            </w:r>
          </w:p>
        </w:tc>
      </w:tr>
      <w:tr w:rsidR="0044272D" w:rsidRPr="00F763C2" w14:paraId="614205BE" w14:textId="77777777" w:rsidTr="001A459D">
        <w:trPr>
          <w:cantSplit/>
          <w:tblHeader/>
        </w:trPr>
        <w:tc>
          <w:tcPr>
            <w:tcW w:w="4058" w:type="dxa"/>
            <w:vAlign w:val="center"/>
          </w:tcPr>
          <w:p w14:paraId="420F56F4" w14:textId="77777777" w:rsidR="00763188" w:rsidRPr="00F763C2" w:rsidRDefault="00763188" w:rsidP="00C47229">
            <w:pPr>
              <w:tabs>
                <w:tab w:val="left" w:pos="284"/>
                <w:tab w:val="left" w:pos="567"/>
              </w:tabs>
              <w:spacing w:line="30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09" w:type="dxa"/>
            <w:gridSpan w:val="3"/>
            <w:tcBorders>
              <w:bottom w:val="single" w:sz="6" w:space="0" w:color="auto"/>
            </w:tcBorders>
            <w:vAlign w:val="center"/>
          </w:tcPr>
          <w:p w14:paraId="6187B72A" w14:textId="77777777" w:rsidR="00763188" w:rsidRPr="000C63AB" w:rsidRDefault="00763188" w:rsidP="00C47229">
            <w:pPr>
              <w:tabs>
                <w:tab w:val="left" w:pos="284"/>
                <w:tab w:val="left" w:pos="567"/>
              </w:tabs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134" w:type="dxa"/>
            <w:vAlign w:val="center"/>
          </w:tcPr>
          <w:p w14:paraId="2E8AAF02" w14:textId="77777777" w:rsidR="00763188" w:rsidRPr="00F763C2" w:rsidRDefault="00763188" w:rsidP="00C47229">
            <w:pPr>
              <w:tabs>
                <w:tab w:val="left" w:pos="284"/>
                <w:tab w:val="left" w:pos="567"/>
              </w:tabs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20" w:type="dxa"/>
            <w:gridSpan w:val="3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1968B705" w14:textId="77777777" w:rsidR="00763188" w:rsidRPr="00F763C2" w:rsidRDefault="00763188" w:rsidP="00C47229">
            <w:pPr>
              <w:tabs>
                <w:tab w:val="left" w:pos="284"/>
                <w:tab w:val="left" w:pos="567"/>
              </w:tabs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งบการเงินเฉพาะบริษัท</w:t>
            </w:r>
          </w:p>
        </w:tc>
      </w:tr>
      <w:tr w:rsidR="00EC4EE4" w:rsidRPr="00F763C2" w14:paraId="19687B02" w14:textId="77777777" w:rsidTr="001A459D">
        <w:trPr>
          <w:cantSplit/>
          <w:tblHeader/>
        </w:trPr>
        <w:tc>
          <w:tcPr>
            <w:tcW w:w="4058" w:type="dxa"/>
            <w:vAlign w:val="center"/>
          </w:tcPr>
          <w:p w14:paraId="3CE33C70" w14:textId="77777777" w:rsidR="00EC4EE4" w:rsidRPr="00F763C2" w:rsidRDefault="00EC4EE4" w:rsidP="00C47229">
            <w:pPr>
              <w:tabs>
                <w:tab w:val="left" w:pos="284"/>
                <w:tab w:val="left" w:pos="567"/>
              </w:tabs>
              <w:spacing w:line="30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6" w:space="0" w:color="auto"/>
            </w:tcBorders>
            <w:vAlign w:val="center"/>
          </w:tcPr>
          <w:p w14:paraId="74927C89" w14:textId="70D7C68B" w:rsidR="00EC4EE4" w:rsidRPr="00F763C2" w:rsidRDefault="00EC4EE4" w:rsidP="00C47229">
            <w:pPr>
              <w:tabs>
                <w:tab w:val="left" w:pos="284"/>
                <w:tab w:val="left" w:pos="567"/>
              </w:tabs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763C2">
              <w:rPr>
                <w:rFonts w:asciiTheme="majorBidi" w:hAnsiTheme="majorBidi" w:cstheme="majorBidi"/>
                <w:sz w:val="24"/>
                <w:szCs w:val="24"/>
              </w:rPr>
              <w:t>2564</w:t>
            </w:r>
          </w:p>
        </w:tc>
        <w:tc>
          <w:tcPr>
            <w:tcW w:w="138" w:type="dxa"/>
            <w:vAlign w:val="center"/>
          </w:tcPr>
          <w:p w14:paraId="32C08A88" w14:textId="77777777" w:rsidR="00EC4EE4" w:rsidRPr="00F763C2" w:rsidRDefault="00EC4EE4" w:rsidP="00C47229">
            <w:pPr>
              <w:tabs>
                <w:tab w:val="left" w:pos="284"/>
                <w:tab w:val="left" w:pos="567"/>
              </w:tabs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7" w:type="dxa"/>
            <w:tcBorders>
              <w:bottom w:val="single" w:sz="6" w:space="0" w:color="auto"/>
            </w:tcBorders>
            <w:vAlign w:val="center"/>
          </w:tcPr>
          <w:p w14:paraId="1F8F5980" w14:textId="4C655325" w:rsidR="00EC4EE4" w:rsidRPr="00F763C2" w:rsidRDefault="00EC4EE4" w:rsidP="00C47229">
            <w:pPr>
              <w:tabs>
                <w:tab w:val="left" w:pos="284"/>
                <w:tab w:val="left" w:pos="567"/>
              </w:tabs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763C2">
              <w:rPr>
                <w:rFonts w:asciiTheme="majorBidi" w:hAnsiTheme="majorBidi" w:cstheme="majorBidi"/>
                <w:sz w:val="24"/>
                <w:szCs w:val="24"/>
              </w:rPr>
              <w:t>2563</w:t>
            </w:r>
          </w:p>
        </w:tc>
        <w:tc>
          <w:tcPr>
            <w:tcW w:w="134" w:type="dxa"/>
            <w:vAlign w:val="center"/>
          </w:tcPr>
          <w:p w14:paraId="59695206" w14:textId="77777777" w:rsidR="00EC4EE4" w:rsidRPr="00F763C2" w:rsidRDefault="00EC4EE4" w:rsidP="00C47229">
            <w:pPr>
              <w:tabs>
                <w:tab w:val="left" w:pos="284"/>
                <w:tab w:val="left" w:pos="567"/>
              </w:tabs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387C97CE" w14:textId="04DE5DEA" w:rsidR="00EC4EE4" w:rsidRPr="00F763C2" w:rsidRDefault="00EC4EE4" w:rsidP="00C47229">
            <w:pPr>
              <w:tabs>
                <w:tab w:val="left" w:pos="284"/>
                <w:tab w:val="left" w:pos="567"/>
              </w:tabs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763C2">
              <w:rPr>
                <w:rFonts w:asciiTheme="majorBidi" w:hAnsiTheme="majorBidi" w:cstheme="majorBidi"/>
                <w:sz w:val="24"/>
                <w:szCs w:val="24"/>
              </w:rPr>
              <w:t>2564</w:t>
            </w:r>
          </w:p>
        </w:tc>
        <w:tc>
          <w:tcPr>
            <w:tcW w:w="136" w:type="dxa"/>
            <w:vAlign w:val="center"/>
          </w:tcPr>
          <w:p w14:paraId="1ED89BB2" w14:textId="77777777" w:rsidR="00EC4EE4" w:rsidRPr="00F763C2" w:rsidRDefault="00EC4EE4" w:rsidP="00C47229">
            <w:pPr>
              <w:tabs>
                <w:tab w:val="left" w:pos="284"/>
                <w:tab w:val="left" w:pos="567"/>
              </w:tabs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14:paraId="76D9B7AE" w14:textId="6A2578A4" w:rsidR="00EC4EE4" w:rsidRPr="00F763C2" w:rsidRDefault="00EC4EE4" w:rsidP="00C47229">
            <w:pPr>
              <w:tabs>
                <w:tab w:val="left" w:pos="284"/>
                <w:tab w:val="left" w:pos="567"/>
              </w:tabs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763C2">
              <w:rPr>
                <w:rFonts w:asciiTheme="majorBidi" w:hAnsiTheme="majorBidi" w:cstheme="majorBidi"/>
                <w:sz w:val="24"/>
                <w:szCs w:val="24"/>
              </w:rPr>
              <w:t>2563</w:t>
            </w:r>
          </w:p>
        </w:tc>
      </w:tr>
      <w:tr w:rsidR="00EC4EE4" w:rsidRPr="00F763C2" w14:paraId="6B68EF4D" w14:textId="77777777" w:rsidTr="001327C0">
        <w:trPr>
          <w:cantSplit/>
        </w:trPr>
        <w:tc>
          <w:tcPr>
            <w:tcW w:w="4058" w:type="dxa"/>
            <w:vAlign w:val="center"/>
          </w:tcPr>
          <w:p w14:paraId="5843CBAD" w14:textId="77777777" w:rsidR="00EC4EE4" w:rsidRPr="00F763C2" w:rsidRDefault="00EC4EE4" w:rsidP="00C47229">
            <w:pPr>
              <w:tabs>
                <w:tab w:val="left" w:pos="284"/>
                <w:tab w:val="left" w:pos="567"/>
              </w:tabs>
              <w:spacing w:line="300" w:lineRule="exact"/>
              <w:jc w:val="both"/>
              <w:rPr>
                <w:rFonts w:asciiTheme="majorBidi" w:hAnsiTheme="majorBidi" w:cstheme="majorBidi"/>
                <w:spacing w:val="-4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pacing w:val="-4"/>
                <w:sz w:val="24"/>
                <w:szCs w:val="24"/>
                <w:cs/>
              </w:rPr>
              <w:t xml:space="preserve">ค่าใช้จ่ายภาษีเงินได้ที่แสดงอยู่ในกำไรขาดทุน </w:t>
            </w:r>
            <w:r w:rsidRPr="00F763C2">
              <w:rPr>
                <w:rFonts w:asciiTheme="majorBidi" w:hAnsiTheme="majorBidi" w:cstheme="majorBidi"/>
                <w:spacing w:val="-4"/>
                <w:sz w:val="24"/>
                <w:szCs w:val="24"/>
              </w:rPr>
              <w:t>:</w:t>
            </w:r>
          </w:p>
        </w:tc>
        <w:tc>
          <w:tcPr>
            <w:tcW w:w="1134" w:type="dxa"/>
            <w:tcBorders>
              <w:top w:val="single" w:sz="6" w:space="0" w:color="auto"/>
            </w:tcBorders>
            <w:vAlign w:val="center"/>
          </w:tcPr>
          <w:p w14:paraId="3BE97E6B" w14:textId="77777777" w:rsidR="00EC4EE4" w:rsidRPr="00F763C2" w:rsidRDefault="00EC4EE4" w:rsidP="00C47229">
            <w:pPr>
              <w:tabs>
                <w:tab w:val="left" w:pos="284"/>
                <w:tab w:val="left" w:pos="567"/>
              </w:tabs>
              <w:spacing w:line="300" w:lineRule="exact"/>
              <w:ind w:left="-1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8" w:type="dxa"/>
            <w:vAlign w:val="center"/>
          </w:tcPr>
          <w:p w14:paraId="07A3AF28" w14:textId="77777777" w:rsidR="00EC4EE4" w:rsidRPr="00F763C2" w:rsidRDefault="00EC4EE4" w:rsidP="00C47229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7" w:type="dxa"/>
            <w:vAlign w:val="center"/>
          </w:tcPr>
          <w:p w14:paraId="2D8354AB" w14:textId="77777777" w:rsidR="00EC4EE4" w:rsidRPr="00F763C2" w:rsidRDefault="00EC4EE4" w:rsidP="00C47229">
            <w:pPr>
              <w:tabs>
                <w:tab w:val="left" w:pos="284"/>
                <w:tab w:val="left" w:pos="567"/>
              </w:tabs>
              <w:spacing w:line="300" w:lineRule="exact"/>
              <w:ind w:left="-1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" w:type="dxa"/>
            <w:vAlign w:val="center"/>
          </w:tcPr>
          <w:p w14:paraId="2253F45F" w14:textId="77777777" w:rsidR="00EC4EE4" w:rsidRPr="00F763C2" w:rsidRDefault="00EC4EE4" w:rsidP="00C47229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nil"/>
            </w:tcBorders>
            <w:vAlign w:val="center"/>
          </w:tcPr>
          <w:p w14:paraId="09D2A899" w14:textId="77777777" w:rsidR="00EC4EE4" w:rsidRPr="00F763C2" w:rsidRDefault="00EC4EE4" w:rsidP="00C47229">
            <w:pPr>
              <w:tabs>
                <w:tab w:val="left" w:pos="284"/>
                <w:tab w:val="left" w:pos="567"/>
              </w:tabs>
              <w:spacing w:line="300" w:lineRule="exact"/>
              <w:ind w:left="-1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" w:type="dxa"/>
            <w:vAlign w:val="center"/>
          </w:tcPr>
          <w:p w14:paraId="719A9F04" w14:textId="77777777" w:rsidR="00EC4EE4" w:rsidRPr="00F763C2" w:rsidRDefault="00EC4EE4" w:rsidP="00C47229">
            <w:pPr>
              <w:tabs>
                <w:tab w:val="left" w:pos="284"/>
                <w:tab w:val="left" w:pos="567"/>
              </w:tabs>
              <w:spacing w:line="30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nil"/>
            </w:tcBorders>
            <w:vAlign w:val="center"/>
          </w:tcPr>
          <w:p w14:paraId="53D34773" w14:textId="77777777" w:rsidR="00EC4EE4" w:rsidRPr="00F763C2" w:rsidRDefault="00EC4EE4" w:rsidP="00C47229">
            <w:pPr>
              <w:tabs>
                <w:tab w:val="left" w:pos="284"/>
                <w:tab w:val="left" w:pos="567"/>
              </w:tabs>
              <w:spacing w:line="300" w:lineRule="exact"/>
              <w:ind w:left="-1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C4EE4" w:rsidRPr="00F763C2" w14:paraId="42049038" w14:textId="77777777" w:rsidTr="001327C0">
        <w:trPr>
          <w:cantSplit/>
        </w:trPr>
        <w:tc>
          <w:tcPr>
            <w:tcW w:w="4058" w:type="dxa"/>
            <w:vAlign w:val="center"/>
          </w:tcPr>
          <w:p w14:paraId="33B145B9" w14:textId="77777777" w:rsidR="00EC4EE4" w:rsidRPr="00F763C2" w:rsidRDefault="00EC4EE4" w:rsidP="00C47229">
            <w:pPr>
              <w:tabs>
                <w:tab w:val="left" w:pos="284"/>
                <w:tab w:val="left" w:pos="567"/>
              </w:tabs>
              <w:spacing w:line="300" w:lineRule="exact"/>
              <w:ind w:firstLine="13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ภาษีเงินได้ของปีปัจจุบัน </w:t>
            </w:r>
            <w:r w:rsidRPr="00F763C2">
              <w:rPr>
                <w:rFonts w:asciiTheme="majorBidi" w:hAnsiTheme="majorBidi" w:cstheme="majorBidi"/>
                <w:sz w:val="24"/>
                <w:szCs w:val="24"/>
              </w:rPr>
              <w:t>:</w:t>
            </w:r>
          </w:p>
        </w:tc>
        <w:tc>
          <w:tcPr>
            <w:tcW w:w="1134" w:type="dxa"/>
            <w:vAlign w:val="center"/>
          </w:tcPr>
          <w:p w14:paraId="32CCA1A6" w14:textId="77777777" w:rsidR="00EC4EE4" w:rsidRPr="00F763C2" w:rsidRDefault="00EC4EE4" w:rsidP="00C47229">
            <w:pPr>
              <w:tabs>
                <w:tab w:val="left" w:pos="284"/>
                <w:tab w:val="left" w:pos="567"/>
              </w:tabs>
              <w:spacing w:line="300" w:lineRule="exact"/>
              <w:ind w:left="-1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8" w:type="dxa"/>
            <w:vAlign w:val="center"/>
          </w:tcPr>
          <w:p w14:paraId="6F62362B" w14:textId="77777777" w:rsidR="00EC4EE4" w:rsidRPr="00F763C2" w:rsidRDefault="00EC4EE4" w:rsidP="00C47229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7" w:type="dxa"/>
            <w:vAlign w:val="center"/>
          </w:tcPr>
          <w:p w14:paraId="25C4F9CC" w14:textId="77777777" w:rsidR="00EC4EE4" w:rsidRPr="00F763C2" w:rsidRDefault="00EC4EE4" w:rsidP="00C47229">
            <w:pPr>
              <w:tabs>
                <w:tab w:val="left" w:pos="284"/>
                <w:tab w:val="left" w:pos="567"/>
              </w:tabs>
              <w:spacing w:line="300" w:lineRule="exact"/>
              <w:ind w:left="-1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" w:type="dxa"/>
            <w:vAlign w:val="center"/>
          </w:tcPr>
          <w:p w14:paraId="10AFC96D" w14:textId="77777777" w:rsidR="00EC4EE4" w:rsidRPr="00F763C2" w:rsidRDefault="00EC4EE4" w:rsidP="00C47229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2" w:type="dxa"/>
            <w:tcBorders>
              <w:left w:val="nil"/>
            </w:tcBorders>
            <w:vAlign w:val="center"/>
          </w:tcPr>
          <w:p w14:paraId="42CF048F" w14:textId="77777777" w:rsidR="00EC4EE4" w:rsidRPr="00F763C2" w:rsidRDefault="00EC4EE4" w:rsidP="00C47229">
            <w:pPr>
              <w:tabs>
                <w:tab w:val="left" w:pos="284"/>
                <w:tab w:val="left" w:pos="567"/>
              </w:tabs>
              <w:spacing w:line="300" w:lineRule="exact"/>
              <w:ind w:left="-1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" w:type="dxa"/>
            <w:vAlign w:val="center"/>
          </w:tcPr>
          <w:p w14:paraId="1AEEB100" w14:textId="77777777" w:rsidR="00EC4EE4" w:rsidRPr="00F763C2" w:rsidRDefault="00EC4EE4" w:rsidP="00C47229">
            <w:pPr>
              <w:tabs>
                <w:tab w:val="left" w:pos="284"/>
                <w:tab w:val="left" w:pos="567"/>
              </w:tabs>
              <w:spacing w:line="300" w:lineRule="exact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2" w:type="dxa"/>
            <w:tcBorders>
              <w:left w:val="nil"/>
            </w:tcBorders>
            <w:vAlign w:val="center"/>
          </w:tcPr>
          <w:p w14:paraId="520918AD" w14:textId="77777777" w:rsidR="00EC4EE4" w:rsidRPr="00F763C2" w:rsidRDefault="00EC4EE4" w:rsidP="00C47229">
            <w:pPr>
              <w:tabs>
                <w:tab w:val="left" w:pos="284"/>
                <w:tab w:val="left" w:pos="567"/>
              </w:tabs>
              <w:spacing w:line="300" w:lineRule="exact"/>
              <w:ind w:left="-1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C4EE4" w:rsidRPr="00F763C2" w14:paraId="020197DD" w14:textId="77777777" w:rsidTr="00AD08E8">
        <w:trPr>
          <w:cantSplit/>
        </w:trPr>
        <w:tc>
          <w:tcPr>
            <w:tcW w:w="4058" w:type="dxa"/>
            <w:vAlign w:val="center"/>
          </w:tcPr>
          <w:p w14:paraId="441D9959" w14:textId="77777777" w:rsidR="00EC4EE4" w:rsidRPr="000C63AB" w:rsidRDefault="00EC4EE4" w:rsidP="00C47229">
            <w:pPr>
              <w:tabs>
                <w:tab w:val="left" w:pos="284"/>
                <w:tab w:val="left" w:pos="567"/>
              </w:tabs>
              <w:spacing w:line="300" w:lineRule="exact"/>
              <w:ind w:firstLine="279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ภาษีเงินได้นิติบุคคลสำหรับปี</w:t>
            </w:r>
          </w:p>
        </w:tc>
        <w:tc>
          <w:tcPr>
            <w:tcW w:w="1134" w:type="dxa"/>
            <w:vAlign w:val="center"/>
          </w:tcPr>
          <w:p w14:paraId="3E90BF7A" w14:textId="6B810CD7" w:rsidR="00EC4EE4" w:rsidRPr="00F763C2" w:rsidRDefault="00616BF9" w:rsidP="00C47229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455</w:t>
            </w:r>
          </w:p>
        </w:tc>
        <w:tc>
          <w:tcPr>
            <w:tcW w:w="138" w:type="dxa"/>
            <w:vAlign w:val="center"/>
          </w:tcPr>
          <w:p w14:paraId="520E847C" w14:textId="77777777" w:rsidR="00EC4EE4" w:rsidRPr="00F763C2" w:rsidRDefault="00EC4EE4" w:rsidP="00C47229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7" w:type="dxa"/>
            <w:vAlign w:val="center"/>
          </w:tcPr>
          <w:p w14:paraId="11FD68BC" w14:textId="66035083" w:rsidR="00EC4EE4" w:rsidRPr="00F763C2" w:rsidRDefault="00EC4EE4" w:rsidP="00C47229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763C2">
              <w:rPr>
                <w:rFonts w:asciiTheme="majorBidi" w:hAnsiTheme="majorBidi" w:cstheme="majorBidi"/>
                <w:sz w:val="24"/>
                <w:szCs w:val="24"/>
              </w:rPr>
              <w:t>753</w:t>
            </w:r>
          </w:p>
        </w:tc>
        <w:tc>
          <w:tcPr>
            <w:tcW w:w="134" w:type="dxa"/>
            <w:vAlign w:val="center"/>
          </w:tcPr>
          <w:p w14:paraId="41A7A60D" w14:textId="77777777" w:rsidR="00EC4EE4" w:rsidRPr="000C63AB" w:rsidRDefault="00EC4EE4" w:rsidP="00C47229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42" w:type="dxa"/>
            <w:vAlign w:val="center"/>
          </w:tcPr>
          <w:p w14:paraId="579A0B93" w14:textId="6CECD8F8" w:rsidR="00EC4EE4" w:rsidRPr="00F763C2" w:rsidRDefault="0065496F" w:rsidP="00C47229">
            <w:pPr>
              <w:tabs>
                <w:tab w:val="left" w:pos="284"/>
                <w:tab w:val="left" w:pos="567"/>
              </w:tabs>
              <w:spacing w:line="300" w:lineRule="exact"/>
              <w:ind w:right="2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6" w:type="dxa"/>
            <w:vAlign w:val="center"/>
          </w:tcPr>
          <w:p w14:paraId="4BBAF1D9" w14:textId="77777777" w:rsidR="00EC4EE4" w:rsidRPr="000C63AB" w:rsidRDefault="00EC4EE4" w:rsidP="00C47229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42" w:type="dxa"/>
            <w:tcBorders>
              <w:left w:val="nil"/>
            </w:tcBorders>
            <w:vAlign w:val="center"/>
          </w:tcPr>
          <w:p w14:paraId="5DDCFDCD" w14:textId="127302AE" w:rsidR="00EC4EE4" w:rsidRPr="00F763C2" w:rsidRDefault="00EC4EE4" w:rsidP="00C47229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763C2">
              <w:rPr>
                <w:rFonts w:asciiTheme="majorBidi" w:hAnsiTheme="majorBidi" w:cstheme="majorBidi"/>
                <w:sz w:val="24"/>
                <w:szCs w:val="24"/>
              </w:rPr>
              <w:t>191</w:t>
            </w:r>
          </w:p>
        </w:tc>
      </w:tr>
      <w:tr w:rsidR="00EC4EE4" w:rsidRPr="00F763C2" w14:paraId="08C7352F" w14:textId="77777777" w:rsidTr="00AD08E8">
        <w:trPr>
          <w:cantSplit/>
        </w:trPr>
        <w:tc>
          <w:tcPr>
            <w:tcW w:w="4058" w:type="dxa"/>
            <w:vAlign w:val="center"/>
          </w:tcPr>
          <w:p w14:paraId="122BAC77" w14:textId="110A4DCC" w:rsidR="00EC4EE4" w:rsidRPr="00F763C2" w:rsidRDefault="00986A4B" w:rsidP="00C47229">
            <w:pPr>
              <w:spacing w:line="300" w:lineRule="exact"/>
              <w:ind w:left="449" w:hanging="311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ค่าใช้จ่าย (รายได้) </w:t>
            </w:r>
            <w:r w:rsidR="00EC4EE4"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ภาษีเงินได้รอการตัดบัญชี </w:t>
            </w:r>
            <w:r w:rsidR="00EC4EE4" w:rsidRPr="00F763C2">
              <w:rPr>
                <w:rFonts w:asciiTheme="majorBidi" w:hAnsiTheme="majorBidi" w:cstheme="majorBidi"/>
                <w:sz w:val="24"/>
                <w:szCs w:val="24"/>
              </w:rPr>
              <w:t>:</w:t>
            </w:r>
          </w:p>
        </w:tc>
        <w:tc>
          <w:tcPr>
            <w:tcW w:w="1134" w:type="dxa"/>
            <w:vAlign w:val="center"/>
          </w:tcPr>
          <w:p w14:paraId="30840708" w14:textId="77777777" w:rsidR="00EC4EE4" w:rsidRPr="00F763C2" w:rsidRDefault="00EC4EE4" w:rsidP="00C47229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8" w:type="dxa"/>
            <w:vAlign w:val="center"/>
          </w:tcPr>
          <w:p w14:paraId="540E986B" w14:textId="77777777" w:rsidR="00EC4EE4" w:rsidRPr="00F763C2" w:rsidRDefault="00EC4EE4" w:rsidP="00C47229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7" w:type="dxa"/>
            <w:vAlign w:val="center"/>
          </w:tcPr>
          <w:p w14:paraId="4EFA2AE5" w14:textId="77777777" w:rsidR="00EC4EE4" w:rsidRPr="00F763C2" w:rsidRDefault="00EC4EE4" w:rsidP="00C47229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" w:type="dxa"/>
            <w:vAlign w:val="center"/>
          </w:tcPr>
          <w:p w14:paraId="6E4C6DDA" w14:textId="77777777" w:rsidR="00EC4EE4" w:rsidRPr="00F763C2" w:rsidRDefault="00EC4EE4" w:rsidP="00C47229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2" w:type="dxa"/>
            <w:vAlign w:val="center"/>
          </w:tcPr>
          <w:p w14:paraId="051F3C29" w14:textId="77777777" w:rsidR="00EC4EE4" w:rsidRPr="00F763C2" w:rsidRDefault="00EC4EE4" w:rsidP="00C47229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" w:type="dxa"/>
            <w:vAlign w:val="center"/>
          </w:tcPr>
          <w:p w14:paraId="1A539D08" w14:textId="77777777" w:rsidR="00EC4EE4" w:rsidRPr="00F763C2" w:rsidRDefault="00EC4EE4" w:rsidP="00C47229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2" w:type="dxa"/>
            <w:tcBorders>
              <w:left w:val="nil"/>
            </w:tcBorders>
            <w:vAlign w:val="center"/>
          </w:tcPr>
          <w:p w14:paraId="14BBEEDC" w14:textId="77777777" w:rsidR="00EC4EE4" w:rsidRPr="00F763C2" w:rsidRDefault="00EC4EE4" w:rsidP="00C47229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C4EE4" w:rsidRPr="00F763C2" w14:paraId="4E017AE1" w14:textId="77777777" w:rsidTr="00AD08E8">
        <w:trPr>
          <w:cantSplit/>
        </w:trPr>
        <w:tc>
          <w:tcPr>
            <w:tcW w:w="4058" w:type="dxa"/>
            <w:vAlign w:val="center"/>
          </w:tcPr>
          <w:p w14:paraId="5D4FF595" w14:textId="77777777" w:rsidR="00EC4EE4" w:rsidRPr="00F763C2" w:rsidRDefault="00EC4EE4" w:rsidP="00C47229">
            <w:pPr>
              <w:spacing w:line="300" w:lineRule="exact"/>
              <w:ind w:left="449" w:hanging="197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การเปลี่ยนแปลงของผลต่างชั่วคราว</w:t>
            </w:r>
          </w:p>
        </w:tc>
        <w:tc>
          <w:tcPr>
            <w:tcW w:w="1134" w:type="dxa"/>
            <w:vAlign w:val="center"/>
          </w:tcPr>
          <w:p w14:paraId="5F8D4718" w14:textId="77777777" w:rsidR="00EC4EE4" w:rsidRPr="00F763C2" w:rsidRDefault="00EC4EE4" w:rsidP="00C47229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8" w:type="dxa"/>
            <w:vAlign w:val="center"/>
          </w:tcPr>
          <w:p w14:paraId="49ED481F" w14:textId="77777777" w:rsidR="00EC4EE4" w:rsidRPr="00F763C2" w:rsidRDefault="00EC4EE4" w:rsidP="00C47229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37" w:type="dxa"/>
            <w:vAlign w:val="center"/>
          </w:tcPr>
          <w:p w14:paraId="2EF4B663" w14:textId="77777777" w:rsidR="00EC4EE4" w:rsidRPr="00F763C2" w:rsidRDefault="00EC4EE4" w:rsidP="00C47229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4" w:type="dxa"/>
            <w:vAlign w:val="center"/>
          </w:tcPr>
          <w:p w14:paraId="7D05C7BB" w14:textId="77777777" w:rsidR="00EC4EE4" w:rsidRPr="00F763C2" w:rsidRDefault="00EC4EE4" w:rsidP="00C47229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42" w:type="dxa"/>
            <w:vAlign w:val="center"/>
          </w:tcPr>
          <w:p w14:paraId="61CC53FB" w14:textId="77777777" w:rsidR="00EC4EE4" w:rsidRPr="00F763C2" w:rsidRDefault="00EC4EE4" w:rsidP="00C47229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36" w:type="dxa"/>
            <w:vAlign w:val="center"/>
          </w:tcPr>
          <w:p w14:paraId="76BEB88B" w14:textId="77777777" w:rsidR="00EC4EE4" w:rsidRPr="00F763C2" w:rsidRDefault="00EC4EE4" w:rsidP="00C47229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42" w:type="dxa"/>
            <w:tcBorders>
              <w:left w:val="nil"/>
            </w:tcBorders>
            <w:vAlign w:val="center"/>
          </w:tcPr>
          <w:p w14:paraId="0DBAB013" w14:textId="77777777" w:rsidR="00EC4EE4" w:rsidRPr="000C63AB" w:rsidRDefault="00EC4EE4" w:rsidP="00C47229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</w:tr>
      <w:tr w:rsidR="00EC4EE4" w:rsidRPr="00F763C2" w14:paraId="1370AE89" w14:textId="77777777" w:rsidTr="00AD08E8">
        <w:trPr>
          <w:cantSplit/>
        </w:trPr>
        <w:tc>
          <w:tcPr>
            <w:tcW w:w="4058" w:type="dxa"/>
            <w:vAlign w:val="center"/>
          </w:tcPr>
          <w:p w14:paraId="29D3E980" w14:textId="77777777" w:rsidR="00EC4EE4" w:rsidRPr="000C63AB" w:rsidRDefault="00EC4EE4" w:rsidP="00C47229">
            <w:pPr>
              <w:spacing w:line="300" w:lineRule="exact"/>
              <w:ind w:left="421" w:hanging="421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763C2"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ที่รับรู้เมื่อเริ่มแรกและที่กลับรายการ</w:t>
            </w:r>
          </w:p>
        </w:tc>
        <w:tc>
          <w:tcPr>
            <w:tcW w:w="1134" w:type="dxa"/>
            <w:vAlign w:val="center"/>
          </w:tcPr>
          <w:p w14:paraId="41B18C39" w14:textId="33644582" w:rsidR="00EC4EE4" w:rsidRPr="000C63AB" w:rsidRDefault="00616BF9" w:rsidP="00C47229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3,546</w:t>
            </w:r>
          </w:p>
        </w:tc>
        <w:tc>
          <w:tcPr>
            <w:tcW w:w="138" w:type="dxa"/>
            <w:vAlign w:val="center"/>
          </w:tcPr>
          <w:p w14:paraId="535D2D70" w14:textId="77777777" w:rsidR="00EC4EE4" w:rsidRPr="00F763C2" w:rsidRDefault="00EC4EE4" w:rsidP="00C47229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7" w:type="dxa"/>
            <w:vAlign w:val="center"/>
          </w:tcPr>
          <w:p w14:paraId="38A50D83" w14:textId="04BE76A7" w:rsidR="00EC4EE4" w:rsidRPr="00F763C2" w:rsidRDefault="00EC4EE4" w:rsidP="00B758AD">
            <w:pPr>
              <w:tabs>
                <w:tab w:val="left" w:pos="284"/>
                <w:tab w:val="left" w:pos="567"/>
              </w:tabs>
              <w:spacing w:line="300" w:lineRule="exact"/>
              <w:ind w:right="-5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763C2">
              <w:rPr>
                <w:rFonts w:asciiTheme="majorBidi" w:hAnsiTheme="majorBidi" w:cstheme="majorBidi"/>
                <w:sz w:val="24"/>
                <w:szCs w:val="24"/>
              </w:rPr>
              <w:t>(58,911)</w:t>
            </w:r>
          </w:p>
        </w:tc>
        <w:tc>
          <w:tcPr>
            <w:tcW w:w="134" w:type="dxa"/>
            <w:vAlign w:val="center"/>
          </w:tcPr>
          <w:p w14:paraId="2F041CAE" w14:textId="77777777" w:rsidR="00EC4EE4" w:rsidRPr="000C63AB" w:rsidRDefault="00EC4EE4" w:rsidP="00C47229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42" w:type="dxa"/>
            <w:vAlign w:val="center"/>
          </w:tcPr>
          <w:p w14:paraId="4BCCFAA1" w14:textId="7BE84086" w:rsidR="00EC4EE4" w:rsidRPr="00F763C2" w:rsidRDefault="0065496F" w:rsidP="00C47229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3,533</w:t>
            </w:r>
          </w:p>
        </w:tc>
        <w:tc>
          <w:tcPr>
            <w:tcW w:w="136" w:type="dxa"/>
            <w:vAlign w:val="center"/>
          </w:tcPr>
          <w:p w14:paraId="11B7CDE7" w14:textId="77777777" w:rsidR="00EC4EE4" w:rsidRPr="000C63AB" w:rsidRDefault="00EC4EE4" w:rsidP="00C47229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42" w:type="dxa"/>
            <w:tcBorders>
              <w:left w:val="nil"/>
            </w:tcBorders>
            <w:vAlign w:val="center"/>
          </w:tcPr>
          <w:p w14:paraId="5362E179" w14:textId="1CA6EEC4" w:rsidR="00EC4EE4" w:rsidRPr="000C63AB" w:rsidRDefault="00EC4EE4" w:rsidP="00C47229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763C2">
              <w:rPr>
                <w:rFonts w:asciiTheme="majorBidi" w:hAnsiTheme="majorBidi" w:cstheme="majorBidi"/>
                <w:sz w:val="24"/>
                <w:szCs w:val="24"/>
              </w:rPr>
              <w:t>(59,705)</w:t>
            </w:r>
          </w:p>
        </w:tc>
      </w:tr>
      <w:tr w:rsidR="00EC4EE4" w:rsidRPr="00F763C2" w14:paraId="6251935B" w14:textId="77777777" w:rsidTr="00AD08E8">
        <w:trPr>
          <w:cantSplit/>
          <w:trHeight w:val="65"/>
        </w:trPr>
        <w:tc>
          <w:tcPr>
            <w:tcW w:w="4058" w:type="dxa"/>
            <w:vAlign w:val="center"/>
          </w:tcPr>
          <w:p w14:paraId="64E46D7F" w14:textId="77777777" w:rsidR="00EC4EE4" w:rsidRPr="000C63AB" w:rsidRDefault="00EC4EE4" w:rsidP="00C47229">
            <w:pPr>
              <w:spacing w:line="300" w:lineRule="exact"/>
              <w:ind w:left="449" w:hanging="197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763C2"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2A499607" w14:textId="25C11760" w:rsidR="00EC4EE4" w:rsidRPr="00F763C2" w:rsidRDefault="00616BF9" w:rsidP="00C47229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Theme="majorBidi" w:hAnsiTheme="majorBidi" w:cstheme="majorBidi"/>
                <w:position w:val="3"/>
                <w:sz w:val="24"/>
                <w:szCs w:val="24"/>
              </w:rPr>
            </w:pPr>
            <w:r>
              <w:rPr>
                <w:rFonts w:asciiTheme="majorBidi" w:hAnsiTheme="majorBidi" w:cstheme="majorBidi"/>
                <w:position w:val="3"/>
                <w:sz w:val="24"/>
                <w:szCs w:val="24"/>
              </w:rPr>
              <w:t>4,001</w:t>
            </w:r>
          </w:p>
        </w:tc>
        <w:tc>
          <w:tcPr>
            <w:tcW w:w="138" w:type="dxa"/>
            <w:vAlign w:val="center"/>
          </w:tcPr>
          <w:p w14:paraId="640D4BCE" w14:textId="77777777" w:rsidR="00EC4EE4" w:rsidRPr="00F763C2" w:rsidRDefault="00EC4EE4" w:rsidP="00C47229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position w:val="3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6D21FFB1" w14:textId="70792737" w:rsidR="00EC4EE4" w:rsidRPr="00F763C2" w:rsidRDefault="00EC4EE4" w:rsidP="00C47229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Theme="majorBidi" w:hAnsiTheme="majorBidi" w:cstheme="majorBidi"/>
                <w:position w:val="3"/>
                <w:sz w:val="24"/>
                <w:szCs w:val="24"/>
              </w:rPr>
            </w:pPr>
            <w:r w:rsidRPr="00F763C2">
              <w:rPr>
                <w:rFonts w:asciiTheme="majorBidi" w:hAnsiTheme="majorBidi" w:cstheme="majorBidi"/>
                <w:position w:val="3"/>
                <w:sz w:val="24"/>
                <w:szCs w:val="24"/>
              </w:rPr>
              <w:t>(58,158)</w:t>
            </w:r>
          </w:p>
        </w:tc>
        <w:tc>
          <w:tcPr>
            <w:tcW w:w="134" w:type="dxa"/>
            <w:vAlign w:val="center"/>
          </w:tcPr>
          <w:p w14:paraId="4C5B0BAE" w14:textId="77777777" w:rsidR="00EC4EE4" w:rsidRPr="000C63AB" w:rsidRDefault="00EC4EE4" w:rsidP="00C47229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position w:val="3"/>
                <w:sz w:val="24"/>
                <w:szCs w:val="24"/>
                <w:cs/>
              </w:rPr>
            </w:pPr>
          </w:p>
        </w:tc>
        <w:tc>
          <w:tcPr>
            <w:tcW w:w="1142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5BDBFF15" w14:textId="42A11A39" w:rsidR="00EC4EE4" w:rsidRPr="00F763C2" w:rsidRDefault="0065496F" w:rsidP="00C47229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Theme="majorBidi" w:hAnsiTheme="majorBidi" w:cstheme="majorBidi"/>
                <w:position w:val="3"/>
                <w:sz w:val="24"/>
                <w:szCs w:val="24"/>
              </w:rPr>
            </w:pPr>
            <w:r>
              <w:rPr>
                <w:rFonts w:asciiTheme="majorBidi" w:hAnsiTheme="majorBidi" w:cstheme="majorBidi"/>
                <w:position w:val="3"/>
                <w:sz w:val="24"/>
                <w:szCs w:val="24"/>
              </w:rPr>
              <w:t>3,533</w:t>
            </w:r>
          </w:p>
        </w:tc>
        <w:tc>
          <w:tcPr>
            <w:tcW w:w="136" w:type="dxa"/>
            <w:vAlign w:val="center"/>
          </w:tcPr>
          <w:p w14:paraId="21D59F8C" w14:textId="77777777" w:rsidR="00EC4EE4" w:rsidRPr="000C63AB" w:rsidRDefault="00EC4EE4" w:rsidP="00C47229">
            <w:pPr>
              <w:spacing w:line="300" w:lineRule="exact"/>
              <w:ind w:right="57"/>
              <w:jc w:val="right"/>
              <w:rPr>
                <w:rFonts w:asciiTheme="majorBidi" w:hAnsiTheme="majorBidi" w:cstheme="majorBidi"/>
                <w:position w:val="3"/>
                <w:sz w:val="24"/>
                <w:szCs w:val="24"/>
                <w:cs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nil"/>
              <w:bottom w:val="double" w:sz="6" w:space="0" w:color="auto"/>
            </w:tcBorders>
            <w:vAlign w:val="center"/>
          </w:tcPr>
          <w:p w14:paraId="1B568C50" w14:textId="0A7A2381" w:rsidR="00EC4EE4" w:rsidRPr="00986A4B" w:rsidRDefault="00EC4EE4" w:rsidP="00C47229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986A4B">
              <w:rPr>
                <w:rFonts w:asciiTheme="majorBidi" w:hAnsiTheme="majorBidi" w:cstheme="majorBidi"/>
                <w:sz w:val="24"/>
                <w:szCs w:val="24"/>
              </w:rPr>
              <w:t>(59,514)</w:t>
            </w:r>
          </w:p>
        </w:tc>
      </w:tr>
      <w:tr w:rsidR="00EC4EE4" w:rsidRPr="00F763C2" w14:paraId="09D0EDD1" w14:textId="77777777" w:rsidTr="00123CD0">
        <w:trPr>
          <w:cantSplit/>
          <w:trHeight w:val="65"/>
        </w:trPr>
        <w:tc>
          <w:tcPr>
            <w:tcW w:w="9021" w:type="dxa"/>
            <w:gridSpan w:val="8"/>
            <w:vAlign w:val="center"/>
          </w:tcPr>
          <w:p w14:paraId="5D30DED6" w14:textId="77777777" w:rsidR="00EC4EE4" w:rsidRPr="00F763C2" w:rsidRDefault="00EC4EE4" w:rsidP="00C47229">
            <w:pPr>
              <w:tabs>
                <w:tab w:val="left" w:pos="284"/>
                <w:tab w:val="left" w:pos="567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ค่าใช้จ่ายภาษีเงินได้ที่เกี่ยวข้องกับส่วนประกอบของ</w:t>
            </w:r>
          </w:p>
          <w:p w14:paraId="36E1A703" w14:textId="77777777" w:rsidR="00EC4EE4" w:rsidRPr="00F763C2" w:rsidRDefault="00EC4EE4" w:rsidP="00C47229">
            <w:pPr>
              <w:tabs>
                <w:tab w:val="left" w:pos="284"/>
                <w:tab w:val="left" w:pos="567"/>
              </w:tabs>
              <w:spacing w:line="300" w:lineRule="exact"/>
              <w:ind w:left="-108"/>
              <w:rPr>
                <w:rFonts w:asciiTheme="majorBidi" w:hAnsiTheme="majorBidi" w:cstheme="majorBidi"/>
                <w:sz w:val="24"/>
                <w:szCs w:val="24"/>
              </w:rPr>
            </w:pPr>
            <w:r w:rsidRPr="00F763C2"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งบกำไรขาดทุนเบ็ดเสร็จอื่น </w:t>
            </w:r>
            <w:r w:rsidRPr="00F763C2">
              <w:rPr>
                <w:rFonts w:asciiTheme="majorBidi" w:hAnsiTheme="majorBidi" w:cstheme="majorBidi"/>
                <w:sz w:val="24"/>
                <w:szCs w:val="24"/>
              </w:rPr>
              <w:t>:</w:t>
            </w:r>
          </w:p>
        </w:tc>
      </w:tr>
      <w:tr w:rsidR="00EC4EE4" w:rsidRPr="00F763C2" w14:paraId="3E7FEFA7" w14:textId="77777777" w:rsidTr="001327C0">
        <w:trPr>
          <w:cantSplit/>
          <w:trHeight w:val="65"/>
        </w:trPr>
        <w:tc>
          <w:tcPr>
            <w:tcW w:w="4058" w:type="dxa"/>
            <w:vAlign w:val="center"/>
          </w:tcPr>
          <w:p w14:paraId="2F402898" w14:textId="77777777" w:rsidR="00EC4EE4" w:rsidRPr="00F763C2" w:rsidRDefault="00EC4EE4" w:rsidP="00C47229">
            <w:pPr>
              <w:tabs>
                <w:tab w:val="left" w:pos="284"/>
                <w:tab w:val="left" w:pos="567"/>
              </w:tabs>
              <w:spacing w:line="300" w:lineRule="exact"/>
              <w:ind w:firstLine="136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ภาษีเงินได้รอการตัดบัญชี </w:t>
            </w:r>
            <w:r w:rsidRPr="00F763C2">
              <w:rPr>
                <w:rFonts w:asciiTheme="majorBidi" w:hAnsiTheme="majorBidi" w:cstheme="majorBidi"/>
                <w:sz w:val="24"/>
                <w:szCs w:val="24"/>
              </w:rPr>
              <w:t>:</w:t>
            </w:r>
          </w:p>
        </w:tc>
        <w:tc>
          <w:tcPr>
            <w:tcW w:w="1134" w:type="dxa"/>
            <w:vAlign w:val="center"/>
          </w:tcPr>
          <w:p w14:paraId="4B621580" w14:textId="77777777" w:rsidR="00EC4EE4" w:rsidRPr="00F763C2" w:rsidRDefault="00EC4EE4" w:rsidP="00C47229">
            <w:pPr>
              <w:tabs>
                <w:tab w:val="left" w:pos="284"/>
                <w:tab w:val="left" w:pos="567"/>
              </w:tabs>
              <w:spacing w:line="300" w:lineRule="exact"/>
              <w:ind w:left="-1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8" w:type="dxa"/>
            <w:vAlign w:val="center"/>
          </w:tcPr>
          <w:p w14:paraId="0CDFB7E1" w14:textId="77777777" w:rsidR="00EC4EE4" w:rsidRPr="00F763C2" w:rsidRDefault="00EC4EE4" w:rsidP="00C47229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7" w:type="dxa"/>
            <w:vAlign w:val="center"/>
          </w:tcPr>
          <w:p w14:paraId="7D9DE72F" w14:textId="77777777" w:rsidR="00EC4EE4" w:rsidRPr="00F763C2" w:rsidRDefault="00EC4EE4" w:rsidP="00C47229">
            <w:pPr>
              <w:tabs>
                <w:tab w:val="left" w:pos="284"/>
                <w:tab w:val="left" w:pos="567"/>
              </w:tabs>
              <w:spacing w:line="300" w:lineRule="exact"/>
              <w:ind w:left="-1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4" w:type="dxa"/>
            <w:vAlign w:val="center"/>
          </w:tcPr>
          <w:p w14:paraId="2DBAFBF9" w14:textId="77777777" w:rsidR="00EC4EE4" w:rsidRPr="00F763C2" w:rsidRDefault="00EC4EE4" w:rsidP="00C47229">
            <w:pPr>
              <w:tabs>
                <w:tab w:val="left" w:pos="284"/>
                <w:tab w:val="left" w:pos="567"/>
              </w:tabs>
              <w:spacing w:line="300" w:lineRule="exact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2" w:type="dxa"/>
            <w:tcBorders>
              <w:left w:val="nil"/>
            </w:tcBorders>
            <w:vAlign w:val="center"/>
          </w:tcPr>
          <w:p w14:paraId="796149B5" w14:textId="77777777" w:rsidR="00EC4EE4" w:rsidRPr="00F763C2" w:rsidRDefault="00EC4EE4" w:rsidP="00C47229">
            <w:pPr>
              <w:tabs>
                <w:tab w:val="left" w:pos="284"/>
                <w:tab w:val="left" w:pos="567"/>
              </w:tabs>
              <w:spacing w:line="300" w:lineRule="exact"/>
              <w:ind w:left="-1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36" w:type="dxa"/>
            <w:vAlign w:val="center"/>
          </w:tcPr>
          <w:p w14:paraId="2455A52F" w14:textId="77777777" w:rsidR="00EC4EE4" w:rsidRPr="000C63AB" w:rsidRDefault="00EC4EE4" w:rsidP="00C47229">
            <w:pPr>
              <w:spacing w:line="300" w:lineRule="exact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1142" w:type="dxa"/>
            <w:tcBorders>
              <w:left w:val="nil"/>
            </w:tcBorders>
            <w:vAlign w:val="center"/>
          </w:tcPr>
          <w:p w14:paraId="04AEBC71" w14:textId="77777777" w:rsidR="00EC4EE4" w:rsidRPr="00F763C2" w:rsidRDefault="00EC4EE4" w:rsidP="00C47229">
            <w:pPr>
              <w:tabs>
                <w:tab w:val="left" w:pos="284"/>
                <w:tab w:val="left" w:pos="567"/>
              </w:tabs>
              <w:spacing w:line="300" w:lineRule="exact"/>
              <w:ind w:left="-1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66CDB" w:rsidRPr="00F763C2" w14:paraId="67AD128B" w14:textId="77777777" w:rsidTr="0065496F">
        <w:trPr>
          <w:cantSplit/>
          <w:trHeight w:val="65"/>
        </w:trPr>
        <w:tc>
          <w:tcPr>
            <w:tcW w:w="4058" w:type="dxa"/>
            <w:vAlign w:val="center"/>
          </w:tcPr>
          <w:p w14:paraId="4D19A0C6" w14:textId="52C77E1F" w:rsidR="00566CDB" w:rsidRPr="000C63AB" w:rsidRDefault="00566CDB" w:rsidP="00C47229">
            <w:pPr>
              <w:spacing w:line="300" w:lineRule="exact"/>
              <w:ind w:left="449" w:hanging="197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ผ</w:t>
            </w:r>
            <w:r w:rsidR="001973D6"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ลกำไร</w:t>
            </w: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จากการ</w:t>
            </w:r>
            <w:r w:rsidR="001973D6"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วัดมูลค่าใหม่ของผลประโยชน์พนักงาน   ที่กำหนดไว้</w:t>
            </w:r>
          </w:p>
        </w:tc>
        <w:tc>
          <w:tcPr>
            <w:tcW w:w="1134" w:type="dxa"/>
            <w:vAlign w:val="bottom"/>
          </w:tcPr>
          <w:p w14:paraId="6B39B43A" w14:textId="755F803D" w:rsidR="00566CDB" w:rsidRPr="00F763C2" w:rsidRDefault="0065496F" w:rsidP="00C47229">
            <w:pPr>
              <w:tabs>
                <w:tab w:val="left" w:pos="284"/>
                <w:tab w:val="left" w:pos="567"/>
              </w:tabs>
              <w:spacing w:line="300" w:lineRule="exact"/>
              <w:ind w:right="2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8" w:type="dxa"/>
            <w:vAlign w:val="center"/>
          </w:tcPr>
          <w:p w14:paraId="1FC40F48" w14:textId="77777777" w:rsidR="00566CDB" w:rsidRPr="00F763C2" w:rsidRDefault="00566CDB" w:rsidP="00C47229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7" w:type="dxa"/>
            <w:vAlign w:val="center"/>
          </w:tcPr>
          <w:p w14:paraId="677C00D3" w14:textId="77777777" w:rsidR="00566CDB" w:rsidRPr="00F763C2" w:rsidRDefault="00566CDB" w:rsidP="008B45AC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1B9B774" w14:textId="1B387A71" w:rsidR="00566CDB" w:rsidRPr="00F763C2" w:rsidRDefault="00566CDB" w:rsidP="00B758AD">
            <w:pPr>
              <w:tabs>
                <w:tab w:val="left" w:pos="284"/>
                <w:tab w:val="left" w:pos="932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763C2">
              <w:rPr>
                <w:rFonts w:asciiTheme="majorBidi" w:hAnsiTheme="majorBidi" w:cstheme="majorBidi"/>
                <w:sz w:val="24"/>
                <w:szCs w:val="24"/>
              </w:rPr>
              <w:t>2,739</w:t>
            </w:r>
          </w:p>
        </w:tc>
        <w:tc>
          <w:tcPr>
            <w:tcW w:w="134" w:type="dxa"/>
            <w:vAlign w:val="center"/>
          </w:tcPr>
          <w:p w14:paraId="5CBFAFA3" w14:textId="77777777" w:rsidR="00566CDB" w:rsidRPr="00F763C2" w:rsidRDefault="00566CDB" w:rsidP="00C47229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2" w:type="dxa"/>
            <w:tcBorders>
              <w:left w:val="nil"/>
            </w:tcBorders>
            <w:vAlign w:val="bottom"/>
          </w:tcPr>
          <w:p w14:paraId="40C1D988" w14:textId="6A8E174B" w:rsidR="00566CDB" w:rsidRPr="00F763C2" w:rsidRDefault="0065496F" w:rsidP="00C47229">
            <w:pPr>
              <w:tabs>
                <w:tab w:val="left" w:pos="284"/>
                <w:tab w:val="left" w:pos="567"/>
              </w:tabs>
              <w:spacing w:line="300" w:lineRule="exact"/>
              <w:ind w:right="2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6" w:type="dxa"/>
            <w:vAlign w:val="center"/>
          </w:tcPr>
          <w:p w14:paraId="67C2FDA9" w14:textId="77777777" w:rsidR="00566CDB" w:rsidRPr="00F763C2" w:rsidRDefault="00566CDB" w:rsidP="00C47229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2" w:type="dxa"/>
            <w:tcBorders>
              <w:left w:val="nil"/>
            </w:tcBorders>
            <w:vAlign w:val="center"/>
          </w:tcPr>
          <w:p w14:paraId="2D43299E" w14:textId="77777777" w:rsidR="00566CDB" w:rsidRPr="00F763C2" w:rsidRDefault="00566CDB" w:rsidP="008B45AC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56C53C74" w14:textId="04A0510B" w:rsidR="00566CDB" w:rsidRPr="00F763C2" w:rsidRDefault="00566CDB" w:rsidP="008B45AC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763C2">
              <w:rPr>
                <w:rFonts w:asciiTheme="majorBidi" w:hAnsiTheme="majorBidi" w:cstheme="majorBidi"/>
                <w:sz w:val="24"/>
                <w:szCs w:val="24"/>
              </w:rPr>
              <w:t>2,739</w:t>
            </w:r>
          </w:p>
        </w:tc>
      </w:tr>
      <w:tr w:rsidR="00566CDB" w:rsidRPr="00F763C2" w14:paraId="485C5C74" w14:textId="77777777" w:rsidTr="0065496F">
        <w:trPr>
          <w:cantSplit/>
          <w:trHeight w:val="65"/>
        </w:trPr>
        <w:tc>
          <w:tcPr>
            <w:tcW w:w="4058" w:type="dxa"/>
            <w:vAlign w:val="center"/>
          </w:tcPr>
          <w:p w14:paraId="16C44AB7" w14:textId="1F156436" w:rsidR="00566CDB" w:rsidRPr="000C63AB" w:rsidRDefault="00566CDB" w:rsidP="00C47229">
            <w:pPr>
              <w:spacing w:line="300" w:lineRule="exact"/>
              <w:ind w:left="449" w:hanging="197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ผลกำไรจากการตีราคาที่ดินใหม่</w:t>
            </w:r>
          </w:p>
        </w:tc>
        <w:tc>
          <w:tcPr>
            <w:tcW w:w="1134" w:type="dxa"/>
            <w:vAlign w:val="center"/>
          </w:tcPr>
          <w:p w14:paraId="037308B4" w14:textId="6BC788A3" w:rsidR="00566CDB" w:rsidRPr="00F763C2" w:rsidRDefault="0065496F" w:rsidP="00C47229">
            <w:pPr>
              <w:tabs>
                <w:tab w:val="left" w:pos="284"/>
                <w:tab w:val="left" w:pos="567"/>
              </w:tabs>
              <w:spacing w:line="300" w:lineRule="exact"/>
              <w:ind w:right="2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8" w:type="dxa"/>
            <w:vAlign w:val="center"/>
          </w:tcPr>
          <w:p w14:paraId="6F219A09" w14:textId="77777777" w:rsidR="00566CDB" w:rsidRPr="00F763C2" w:rsidRDefault="00566CDB" w:rsidP="00C47229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7" w:type="dxa"/>
            <w:vAlign w:val="center"/>
          </w:tcPr>
          <w:p w14:paraId="771F3165" w14:textId="4E76D9DD" w:rsidR="00566CDB" w:rsidRPr="00F763C2" w:rsidRDefault="00566CDB" w:rsidP="008B45AC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763C2">
              <w:rPr>
                <w:rFonts w:asciiTheme="majorBidi" w:hAnsiTheme="majorBidi" w:cstheme="majorBidi"/>
                <w:sz w:val="24"/>
                <w:szCs w:val="24"/>
              </w:rPr>
              <w:t>51,714</w:t>
            </w:r>
          </w:p>
        </w:tc>
        <w:tc>
          <w:tcPr>
            <w:tcW w:w="134" w:type="dxa"/>
            <w:vAlign w:val="center"/>
          </w:tcPr>
          <w:p w14:paraId="02B6DFB7" w14:textId="77777777" w:rsidR="00566CDB" w:rsidRPr="00F763C2" w:rsidRDefault="00566CDB" w:rsidP="00C47229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2" w:type="dxa"/>
            <w:tcBorders>
              <w:left w:val="nil"/>
            </w:tcBorders>
            <w:vAlign w:val="bottom"/>
          </w:tcPr>
          <w:p w14:paraId="3CB111E0" w14:textId="68207827" w:rsidR="00566CDB" w:rsidRPr="00F763C2" w:rsidRDefault="0065496F" w:rsidP="00C47229">
            <w:pPr>
              <w:tabs>
                <w:tab w:val="left" w:pos="284"/>
                <w:tab w:val="left" w:pos="567"/>
              </w:tabs>
              <w:spacing w:line="300" w:lineRule="exact"/>
              <w:ind w:right="2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6" w:type="dxa"/>
            <w:vAlign w:val="center"/>
          </w:tcPr>
          <w:p w14:paraId="70078029" w14:textId="77777777" w:rsidR="00566CDB" w:rsidRPr="00F763C2" w:rsidRDefault="00566CDB" w:rsidP="00C47229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42" w:type="dxa"/>
            <w:tcBorders>
              <w:left w:val="nil"/>
            </w:tcBorders>
            <w:vAlign w:val="center"/>
          </w:tcPr>
          <w:p w14:paraId="6ACCA82B" w14:textId="1F1A1196" w:rsidR="00566CDB" w:rsidRPr="00F763C2" w:rsidRDefault="00566CDB" w:rsidP="008B45AC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763C2">
              <w:rPr>
                <w:rFonts w:asciiTheme="majorBidi" w:hAnsiTheme="majorBidi" w:cstheme="majorBidi"/>
                <w:sz w:val="24"/>
                <w:szCs w:val="24"/>
              </w:rPr>
              <w:t>51,714</w:t>
            </w:r>
          </w:p>
        </w:tc>
      </w:tr>
      <w:tr w:rsidR="00566CDB" w:rsidRPr="00F763C2" w14:paraId="779A6193" w14:textId="77777777" w:rsidTr="0065496F">
        <w:trPr>
          <w:cantSplit/>
          <w:trHeight w:val="65"/>
        </w:trPr>
        <w:tc>
          <w:tcPr>
            <w:tcW w:w="4058" w:type="dxa"/>
            <w:vAlign w:val="center"/>
          </w:tcPr>
          <w:p w14:paraId="75AD479E" w14:textId="77777777" w:rsidR="00566CDB" w:rsidRPr="000C63AB" w:rsidRDefault="00566CDB" w:rsidP="00C47229">
            <w:pPr>
              <w:spacing w:line="300" w:lineRule="exact"/>
              <w:ind w:left="449" w:hanging="197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763C2"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รวม</w:t>
            </w:r>
          </w:p>
        </w:tc>
        <w:tc>
          <w:tcPr>
            <w:tcW w:w="1134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13A17289" w14:textId="60D1C561" w:rsidR="00566CDB" w:rsidRPr="0065496F" w:rsidRDefault="0065496F" w:rsidP="00C47229">
            <w:pPr>
              <w:tabs>
                <w:tab w:val="left" w:pos="284"/>
                <w:tab w:val="left" w:pos="567"/>
              </w:tabs>
              <w:spacing w:line="300" w:lineRule="exact"/>
              <w:ind w:right="2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5496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8" w:type="dxa"/>
            <w:vAlign w:val="center"/>
          </w:tcPr>
          <w:p w14:paraId="33B3A83E" w14:textId="77777777" w:rsidR="00566CDB" w:rsidRPr="00F763C2" w:rsidRDefault="00566CDB" w:rsidP="00C47229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position w:val="3"/>
                <w:sz w:val="24"/>
                <w:szCs w:val="24"/>
              </w:rPr>
            </w:pPr>
          </w:p>
        </w:tc>
        <w:tc>
          <w:tcPr>
            <w:tcW w:w="1137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0E4A2E64" w14:textId="0EF76C58" w:rsidR="00566CDB" w:rsidRPr="00F763C2" w:rsidRDefault="00566CDB" w:rsidP="008B45AC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763C2">
              <w:rPr>
                <w:rFonts w:asciiTheme="majorBidi" w:hAnsiTheme="majorBidi" w:cstheme="majorBidi"/>
                <w:sz w:val="24"/>
                <w:szCs w:val="24"/>
              </w:rPr>
              <w:t>54,453</w:t>
            </w:r>
          </w:p>
        </w:tc>
        <w:tc>
          <w:tcPr>
            <w:tcW w:w="134" w:type="dxa"/>
            <w:vAlign w:val="center"/>
          </w:tcPr>
          <w:p w14:paraId="4EE259F7" w14:textId="77777777" w:rsidR="00566CDB" w:rsidRPr="000C63AB" w:rsidRDefault="00566CDB" w:rsidP="00C47229">
            <w:pPr>
              <w:spacing w:line="300" w:lineRule="exact"/>
              <w:ind w:right="57"/>
              <w:jc w:val="both"/>
              <w:rPr>
                <w:rFonts w:asciiTheme="majorBidi" w:hAnsiTheme="majorBidi" w:cstheme="majorBidi"/>
                <w:position w:val="3"/>
                <w:sz w:val="24"/>
                <w:szCs w:val="24"/>
                <w:cs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nil"/>
              <w:bottom w:val="double" w:sz="6" w:space="0" w:color="auto"/>
            </w:tcBorders>
            <w:vAlign w:val="bottom"/>
          </w:tcPr>
          <w:p w14:paraId="5CA235F1" w14:textId="40AE5D30" w:rsidR="00566CDB" w:rsidRPr="0065496F" w:rsidRDefault="0065496F" w:rsidP="00C47229">
            <w:pPr>
              <w:tabs>
                <w:tab w:val="left" w:pos="284"/>
                <w:tab w:val="left" w:pos="567"/>
              </w:tabs>
              <w:spacing w:line="300" w:lineRule="exact"/>
              <w:ind w:right="208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65496F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36" w:type="dxa"/>
            <w:vAlign w:val="center"/>
          </w:tcPr>
          <w:p w14:paraId="55FC36E4" w14:textId="77777777" w:rsidR="00566CDB" w:rsidRPr="000C63AB" w:rsidRDefault="00566CDB" w:rsidP="00C47229">
            <w:pPr>
              <w:spacing w:line="300" w:lineRule="exact"/>
              <w:ind w:right="57"/>
              <w:jc w:val="both"/>
              <w:rPr>
                <w:rFonts w:asciiTheme="majorBidi" w:hAnsiTheme="majorBidi" w:cstheme="majorBidi"/>
                <w:position w:val="3"/>
                <w:sz w:val="24"/>
                <w:szCs w:val="24"/>
                <w:cs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nil"/>
              <w:bottom w:val="double" w:sz="6" w:space="0" w:color="auto"/>
            </w:tcBorders>
            <w:vAlign w:val="center"/>
          </w:tcPr>
          <w:p w14:paraId="47D2A896" w14:textId="088C0F31" w:rsidR="00566CDB" w:rsidRPr="00F763C2" w:rsidRDefault="00566CDB" w:rsidP="008B45AC">
            <w:pPr>
              <w:tabs>
                <w:tab w:val="left" w:pos="284"/>
                <w:tab w:val="left" w:pos="567"/>
              </w:tabs>
              <w:spacing w:line="300" w:lineRule="exact"/>
              <w:ind w:right="5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763C2">
              <w:rPr>
                <w:rFonts w:asciiTheme="majorBidi" w:hAnsiTheme="majorBidi" w:cstheme="majorBidi"/>
                <w:sz w:val="24"/>
                <w:szCs w:val="24"/>
              </w:rPr>
              <w:t>54,453</w:t>
            </w:r>
          </w:p>
        </w:tc>
      </w:tr>
    </w:tbl>
    <w:p w14:paraId="6B44AF65" w14:textId="77777777" w:rsidR="003A5E43" w:rsidRDefault="003A5E43" w:rsidP="00C47229">
      <w:pPr>
        <w:tabs>
          <w:tab w:val="left" w:pos="284"/>
          <w:tab w:val="left" w:pos="851"/>
          <w:tab w:val="left" w:pos="1134"/>
          <w:tab w:val="left" w:pos="1418"/>
        </w:tabs>
        <w:spacing w:line="200" w:lineRule="exact"/>
        <w:ind w:left="272"/>
        <w:jc w:val="thaiDistribute"/>
        <w:rPr>
          <w:rFonts w:asciiTheme="majorBidi" w:hAnsiTheme="majorBidi" w:cstheme="majorBidi"/>
          <w:sz w:val="32"/>
          <w:szCs w:val="32"/>
        </w:rPr>
      </w:pPr>
    </w:p>
    <w:p w14:paraId="67DDC0F5" w14:textId="461400EE" w:rsidR="007350E8" w:rsidRPr="00CF0270" w:rsidRDefault="006E5FD0" w:rsidP="00DE0035">
      <w:pPr>
        <w:tabs>
          <w:tab w:val="left" w:pos="284"/>
          <w:tab w:val="left" w:pos="851"/>
          <w:tab w:val="left" w:pos="1134"/>
          <w:tab w:val="left" w:pos="1418"/>
        </w:tabs>
        <w:spacing w:line="380" w:lineRule="exact"/>
        <w:ind w:left="274"/>
        <w:jc w:val="thaiDistribute"/>
        <w:rPr>
          <w:rFonts w:asciiTheme="majorBidi" w:hAnsiTheme="majorBidi" w:cstheme="majorBidi"/>
          <w:sz w:val="32"/>
          <w:szCs w:val="32"/>
          <w:u w:val="single"/>
        </w:rPr>
      </w:pPr>
      <w:r>
        <w:rPr>
          <w:rFonts w:asciiTheme="majorBidi" w:hAnsiTheme="majorBidi" w:cstheme="majorBidi"/>
          <w:sz w:val="32"/>
          <w:szCs w:val="32"/>
        </w:rPr>
        <w:t>19</w:t>
      </w:r>
      <w:r w:rsidR="007350E8" w:rsidRPr="00CF0270">
        <w:rPr>
          <w:rFonts w:asciiTheme="majorBidi" w:hAnsiTheme="majorBidi" w:cstheme="majorBidi"/>
          <w:sz w:val="32"/>
          <w:szCs w:val="32"/>
        </w:rPr>
        <w:t>.</w:t>
      </w:r>
      <w:r w:rsidR="00F8073C" w:rsidRPr="00CF0270">
        <w:rPr>
          <w:rFonts w:asciiTheme="majorBidi" w:hAnsiTheme="majorBidi" w:cstheme="majorBidi"/>
          <w:sz w:val="32"/>
          <w:szCs w:val="32"/>
        </w:rPr>
        <w:t>2</w:t>
      </w:r>
      <w:r w:rsidR="007350E8" w:rsidRPr="00CF0270">
        <w:rPr>
          <w:rFonts w:asciiTheme="majorBidi" w:hAnsiTheme="majorBidi" w:cstheme="majorBidi"/>
          <w:sz w:val="32"/>
          <w:szCs w:val="32"/>
        </w:rPr>
        <w:tab/>
      </w:r>
      <w:r w:rsidR="007350E8" w:rsidRPr="000C63AB">
        <w:rPr>
          <w:rFonts w:asciiTheme="majorBidi" w:hAnsiTheme="majorBidi" w:cstheme="majorBidi"/>
          <w:sz w:val="32"/>
          <w:szCs w:val="32"/>
          <w:u w:val="single"/>
          <w:cs/>
        </w:rPr>
        <w:t>การกระทบยอดระหว่าง</w:t>
      </w:r>
      <w:r w:rsidR="00901FFF" w:rsidRPr="000C63AB">
        <w:rPr>
          <w:rFonts w:asciiTheme="majorBidi" w:hAnsiTheme="majorBidi" w:cstheme="majorBidi"/>
          <w:sz w:val="32"/>
          <w:szCs w:val="32"/>
          <w:u w:val="single"/>
          <w:cs/>
        </w:rPr>
        <w:t xml:space="preserve">จำนวนค่าใช้จ่ายภาษีเงินได้ </w:t>
      </w:r>
      <w:r w:rsidR="007350E8" w:rsidRPr="000C63AB">
        <w:rPr>
          <w:rFonts w:asciiTheme="majorBidi" w:hAnsiTheme="majorBidi" w:cstheme="majorBidi"/>
          <w:sz w:val="32"/>
          <w:szCs w:val="32"/>
          <w:u w:val="single"/>
          <w:cs/>
        </w:rPr>
        <w:t>อัตราภาษีที่แท้จริงถัวเฉลี่ยและอัตราภาษีที่ใช้</w:t>
      </w:r>
    </w:p>
    <w:p w14:paraId="41405F87" w14:textId="747551A2" w:rsidR="007350E8" w:rsidRDefault="007350E8" w:rsidP="00DE0035">
      <w:pPr>
        <w:tabs>
          <w:tab w:val="left" w:pos="284"/>
          <w:tab w:val="left" w:pos="851"/>
          <w:tab w:val="left" w:pos="1134"/>
          <w:tab w:val="left" w:pos="1418"/>
        </w:tabs>
        <w:spacing w:line="380" w:lineRule="exact"/>
        <w:ind w:left="274" w:hanging="454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สำหรับปีสิ้นสุดวันที่ </w:t>
      </w:r>
      <w:r w:rsidRPr="00CF0270">
        <w:rPr>
          <w:rFonts w:asciiTheme="majorBidi" w:hAnsiTheme="majorBidi" w:cstheme="majorBidi"/>
          <w:sz w:val="32"/>
          <w:szCs w:val="32"/>
        </w:rPr>
        <w:t xml:space="preserve">31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FC1613" w:rsidRPr="00CF0270">
        <w:rPr>
          <w:rFonts w:asciiTheme="majorBidi" w:hAnsiTheme="majorBidi" w:cstheme="majorBidi"/>
          <w:sz w:val="32"/>
          <w:szCs w:val="32"/>
        </w:rPr>
        <w:t>256</w:t>
      </w:r>
      <w:r w:rsidR="00566CDB">
        <w:rPr>
          <w:rFonts w:asciiTheme="majorBidi" w:hAnsiTheme="majorBidi" w:cstheme="majorBidi"/>
          <w:sz w:val="32"/>
          <w:szCs w:val="32"/>
        </w:rPr>
        <w:t>4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และ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="00191173" w:rsidRPr="00CF0270">
        <w:rPr>
          <w:rFonts w:asciiTheme="majorBidi" w:hAnsiTheme="majorBidi" w:cstheme="majorBidi"/>
          <w:sz w:val="32"/>
          <w:szCs w:val="32"/>
        </w:rPr>
        <w:t>256</w:t>
      </w:r>
      <w:r w:rsidR="00566CDB">
        <w:rPr>
          <w:rFonts w:asciiTheme="majorBidi" w:hAnsiTheme="majorBidi" w:cstheme="majorBidi"/>
          <w:sz w:val="32"/>
          <w:szCs w:val="32"/>
        </w:rPr>
        <w:t>3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สรุปได้ดังนี้</w:t>
      </w:r>
    </w:p>
    <w:p w14:paraId="53C9A61E" w14:textId="77777777" w:rsidR="009323D0" w:rsidRPr="00CF0270" w:rsidRDefault="009323D0" w:rsidP="009323D0">
      <w:pPr>
        <w:tabs>
          <w:tab w:val="left" w:pos="284"/>
          <w:tab w:val="left" w:pos="851"/>
          <w:tab w:val="left" w:pos="1134"/>
          <w:tab w:val="left" w:pos="1418"/>
        </w:tabs>
        <w:spacing w:line="220" w:lineRule="exact"/>
        <w:ind w:left="273" w:hanging="454"/>
        <w:jc w:val="thaiDistribute"/>
        <w:rPr>
          <w:rFonts w:asciiTheme="majorBidi" w:hAnsiTheme="majorBidi" w:cstheme="majorBidi"/>
          <w:sz w:val="32"/>
          <w:szCs w:val="32"/>
        </w:rPr>
      </w:pPr>
    </w:p>
    <w:tbl>
      <w:tblPr>
        <w:tblW w:w="9218" w:type="dxa"/>
        <w:tblInd w:w="284" w:type="dxa"/>
        <w:tblLayout w:type="fixed"/>
        <w:tblLook w:val="0000" w:firstRow="0" w:lastRow="0" w:firstColumn="0" w:lastColumn="0" w:noHBand="0" w:noVBand="0"/>
      </w:tblPr>
      <w:tblGrid>
        <w:gridCol w:w="4110"/>
        <w:gridCol w:w="109"/>
        <w:gridCol w:w="1025"/>
        <w:gridCol w:w="109"/>
        <w:gridCol w:w="127"/>
        <w:gridCol w:w="109"/>
        <w:gridCol w:w="931"/>
        <w:gridCol w:w="109"/>
        <w:gridCol w:w="127"/>
        <w:gridCol w:w="109"/>
        <w:gridCol w:w="1072"/>
        <w:gridCol w:w="109"/>
        <w:gridCol w:w="127"/>
        <w:gridCol w:w="109"/>
        <w:gridCol w:w="827"/>
        <w:gridCol w:w="109"/>
      </w:tblGrid>
      <w:tr w:rsidR="00C073B5" w:rsidRPr="00F763C2" w14:paraId="240CF790" w14:textId="77777777" w:rsidTr="00C47229">
        <w:trPr>
          <w:cantSplit/>
        </w:trPr>
        <w:tc>
          <w:tcPr>
            <w:tcW w:w="4219" w:type="dxa"/>
            <w:gridSpan w:val="2"/>
          </w:tcPr>
          <w:p w14:paraId="5D9DA6CB" w14:textId="77777777" w:rsidR="00C073B5" w:rsidRPr="00F763C2" w:rsidRDefault="00C073B5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999" w:type="dxa"/>
            <w:gridSpan w:val="14"/>
            <w:tcBorders>
              <w:left w:val="nil"/>
              <w:bottom w:val="single" w:sz="6" w:space="0" w:color="auto"/>
            </w:tcBorders>
          </w:tcPr>
          <w:p w14:paraId="0414910B" w14:textId="77777777" w:rsidR="00C073B5" w:rsidRPr="00F763C2" w:rsidRDefault="00C073B5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งบการเงินรวม</w:t>
            </w:r>
          </w:p>
        </w:tc>
      </w:tr>
      <w:tr w:rsidR="00C073B5" w:rsidRPr="00F763C2" w14:paraId="25EBCCA5" w14:textId="77777777" w:rsidTr="00C47229">
        <w:trPr>
          <w:cantSplit/>
        </w:trPr>
        <w:tc>
          <w:tcPr>
            <w:tcW w:w="4219" w:type="dxa"/>
            <w:gridSpan w:val="2"/>
          </w:tcPr>
          <w:p w14:paraId="20821B5E" w14:textId="77777777" w:rsidR="00C073B5" w:rsidRPr="00F763C2" w:rsidRDefault="00C073B5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10" w:type="dxa"/>
            <w:gridSpan w:val="6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A60A6A3" w14:textId="5D1B102B" w:rsidR="00C073B5" w:rsidRPr="00F763C2" w:rsidRDefault="00C073B5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763C2">
              <w:rPr>
                <w:rFonts w:asciiTheme="majorBidi" w:hAnsiTheme="majorBidi" w:cstheme="majorBidi"/>
                <w:sz w:val="24"/>
                <w:szCs w:val="24"/>
              </w:rPr>
              <w:t>2564</w:t>
            </w:r>
          </w:p>
        </w:tc>
        <w:tc>
          <w:tcPr>
            <w:tcW w:w="236" w:type="dxa"/>
            <w:gridSpan w:val="2"/>
            <w:tcBorders>
              <w:top w:val="single" w:sz="6" w:space="0" w:color="auto"/>
            </w:tcBorders>
          </w:tcPr>
          <w:p w14:paraId="28E58B9D" w14:textId="77777777" w:rsidR="00C073B5" w:rsidRPr="00F763C2" w:rsidRDefault="00C073B5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53" w:type="dxa"/>
            <w:gridSpan w:val="6"/>
            <w:tcBorders>
              <w:top w:val="single" w:sz="6" w:space="0" w:color="auto"/>
              <w:bottom w:val="single" w:sz="6" w:space="0" w:color="auto"/>
            </w:tcBorders>
          </w:tcPr>
          <w:p w14:paraId="0929DC0E" w14:textId="529777F2" w:rsidR="00C073B5" w:rsidRPr="000C63AB" w:rsidRDefault="00C073B5" w:rsidP="00C47229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763C2">
              <w:rPr>
                <w:rFonts w:asciiTheme="majorBidi" w:hAnsiTheme="majorBidi" w:cstheme="majorBidi"/>
                <w:sz w:val="24"/>
                <w:szCs w:val="24"/>
              </w:rPr>
              <w:t>2563</w:t>
            </w:r>
          </w:p>
        </w:tc>
      </w:tr>
      <w:tr w:rsidR="00C073B5" w:rsidRPr="00F763C2" w14:paraId="29CA5131" w14:textId="77777777" w:rsidTr="00C47229">
        <w:trPr>
          <w:cantSplit/>
        </w:trPr>
        <w:tc>
          <w:tcPr>
            <w:tcW w:w="4219" w:type="dxa"/>
            <w:gridSpan w:val="2"/>
          </w:tcPr>
          <w:p w14:paraId="62169B53" w14:textId="77777777" w:rsidR="00C073B5" w:rsidRPr="00F763C2" w:rsidRDefault="00C073B5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1851A0A3" w14:textId="77777777" w:rsidR="00C073B5" w:rsidRPr="000C63AB" w:rsidRDefault="00C073B5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จำนวนภาษี (พันบาท)</w:t>
            </w:r>
          </w:p>
        </w:tc>
        <w:tc>
          <w:tcPr>
            <w:tcW w:w="236" w:type="dxa"/>
            <w:gridSpan w:val="2"/>
          </w:tcPr>
          <w:p w14:paraId="0E8C4CC2" w14:textId="77777777" w:rsidR="00C073B5" w:rsidRPr="00F763C2" w:rsidRDefault="00C073B5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37696327" w14:textId="77777777" w:rsidR="00C073B5" w:rsidRPr="00F763C2" w:rsidRDefault="00C073B5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อัตราภาษี </w:t>
            </w:r>
          </w:p>
          <w:p w14:paraId="610D9D3E" w14:textId="77777777" w:rsidR="00C073B5" w:rsidRPr="00F763C2" w:rsidRDefault="00C073B5" w:rsidP="00C47229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763C2">
              <w:rPr>
                <w:rFonts w:asciiTheme="majorBidi" w:hAnsiTheme="majorBidi" w:cstheme="majorBidi"/>
                <w:sz w:val="24"/>
                <w:szCs w:val="24"/>
              </w:rPr>
              <w:t>(%)</w:t>
            </w:r>
          </w:p>
        </w:tc>
        <w:tc>
          <w:tcPr>
            <w:tcW w:w="236" w:type="dxa"/>
            <w:gridSpan w:val="2"/>
          </w:tcPr>
          <w:p w14:paraId="625637B3" w14:textId="77777777" w:rsidR="00C073B5" w:rsidRPr="00F763C2" w:rsidRDefault="00C073B5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20A3C89D" w14:textId="77777777" w:rsidR="00C073B5" w:rsidRPr="000C63AB" w:rsidRDefault="00C073B5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จำนวนภาษี (พันบาท)</w:t>
            </w:r>
          </w:p>
        </w:tc>
        <w:tc>
          <w:tcPr>
            <w:tcW w:w="236" w:type="dxa"/>
            <w:gridSpan w:val="2"/>
            <w:tcBorders>
              <w:top w:val="single" w:sz="6" w:space="0" w:color="auto"/>
            </w:tcBorders>
          </w:tcPr>
          <w:p w14:paraId="4653E8CE" w14:textId="77777777" w:rsidR="00C073B5" w:rsidRPr="00F763C2" w:rsidRDefault="00C073B5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1C170267" w14:textId="77777777" w:rsidR="00C073B5" w:rsidRPr="00F763C2" w:rsidRDefault="00C073B5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อัตราภาษี </w:t>
            </w:r>
          </w:p>
          <w:p w14:paraId="39C3DB8C" w14:textId="77777777" w:rsidR="00C073B5" w:rsidRPr="00F763C2" w:rsidRDefault="00C073B5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763C2">
              <w:rPr>
                <w:rFonts w:asciiTheme="majorBidi" w:hAnsiTheme="majorBidi" w:cstheme="majorBidi"/>
                <w:sz w:val="24"/>
                <w:szCs w:val="24"/>
              </w:rPr>
              <w:t>(%)</w:t>
            </w:r>
          </w:p>
        </w:tc>
      </w:tr>
      <w:tr w:rsidR="00C073B5" w:rsidRPr="00F763C2" w14:paraId="120201A8" w14:textId="77777777" w:rsidTr="00C47229">
        <w:trPr>
          <w:cantSplit/>
        </w:trPr>
        <w:tc>
          <w:tcPr>
            <w:tcW w:w="4219" w:type="dxa"/>
            <w:gridSpan w:val="2"/>
          </w:tcPr>
          <w:p w14:paraId="51999BA4" w14:textId="371B0E4D" w:rsidR="00C073B5" w:rsidRPr="00F763C2" w:rsidRDefault="00C073B5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กำไร</w:t>
            </w:r>
            <w:r w:rsidR="009725FB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986A4B" w:rsidRPr="000C63AB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986A4B"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ขาดทุน) </w:t>
            </w: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ทางบัญชีก่อนค่าใช้จ่ายภาษีเงินได้สำหรับปี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CF4D06D" w14:textId="1ADBC2A9" w:rsidR="00C073B5" w:rsidRPr="00F763C2" w:rsidRDefault="0065496F" w:rsidP="00116C44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7,021</w:t>
            </w:r>
          </w:p>
        </w:tc>
        <w:tc>
          <w:tcPr>
            <w:tcW w:w="236" w:type="dxa"/>
            <w:gridSpan w:val="2"/>
          </w:tcPr>
          <w:p w14:paraId="26ECA404" w14:textId="77777777" w:rsidR="00C073B5" w:rsidRPr="00F763C2" w:rsidRDefault="00C073B5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</w:tcBorders>
          </w:tcPr>
          <w:p w14:paraId="5F5CECB1" w14:textId="77777777" w:rsidR="00C073B5" w:rsidRPr="00F763C2" w:rsidRDefault="00C073B5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14:paraId="0AF127D5" w14:textId="77777777" w:rsidR="00C073B5" w:rsidRPr="00F763C2" w:rsidRDefault="00C073B5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6091CE93" w14:textId="0A1B1C04" w:rsidR="00C073B5" w:rsidRPr="00F763C2" w:rsidRDefault="00C073B5" w:rsidP="00C47229">
            <w:pPr>
              <w:tabs>
                <w:tab w:val="left" w:pos="331"/>
                <w:tab w:val="left" w:pos="615"/>
                <w:tab w:val="left" w:pos="931"/>
              </w:tabs>
              <w:spacing w:line="300" w:lineRule="exact"/>
              <w:ind w:left="48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763C2">
              <w:rPr>
                <w:rFonts w:asciiTheme="majorBidi" w:hAnsiTheme="majorBidi" w:cstheme="majorBidi"/>
                <w:sz w:val="24"/>
                <w:szCs w:val="24"/>
              </w:rPr>
              <w:t>(304,053)</w:t>
            </w:r>
          </w:p>
        </w:tc>
        <w:tc>
          <w:tcPr>
            <w:tcW w:w="236" w:type="dxa"/>
            <w:gridSpan w:val="2"/>
          </w:tcPr>
          <w:p w14:paraId="54AEC015" w14:textId="77777777" w:rsidR="00C073B5" w:rsidRPr="00F763C2" w:rsidRDefault="00C073B5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</w:tcBorders>
          </w:tcPr>
          <w:p w14:paraId="4F0BC7EF" w14:textId="77777777" w:rsidR="00C073B5" w:rsidRPr="00F763C2" w:rsidRDefault="00C073B5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C073B5" w:rsidRPr="00F763C2" w14:paraId="779EC7A0" w14:textId="77777777" w:rsidTr="00C47229">
        <w:trPr>
          <w:cantSplit/>
        </w:trPr>
        <w:tc>
          <w:tcPr>
            <w:tcW w:w="4219" w:type="dxa"/>
            <w:gridSpan w:val="2"/>
          </w:tcPr>
          <w:p w14:paraId="720637BC" w14:textId="475F8A6D" w:rsidR="00C073B5" w:rsidRPr="000C63AB" w:rsidRDefault="00C073B5" w:rsidP="00C47229">
            <w:pPr>
              <w:spacing w:line="300" w:lineRule="exact"/>
              <w:ind w:right="-108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ค่าใช้จ่าย</w:t>
            </w:r>
            <w:r w:rsidR="00986A4B"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(รายได้) </w:t>
            </w: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ภาษีเงินได้ตามอัตราภาษีที่ใช้</w:t>
            </w:r>
          </w:p>
        </w:tc>
        <w:tc>
          <w:tcPr>
            <w:tcW w:w="1134" w:type="dxa"/>
            <w:gridSpan w:val="2"/>
            <w:tcBorders>
              <w:left w:val="nil"/>
            </w:tcBorders>
          </w:tcPr>
          <w:p w14:paraId="73951FDB" w14:textId="31339895" w:rsidR="00C073B5" w:rsidRPr="00F763C2" w:rsidRDefault="0065496F" w:rsidP="00116C44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1,404</w:t>
            </w:r>
          </w:p>
        </w:tc>
        <w:tc>
          <w:tcPr>
            <w:tcW w:w="236" w:type="dxa"/>
            <w:gridSpan w:val="2"/>
          </w:tcPr>
          <w:p w14:paraId="3AF3F870" w14:textId="77777777" w:rsidR="00C073B5" w:rsidRPr="00F763C2" w:rsidRDefault="00C073B5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tcBorders>
              <w:left w:val="nil"/>
            </w:tcBorders>
          </w:tcPr>
          <w:p w14:paraId="3C8EBF79" w14:textId="70FAC36E" w:rsidR="00C073B5" w:rsidRPr="00F763C2" w:rsidRDefault="003908F8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20.00</w:t>
            </w:r>
          </w:p>
        </w:tc>
        <w:tc>
          <w:tcPr>
            <w:tcW w:w="236" w:type="dxa"/>
            <w:gridSpan w:val="2"/>
          </w:tcPr>
          <w:p w14:paraId="4B54562E" w14:textId="77777777" w:rsidR="00C073B5" w:rsidRPr="00F763C2" w:rsidRDefault="00C073B5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  <w:gridSpan w:val="2"/>
          </w:tcPr>
          <w:p w14:paraId="7D7AF8A6" w14:textId="7C023E2A" w:rsidR="00C073B5" w:rsidRPr="00F763C2" w:rsidRDefault="00C073B5" w:rsidP="00C47229">
            <w:pPr>
              <w:tabs>
                <w:tab w:val="left" w:pos="331"/>
                <w:tab w:val="left" w:pos="615"/>
                <w:tab w:val="left" w:pos="931"/>
              </w:tabs>
              <w:spacing w:line="300" w:lineRule="exact"/>
              <w:ind w:left="48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763C2">
              <w:rPr>
                <w:rFonts w:asciiTheme="majorBidi" w:hAnsiTheme="majorBidi" w:cstheme="majorBidi"/>
                <w:sz w:val="24"/>
                <w:szCs w:val="24"/>
              </w:rPr>
              <w:t>(60,811)</w:t>
            </w:r>
          </w:p>
        </w:tc>
        <w:tc>
          <w:tcPr>
            <w:tcW w:w="236" w:type="dxa"/>
            <w:gridSpan w:val="2"/>
          </w:tcPr>
          <w:p w14:paraId="71A2059E" w14:textId="77777777" w:rsidR="00C073B5" w:rsidRPr="00F763C2" w:rsidRDefault="00C073B5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  <w:gridSpan w:val="2"/>
          </w:tcPr>
          <w:p w14:paraId="6FBE6E6A" w14:textId="1313CCEA" w:rsidR="00C073B5" w:rsidRPr="00F763C2" w:rsidRDefault="00C073B5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763C2">
              <w:rPr>
                <w:rFonts w:asciiTheme="majorBidi" w:hAnsiTheme="majorBidi" w:cstheme="majorBidi"/>
                <w:sz w:val="24"/>
                <w:szCs w:val="24"/>
              </w:rPr>
              <w:t>20.00</w:t>
            </w:r>
          </w:p>
        </w:tc>
      </w:tr>
      <w:tr w:rsidR="00C073B5" w:rsidRPr="00F763C2" w14:paraId="37FBFFA6" w14:textId="77777777" w:rsidTr="00C47229">
        <w:trPr>
          <w:cantSplit/>
        </w:trPr>
        <w:tc>
          <w:tcPr>
            <w:tcW w:w="4219" w:type="dxa"/>
            <w:gridSpan w:val="2"/>
          </w:tcPr>
          <w:p w14:paraId="4D0C5C5C" w14:textId="77777777" w:rsidR="00C073B5" w:rsidRPr="000C63AB" w:rsidRDefault="00C073B5" w:rsidP="00C47229">
            <w:pPr>
              <w:spacing w:line="300" w:lineRule="exact"/>
              <w:ind w:right="-108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รายการกระทบยอด</w:t>
            </w:r>
          </w:p>
        </w:tc>
        <w:tc>
          <w:tcPr>
            <w:tcW w:w="1134" w:type="dxa"/>
            <w:gridSpan w:val="2"/>
            <w:tcBorders>
              <w:left w:val="nil"/>
            </w:tcBorders>
          </w:tcPr>
          <w:p w14:paraId="6E4000CC" w14:textId="33DBE3CE" w:rsidR="00C073B5" w:rsidRPr="00F763C2" w:rsidRDefault="00C073B5" w:rsidP="00C47229">
            <w:pPr>
              <w:tabs>
                <w:tab w:val="left" w:pos="284"/>
                <w:tab w:val="left" w:pos="567"/>
              </w:tabs>
              <w:spacing w:line="30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14:paraId="286B87F9" w14:textId="77777777" w:rsidR="00C073B5" w:rsidRPr="00F763C2" w:rsidRDefault="00C073B5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tcBorders>
              <w:left w:val="nil"/>
            </w:tcBorders>
          </w:tcPr>
          <w:p w14:paraId="404C2AA8" w14:textId="418F5C7C" w:rsidR="00C073B5" w:rsidRPr="00F763C2" w:rsidRDefault="00C073B5" w:rsidP="00C47229">
            <w:pPr>
              <w:tabs>
                <w:tab w:val="left" w:pos="284"/>
                <w:tab w:val="left" w:pos="567"/>
              </w:tabs>
              <w:spacing w:line="30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14:paraId="450D48A5" w14:textId="77777777" w:rsidR="00C073B5" w:rsidRPr="00F763C2" w:rsidRDefault="00C073B5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  <w:gridSpan w:val="2"/>
          </w:tcPr>
          <w:p w14:paraId="29A8C513" w14:textId="290F0DC1" w:rsidR="00C073B5" w:rsidRPr="000C63AB" w:rsidRDefault="00C073B5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236" w:type="dxa"/>
            <w:gridSpan w:val="2"/>
          </w:tcPr>
          <w:p w14:paraId="4A9D294B" w14:textId="77777777" w:rsidR="00C073B5" w:rsidRPr="00F763C2" w:rsidRDefault="00C073B5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  <w:gridSpan w:val="2"/>
          </w:tcPr>
          <w:p w14:paraId="0A45EF5A" w14:textId="73EB6859" w:rsidR="00C073B5" w:rsidRPr="00F763C2" w:rsidRDefault="00C073B5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C073B5" w:rsidRPr="00F763C2" w14:paraId="023496F7" w14:textId="77777777" w:rsidTr="00C47229">
        <w:trPr>
          <w:cantSplit/>
        </w:trPr>
        <w:tc>
          <w:tcPr>
            <w:tcW w:w="4219" w:type="dxa"/>
            <w:gridSpan w:val="2"/>
          </w:tcPr>
          <w:p w14:paraId="2AD0252C" w14:textId="77777777" w:rsidR="00C073B5" w:rsidRPr="00F763C2" w:rsidRDefault="00C073B5" w:rsidP="00C47229">
            <w:pPr>
              <w:spacing w:line="300" w:lineRule="exact"/>
              <w:ind w:right="-108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  <w:r w:rsidRPr="000C63AB">
              <w:rPr>
                <w:rFonts w:ascii="Angsana New" w:hAnsi="Angsana New" w:cs="Angsana New"/>
                <w:sz w:val="24"/>
                <w:szCs w:val="24"/>
                <w:cs/>
              </w:rPr>
              <w:t xml:space="preserve">    ผลกระทบทางภาษีของค่าใช้จ่ายที่ไม่สามารถนำมา</w:t>
            </w:r>
          </w:p>
          <w:p w14:paraId="2DA3BC63" w14:textId="2C32D330" w:rsidR="00C073B5" w:rsidRPr="000C63AB" w:rsidRDefault="00C073B5" w:rsidP="00C47229">
            <w:pPr>
              <w:spacing w:line="300" w:lineRule="exact"/>
              <w:ind w:right="-108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="Angsana New" w:hAnsi="Angsana New" w:cs="Angsana New"/>
                <w:sz w:val="24"/>
                <w:szCs w:val="24"/>
                <w:cs/>
              </w:rPr>
              <w:t xml:space="preserve">        หักในการคำนวณกำไรทางภาษี</w:t>
            </w:r>
          </w:p>
        </w:tc>
        <w:tc>
          <w:tcPr>
            <w:tcW w:w="1134" w:type="dxa"/>
            <w:gridSpan w:val="2"/>
            <w:tcBorders>
              <w:left w:val="nil"/>
            </w:tcBorders>
          </w:tcPr>
          <w:p w14:paraId="7D7EF61B" w14:textId="77777777" w:rsidR="00C073B5" w:rsidRPr="00F763C2" w:rsidRDefault="00C073B5" w:rsidP="00C47229">
            <w:pPr>
              <w:tabs>
                <w:tab w:val="left" w:pos="284"/>
                <w:tab w:val="left" w:pos="567"/>
              </w:tabs>
              <w:spacing w:line="30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14:paraId="0AB46957" w14:textId="77777777" w:rsidR="00C073B5" w:rsidRPr="00F763C2" w:rsidRDefault="00C073B5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tcBorders>
              <w:left w:val="nil"/>
            </w:tcBorders>
          </w:tcPr>
          <w:p w14:paraId="4639E813" w14:textId="77777777" w:rsidR="00C073B5" w:rsidRPr="00F763C2" w:rsidRDefault="00C073B5" w:rsidP="00C47229">
            <w:pPr>
              <w:tabs>
                <w:tab w:val="left" w:pos="284"/>
                <w:tab w:val="left" w:pos="567"/>
              </w:tabs>
              <w:spacing w:line="30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14:paraId="368906F5" w14:textId="77777777" w:rsidR="00C073B5" w:rsidRPr="00F763C2" w:rsidRDefault="00C073B5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  <w:gridSpan w:val="2"/>
          </w:tcPr>
          <w:p w14:paraId="41DCA79E" w14:textId="77777777" w:rsidR="00C073B5" w:rsidRPr="00F763C2" w:rsidRDefault="00C073B5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14:paraId="49171E3B" w14:textId="77777777" w:rsidR="00C073B5" w:rsidRPr="00F763C2" w:rsidRDefault="00C073B5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  <w:gridSpan w:val="2"/>
          </w:tcPr>
          <w:p w14:paraId="16EFA25D" w14:textId="77777777" w:rsidR="00C073B5" w:rsidRPr="00F763C2" w:rsidRDefault="00C073B5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C073B5" w:rsidRPr="00F763C2" w14:paraId="06E2C7FA" w14:textId="77777777" w:rsidTr="00C47229">
        <w:trPr>
          <w:cantSplit/>
        </w:trPr>
        <w:tc>
          <w:tcPr>
            <w:tcW w:w="4219" w:type="dxa"/>
            <w:gridSpan w:val="2"/>
          </w:tcPr>
          <w:p w14:paraId="6F28C47D" w14:textId="56F85650" w:rsidR="00C073B5" w:rsidRPr="000C63AB" w:rsidRDefault="00C073B5" w:rsidP="00C47229">
            <w:pPr>
              <w:pStyle w:val="ListParagraph"/>
              <w:numPr>
                <w:ilvl w:val="0"/>
                <w:numId w:val="11"/>
              </w:numPr>
              <w:tabs>
                <w:tab w:val="left" w:pos="284"/>
                <w:tab w:val="left" w:pos="567"/>
              </w:tabs>
              <w:spacing w:line="300" w:lineRule="exact"/>
              <w:ind w:hanging="188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="Angsana New" w:hAnsi="Angsana New"/>
                <w:sz w:val="24"/>
                <w:szCs w:val="24"/>
                <w:cs/>
              </w:rPr>
              <w:t>ค่าใช้จ่ายที่ไม่อนุญาตให้ถือเป็นรายจ่ายในการคำนวณกำไรทางภาษี</w:t>
            </w:r>
          </w:p>
        </w:tc>
        <w:tc>
          <w:tcPr>
            <w:tcW w:w="1134" w:type="dxa"/>
            <w:gridSpan w:val="2"/>
            <w:tcBorders>
              <w:left w:val="nil"/>
            </w:tcBorders>
            <w:vAlign w:val="bottom"/>
          </w:tcPr>
          <w:p w14:paraId="0A06DBC3" w14:textId="65448648" w:rsidR="00C073B5" w:rsidRPr="00F763C2" w:rsidRDefault="0065496F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4,813</w:t>
            </w:r>
          </w:p>
        </w:tc>
        <w:tc>
          <w:tcPr>
            <w:tcW w:w="236" w:type="dxa"/>
            <w:gridSpan w:val="2"/>
            <w:vAlign w:val="bottom"/>
          </w:tcPr>
          <w:p w14:paraId="44296E21" w14:textId="77777777" w:rsidR="00C073B5" w:rsidRPr="00F763C2" w:rsidRDefault="00C073B5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tcBorders>
              <w:left w:val="nil"/>
            </w:tcBorders>
            <w:vAlign w:val="bottom"/>
          </w:tcPr>
          <w:p w14:paraId="0472BADD" w14:textId="7EAF97D8" w:rsidR="00C073B5" w:rsidRPr="00F763C2" w:rsidRDefault="003908F8" w:rsidP="00B758AD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68.56</w:t>
            </w:r>
          </w:p>
        </w:tc>
        <w:tc>
          <w:tcPr>
            <w:tcW w:w="236" w:type="dxa"/>
            <w:gridSpan w:val="2"/>
            <w:vAlign w:val="bottom"/>
          </w:tcPr>
          <w:p w14:paraId="40775FB7" w14:textId="77777777" w:rsidR="00C073B5" w:rsidRPr="00F763C2" w:rsidRDefault="00C073B5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  <w:gridSpan w:val="2"/>
            <w:vAlign w:val="bottom"/>
          </w:tcPr>
          <w:p w14:paraId="3E9FC87F" w14:textId="5FAFFB98" w:rsidR="00C073B5" w:rsidRPr="00F763C2" w:rsidRDefault="00C073B5" w:rsidP="00C47229">
            <w:pPr>
              <w:tabs>
                <w:tab w:val="left" w:pos="284"/>
                <w:tab w:val="left" w:pos="567"/>
              </w:tabs>
              <w:spacing w:line="300" w:lineRule="exact"/>
              <w:ind w:right="37"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763C2">
              <w:rPr>
                <w:rFonts w:asciiTheme="majorBidi" w:hAnsiTheme="majorBidi" w:cstheme="majorBidi"/>
                <w:sz w:val="24"/>
                <w:szCs w:val="24"/>
              </w:rPr>
              <w:t>3,399</w:t>
            </w:r>
          </w:p>
        </w:tc>
        <w:tc>
          <w:tcPr>
            <w:tcW w:w="236" w:type="dxa"/>
            <w:gridSpan w:val="2"/>
            <w:vAlign w:val="bottom"/>
          </w:tcPr>
          <w:p w14:paraId="12DB81E3" w14:textId="77777777" w:rsidR="00C073B5" w:rsidRPr="00F763C2" w:rsidRDefault="00C073B5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vAlign w:val="bottom"/>
          </w:tcPr>
          <w:p w14:paraId="0A129B77" w14:textId="49A2661E" w:rsidR="00C073B5" w:rsidRPr="00F763C2" w:rsidRDefault="00C073B5" w:rsidP="00B758AD">
            <w:pPr>
              <w:tabs>
                <w:tab w:val="left" w:pos="284"/>
                <w:tab w:val="left" w:pos="567"/>
              </w:tabs>
              <w:spacing w:line="300" w:lineRule="exact"/>
              <w:ind w:right="-3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763C2">
              <w:rPr>
                <w:rFonts w:asciiTheme="majorBidi" w:hAnsiTheme="majorBidi" w:cstheme="majorBidi"/>
                <w:sz w:val="24"/>
                <w:szCs w:val="24"/>
              </w:rPr>
              <w:t>(1.12)</w:t>
            </w:r>
          </w:p>
        </w:tc>
      </w:tr>
      <w:tr w:rsidR="00C073B5" w:rsidRPr="00F763C2" w14:paraId="74B8E054" w14:textId="77777777" w:rsidTr="00C47229">
        <w:trPr>
          <w:cantSplit/>
        </w:trPr>
        <w:tc>
          <w:tcPr>
            <w:tcW w:w="4219" w:type="dxa"/>
            <w:gridSpan w:val="2"/>
          </w:tcPr>
          <w:p w14:paraId="71FA6156" w14:textId="77777777" w:rsidR="00C073B5" w:rsidRPr="00F763C2" w:rsidRDefault="00C073B5" w:rsidP="00C47229">
            <w:pPr>
              <w:spacing w:line="300" w:lineRule="exact"/>
              <w:ind w:right="-108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  <w:r w:rsidRPr="000C63AB">
              <w:rPr>
                <w:rFonts w:ascii="Angsana New" w:hAnsi="Angsana New" w:cs="Angsana New"/>
                <w:sz w:val="24"/>
                <w:szCs w:val="24"/>
                <w:cs/>
              </w:rPr>
              <w:t xml:space="preserve">    ผลกระทบทางภาษีของรายได้หรือกำไรที่ไม่ต้อง</w:t>
            </w:r>
          </w:p>
          <w:p w14:paraId="2D750566" w14:textId="77777777" w:rsidR="00C073B5" w:rsidRPr="00F763C2" w:rsidRDefault="00C073B5" w:rsidP="00C47229">
            <w:pPr>
              <w:tabs>
                <w:tab w:val="left" w:pos="318"/>
              </w:tabs>
              <w:spacing w:line="300" w:lineRule="exact"/>
              <w:ind w:right="-108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  <w:r w:rsidRPr="000C63AB">
              <w:rPr>
                <w:rFonts w:ascii="Angsana New" w:hAnsi="Angsana New" w:cs="Angsana New"/>
                <w:sz w:val="24"/>
                <w:szCs w:val="24"/>
                <w:cs/>
              </w:rPr>
              <w:t xml:space="preserve">        นำมาคำนวณกำไรทางภาษีและค่าใช้จ่ายที่หักเป็น</w:t>
            </w:r>
          </w:p>
          <w:p w14:paraId="440A4FB1" w14:textId="5BB26681" w:rsidR="00C073B5" w:rsidRPr="000C63AB" w:rsidRDefault="00C073B5" w:rsidP="00C47229">
            <w:pPr>
              <w:tabs>
                <w:tab w:val="left" w:pos="563"/>
              </w:tabs>
              <w:spacing w:line="300" w:lineRule="exact"/>
              <w:ind w:firstLine="138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="Angsana New" w:hAnsi="Angsana New" w:cs="Angsana New"/>
                <w:sz w:val="24"/>
                <w:szCs w:val="24"/>
                <w:cs/>
              </w:rPr>
              <w:t xml:space="preserve">    รายจ่ายได้เพิ่มในทางภาษี</w:t>
            </w:r>
          </w:p>
        </w:tc>
        <w:tc>
          <w:tcPr>
            <w:tcW w:w="1134" w:type="dxa"/>
            <w:gridSpan w:val="2"/>
            <w:tcBorders>
              <w:left w:val="nil"/>
            </w:tcBorders>
            <w:vAlign w:val="bottom"/>
          </w:tcPr>
          <w:p w14:paraId="5AA0239F" w14:textId="33C29040" w:rsidR="00C073B5" w:rsidRPr="00F763C2" w:rsidRDefault="0065496F" w:rsidP="00C47229">
            <w:pPr>
              <w:tabs>
                <w:tab w:val="left" w:pos="284"/>
                <w:tab w:val="left" w:pos="567"/>
              </w:tabs>
              <w:spacing w:line="30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(2,139)</w:t>
            </w:r>
          </w:p>
        </w:tc>
        <w:tc>
          <w:tcPr>
            <w:tcW w:w="236" w:type="dxa"/>
            <w:gridSpan w:val="2"/>
            <w:vAlign w:val="bottom"/>
          </w:tcPr>
          <w:p w14:paraId="4C83814C" w14:textId="77777777" w:rsidR="00C073B5" w:rsidRPr="00F763C2" w:rsidRDefault="00C073B5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tcBorders>
              <w:left w:val="nil"/>
            </w:tcBorders>
            <w:vAlign w:val="bottom"/>
          </w:tcPr>
          <w:p w14:paraId="6C042815" w14:textId="47700441" w:rsidR="00C073B5" w:rsidRPr="00F763C2" w:rsidRDefault="003908F8" w:rsidP="00C47229">
            <w:pPr>
              <w:tabs>
                <w:tab w:val="left" w:pos="284"/>
                <w:tab w:val="left" w:pos="567"/>
              </w:tabs>
              <w:spacing w:line="30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(30.47)</w:t>
            </w:r>
          </w:p>
        </w:tc>
        <w:tc>
          <w:tcPr>
            <w:tcW w:w="236" w:type="dxa"/>
            <w:gridSpan w:val="2"/>
          </w:tcPr>
          <w:p w14:paraId="7682A7E9" w14:textId="77777777" w:rsidR="00C073B5" w:rsidRPr="00F763C2" w:rsidRDefault="00C073B5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  <w:gridSpan w:val="2"/>
          </w:tcPr>
          <w:p w14:paraId="6637117F" w14:textId="77777777" w:rsidR="00C073B5" w:rsidRPr="00F763C2" w:rsidRDefault="00C073B5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9A7156B" w14:textId="77777777" w:rsidR="00C073B5" w:rsidRPr="00F763C2" w:rsidRDefault="00C073B5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0D708045" w14:textId="28DB3DAB" w:rsidR="00C073B5" w:rsidRPr="00F763C2" w:rsidRDefault="00C073B5" w:rsidP="00C47229">
            <w:pPr>
              <w:tabs>
                <w:tab w:val="left" w:pos="331"/>
                <w:tab w:val="left" w:pos="615"/>
                <w:tab w:val="left" w:pos="968"/>
              </w:tabs>
              <w:spacing w:line="300" w:lineRule="exact"/>
              <w:ind w:left="48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763C2">
              <w:rPr>
                <w:rFonts w:asciiTheme="majorBidi" w:hAnsiTheme="majorBidi" w:cstheme="majorBidi"/>
                <w:sz w:val="24"/>
                <w:szCs w:val="24"/>
              </w:rPr>
              <w:t xml:space="preserve">    (</w:t>
            </w:r>
            <w:r w:rsidR="009A1646">
              <w:rPr>
                <w:rFonts w:asciiTheme="majorBidi" w:hAnsiTheme="majorBidi" w:cstheme="majorBidi"/>
                <w:sz w:val="24"/>
                <w:szCs w:val="24"/>
              </w:rPr>
              <w:t>3,976</w:t>
            </w:r>
            <w:r w:rsidRPr="00F763C2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236" w:type="dxa"/>
            <w:gridSpan w:val="2"/>
          </w:tcPr>
          <w:p w14:paraId="2FF59CD3" w14:textId="77777777" w:rsidR="00C073B5" w:rsidRPr="00F763C2" w:rsidRDefault="00C073B5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  <w:gridSpan w:val="2"/>
          </w:tcPr>
          <w:p w14:paraId="15D4C7EC" w14:textId="77777777" w:rsidR="00C073B5" w:rsidRPr="00F763C2" w:rsidRDefault="00C073B5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F067889" w14:textId="77777777" w:rsidR="00C073B5" w:rsidRPr="00F763C2" w:rsidRDefault="00C073B5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C8E289C" w14:textId="22E67325" w:rsidR="00C073B5" w:rsidRPr="00F763C2" w:rsidRDefault="00C073B5" w:rsidP="00C47229">
            <w:pPr>
              <w:tabs>
                <w:tab w:val="left" w:pos="190"/>
                <w:tab w:val="left" w:pos="332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763C2">
              <w:rPr>
                <w:rFonts w:asciiTheme="majorBidi" w:hAnsiTheme="majorBidi" w:cstheme="majorBidi"/>
                <w:sz w:val="24"/>
                <w:szCs w:val="24"/>
              </w:rPr>
              <w:t xml:space="preserve"> 1.31</w:t>
            </w:r>
          </w:p>
        </w:tc>
      </w:tr>
      <w:tr w:rsidR="00C073B5" w:rsidRPr="00F763C2" w14:paraId="686A3BEE" w14:textId="77777777" w:rsidTr="00C47229">
        <w:trPr>
          <w:cantSplit/>
        </w:trPr>
        <w:tc>
          <w:tcPr>
            <w:tcW w:w="4219" w:type="dxa"/>
            <w:gridSpan w:val="2"/>
          </w:tcPr>
          <w:p w14:paraId="1EB54C90" w14:textId="77777777" w:rsidR="00C073B5" w:rsidRPr="00F763C2" w:rsidRDefault="00C073B5" w:rsidP="00C47229">
            <w:pPr>
              <w:tabs>
                <w:tab w:val="left" w:pos="176"/>
              </w:tabs>
              <w:spacing w:line="300" w:lineRule="exact"/>
              <w:ind w:right="-108"/>
              <w:contextualSpacing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ผลกระทบต่อภาษีเงินได้รอตัดบัญชีจากความแตกต่าง</w:t>
            </w:r>
          </w:p>
          <w:p w14:paraId="2C46EC2F" w14:textId="27D8BA62" w:rsidR="00C073B5" w:rsidRPr="000C63AB" w:rsidRDefault="00C073B5" w:rsidP="00C47229">
            <w:pPr>
              <w:tabs>
                <w:tab w:val="left" w:pos="318"/>
              </w:tabs>
              <w:spacing w:line="300" w:lineRule="exact"/>
              <w:ind w:right="-142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</w:rPr>
              <w:tab/>
            </w: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ของอัตราภาษีสำหรับบริษัทย่อย</w:t>
            </w:r>
          </w:p>
        </w:tc>
        <w:tc>
          <w:tcPr>
            <w:tcW w:w="1134" w:type="dxa"/>
            <w:gridSpan w:val="2"/>
            <w:tcBorders>
              <w:left w:val="nil"/>
            </w:tcBorders>
            <w:vAlign w:val="bottom"/>
          </w:tcPr>
          <w:p w14:paraId="37DF7F92" w14:textId="215D57D1" w:rsidR="00C073B5" w:rsidRPr="00F763C2" w:rsidRDefault="0065496F" w:rsidP="00C47229">
            <w:pPr>
              <w:tabs>
                <w:tab w:val="left" w:pos="284"/>
                <w:tab w:val="left" w:pos="567"/>
              </w:tabs>
              <w:spacing w:line="30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(77)</w:t>
            </w:r>
          </w:p>
        </w:tc>
        <w:tc>
          <w:tcPr>
            <w:tcW w:w="236" w:type="dxa"/>
            <w:gridSpan w:val="2"/>
            <w:vAlign w:val="bottom"/>
          </w:tcPr>
          <w:p w14:paraId="142DDC3C" w14:textId="77777777" w:rsidR="00C073B5" w:rsidRPr="00F763C2" w:rsidRDefault="00C073B5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tcBorders>
              <w:left w:val="nil"/>
            </w:tcBorders>
            <w:vAlign w:val="bottom"/>
          </w:tcPr>
          <w:p w14:paraId="3E669541" w14:textId="542A7F92" w:rsidR="00C073B5" w:rsidRPr="00F763C2" w:rsidRDefault="003908F8" w:rsidP="00C47229">
            <w:pPr>
              <w:tabs>
                <w:tab w:val="left" w:pos="284"/>
                <w:tab w:val="left" w:pos="567"/>
              </w:tabs>
              <w:spacing w:line="30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(1.10)</w:t>
            </w:r>
          </w:p>
        </w:tc>
        <w:tc>
          <w:tcPr>
            <w:tcW w:w="236" w:type="dxa"/>
            <w:gridSpan w:val="2"/>
            <w:vAlign w:val="bottom"/>
          </w:tcPr>
          <w:p w14:paraId="0078C5F2" w14:textId="77777777" w:rsidR="00C073B5" w:rsidRPr="00F763C2" w:rsidRDefault="00C073B5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  <w:gridSpan w:val="2"/>
            <w:vAlign w:val="bottom"/>
          </w:tcPr>
          <w:p w14:paraId="344E7489" w14:textId="70F8EFCF" w:rsidR="00C073B5" w:rsidRPr="000C63AB" w:rsidRDefault="00C073B5" w:rsidP="00C47229">
            <w:pPr>
              <w:tabs>
                <w:tab w:val="left" w:pos="284"/>
                <w:tab w:val="left" w:pos="567"/>
              </w:tabs>
              <w:spacing w:line="300" w:lineRule="exact"/>
              <w:ind w:right="37"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F763C2">
              <w:rPr>
                <w:rFonts w:asciiTheme="majorBidi" w:hAnsiTheme="majorBidi" w:cstheme="majorBidi"/>
                <w:sz w:val="24"/>
                <w:szCs w:val="24"/>
              </w:rPr>
              <w:t xml:space="preserve">        3,230</w:t>
            </w:r>
          </w:p>
        </w:tc>
        <w:tc>
          <w:tcPr>
            <w:tcW w:w="236" w:type="dxa"/>
            <w:gridSpan w:val="2"/>
            <w:vAlign w:val="bottom"/>
          </w:tcPr>
          <w:p w14:paraId="40D97846" w14:textId="77777777" w:rsidR="00C073B5" w:rsidRPr="00F763C2" w:rsidRDefault="00C073B5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vAlign w:val="bottom"/>
          </w:tcPr>
          <w:p w14:paraId="71E7E5DD" w14:textId="0BA9C5A3" w:rsidR="00C073B5" w:rsidRPr="00F763C2" w:rsidRDefault="00C073B5" w:rsidP="00C47229">
            <w:pPr>
              <w:tabs>
                <w:tab w:val="left" w:pos="284"/>
                <w:tab w:val="left" w:pos="567"/>
              </w:tabs>
              <w:spacing w:line="300" w:lineRule="exact"/>
              <w:ind w:right="-3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763C2">
              <w:rPr>
                <w:rFonts w:asciiTheme="majorBidi" w:hAnsiTheme="majorBidi" w:cstheme="majorBidi"/>
                <w:sz w:val="24"/>
                <w:szCs w:val="24"/>
              </w:rPr>
              <w:t>(1.06)</w:t>
            </w:r>
          </w:p>
        </w:tc>
      </w:tr>
      <w:tr w:rsidR="00C073B5" w:rsidRPr="00F763C2" w14:paraId="4EA12ACE" w14:textId="77777777" w:rsidTr="00C47229">
        <w:trPr>
          <w:cantSplit/>
        </w:trPr>
        <w:tc>
          <w:tcPr>
            <w:tcW w:w="4219" w:type="dxa"/>
            <w:gridSpan w:val="2"/>
          </w:tcPr>
          <w:p w14:paraId="5FDEE16A" w14:textId="1771B0CA" w:rsidR="00C073B5" w:rsidRPr="000C63AB" w:rsidRDefault="00C073B5" w:rsidP="00C47229">
            <w:pPr>
              <w:tabs>
                <w:tab w:val="left" w:pos="458"/>
              </w:tabs>
              <w:spacing w:line="300" w:lineRule="exact"/>
              <w:ind w:right="-108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="Angsana New" w:hAnsi="Angsana New" w:cs="Angsana New"/>
                <w:sz w:val="24"/>
                <w:szCs w:val="24"/>
                <w:cs/>
              </w:rPr>
              <w:t>รวมรายการกระทบยอด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</w:tcBorders>
          </w:tcPr>
          <w:p w14:paraId="047A8BDC" w14:textId="2F376287" w:rsidR="00C073B5" w:rsidRPr="00F763C2" w:rsidRDefault="003908F8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2,597</w:t>
            </w:r>
          </w:p>
        </w:tc>
        <w:tc>
          <w:tcPr>
            <w:tcW w:w="236" w:type="dxa"/>
            <w:gridSpan w:val="2"/>
          </w:tcPr>
          <w:p w14:paraId="6C541D0F" w14:textId="77777777" w:rsidR="00C073B5" w:rsidRPr="00F763C2" w:rsidRDefault="00C073B5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</w:tcBorders>
          </w:tcPr>
          <w:p w14:paraId="71EBB3BE" w14:textId="7016FACA" w:rsidR="00C073B5" w:rsidRPr="00F763C2" w:rsidRDefault="003908F8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36.99</w:t>
            </w:r>
          </w:p>
        </w:tc>
        <w:tc>
          <w:tcPr>
            <w:tcW w:w="236" w:type="dxa"/>
            <w:gridSpan w:val="2"/>
          </w:tcPr>
          <w:p w14:paraId="7A5B846B" w14:textId="77777777" w:rsidR="00C073B5" w:rsidRPr="00F763C2" w:rsidRDefault="00C073B5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  <w:gridSpan w:val="2"/>
            <w:tcBorders>
              <w:top w:val="single" w:sz="6" w:space="0" w:color="auto"/>
            </w:tcBorders>
          </w:tcPr>
          <w:p w14:paraId="23F3FB94" w14:textId="1914DA0D" w:rsidR="00C073B5" w:rsidRPr="00F763C2" w:rsidRDefault="00C073B5" w:rsidP="00C47229">
            <w:pPr>
              <w:tabs>
                <w:tab w:val="left" w:pos="284"/>
                <w:tab w:val="left" w:pos="567"/>
              </w:tabs>
              <w:spacing w:line="300" w:lineRule="exact"/>
              <w:ind w:right="37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F763C2">
              <w:rPr>
                <w:rFonts w:asciiTheme="majorBidi" w:hAnsiTheme="majorBidi" w:cstheme="majorBidi"/>
                <w:sz w:val="24"/>
                <w:szCs w:val="24"/>
              </w:rPr>
              <w:t xml:space="preserve">        2,653</w:t>
            </w:r>
          </w:p>
        </w:tc>
        <w:tc>
          <w:tcPr>
            <w:tcW w:w="236" w:type="dxa"/>
            <w:gridSpan w:val="2"/>
          </w:tcPr>
          <w:p w14:paraId="6207163C" w14:textId="77777777" w:rsidR="00C073B5" w:rsidRPr="00F763C2" w:rsidRDefault="00C073B5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</w:tcBorders>
          </w:tcPr>
          <w:p w14:paraId="44ECE1D9" w14:textId="06125446" w:rsidR="00C073B5" w:rsidRPr="00F763C2" w:rsidRDefault="00C073B5" w:rsidP="00C47229">
            <w:pPr>
              <w:tabs>
                <w:tab w:val="left" w:pos="474"/>
                <w:tab w:val="left" w:pos="899"/>
              </w:tabs>
              <w:spacing w:line="300" w:lineRule="exact"/>
              <w:ind w:right="-3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763C2">
              <w:rPr>
                <w:rFonts w:asciiTheme="majorBidi" w:hAnsiTheme="majorBidi" w:cstheme="majorBidi"/>
                <w:sz w:val="24"/>
                <w:szCs w:val="24"/>
              </w:rPr>
              <w:t>(0.87)</w:t>
            </w:r>
          </w:p>
        </w:tc>
      </w:tr>
      <w:tr w:rsidR="00C073B5" w:rsidRPr="00F763C2" w14:paraId="60978DD1" w14:textId="77777777" w:rsidTr="00C47229">
        <w:trPr>
          <w:cantSplit/>
        </w:trPr>
        <w:tc>
          <w:tcPr>
            <w:tcW w:w="4219" w:type="dxa"/>
            <w:gridSpan w:val="2"/>
          </w:tcPr>
          <w:p w14:paraId="598B66BC" w14:textId="32EE36BD" w:rsidR="00C073B5" w:rsidRPr="000C63AB" w:rsidRDefault="00C073B5" w:rsidP="00C47229">
            <w:pPr>
              <w:spacing w:line="300" w:lineRule="exact"/>
              <w:ind w:left="449" w:right="-108" w:hanging="449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รวมค่าใช้จ่าย</w:t>
            </w:r>
            <w:r w:rsidR="00986A4B"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(รายได้) </w:t>
            </w: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ภาษีเงินได้ตามอัตราภาษีที่แท้จริงถัวเฉลี่ย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53F1158F" w14:textId="24E8037C" w:rsidR="00C073B5" w:rsidRPr="00F763C2" w:rsidRDefault="003908F8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4,001</w:t>
            </w:r>
          </w:p>
        </w:tc>
        <w:tc>
          <w:tcPr>
            <w:tcW w:w="236" w:type="dxa"/>
            <w:gridSpan w:val="2"/>
          </w:tcPr>
          <w:p w14:paraId="62D4F1ED" w14:textId="77777777" w:rsidR="00C073B5" w:rsidRPr="00F763C2" w:rsidRDefault="00C073B5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1E520F47" w14:textId="74A09EA2" w:rsidR="00C073B5" w:rsidRPr="000C63AB" w:rsidRDefault="003908F8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56.99</w:t>
            </w:r>
          </w:p>
        </w:tc>
        <w:tc>
          <w:tcPr>
            <w:tcW w:w="236" w:type="dxa"/>
            <w:gridSpan w:val="2"/>
          </w:tcPr>
          <w:p w14:paraId="4D20EC23" w14:textId="77777777" w:rsidR="00C073B5" w:rsidRPr="00F763C2" w:rsidRDefault="00C073B5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030FD049" w14:textId="3D75C4F9" w:rsidR="00C073B5" w:rsidRPr="00F763C2" w:rsidRDefault="00C073B5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763C2">
              <w:rPr>
                <w:rFonts w:asciiTheme="majorBidi" w:hAnsiTheme="majorBidi" w:cstheme="majorBidi"/>
                <w:sz w:val="24"/>
                <w:szCs w:val="24"/>
              </w:rPr>
              <w:t>(58,158)</w:t>
            </w:r>
          </w:p>
        </w:tc>
        <w:tc>
          <w:tcPr>
            <w:tcW w:w="236" w:type="dxa"/>
            <w:gridSpan w:val="2"/>
          </w:tcPr>
          <w:p w14:paraId="10B644A2" w14:textId="77777777" w:rsidR="00C073B5" w:rsidRPr="00F763C2" w:rsidRDefault="00C073B5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3B73B29A" w14:textId="5EEBED71" w:rsidR="00C073B5" w:rsidRPr="00F763C2" w:rsidRDefault="00C073B5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763C2">
              <w:rPr>
                <w:rFonts w:asciiTheme="majorBidi" w:hAnsiTheme="majorBidi" w:cstheme="majorBidi"/>
                <w:sz w:val="24"/>
                <w:szCs w:val="24"/>
              </w:rPr>
              <w:t>19.13</w:t>
            </w:r>
          </w:p>
        </w:tc>
      </w:tr>
      <w:tr w:rsidR="0044272D" w:rsidRPr="00F763C2" w14:paraId="3E3934CB" w14:textId="77777777" w:rsidTr="00C47229">
        <w:trPr>
          <w:gridAfter w:val="1"/>
          <w:wAfter w:w="109" w:type="dxa"/>
          <w:cantSplit/>
        </w:trPr>
        <w:tc>
          <w:tcPr>
            <w:tcW w:w="4110" w:type="dxa"/>
          </w:tcPr>
          <w:p w14:paraId="794C1B3B" w14:textId="77777777" w:rsidR="005855BB" w:rsidRPr="00F763C2" w:rsidRDefault="005855BB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999" w:type="dxa"/>
            <w:gridSpan w:val="14"/>
            <w:tcBorders>
              <w:left w:val="nil"/>
              <w:bottom w:val="single" w:sz="6" w:space="0" w:color="auto"/>
            </w:tcBorders>
          </w:tcPr>
          <w:p w14:paraId="77BD8F8E" w14:textId="77777777" w:rsidR="005855BB" w:rsidRPr="00F763C2" w:rsidRDefault="005855BB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งบการเงินเฉพาะบริษัท</w:t>
            </w:r>
          </w:p>
        </w:tc>
      </w:tr>
      <w:tr w:rsidR="0044272D" w:rsidRPr="00F763C2" w14:paraId="257BA8DE" w14:textId="77777777" w:rsidTr="00C47229">
        <w:trPr>
          <w:gridAfter w:val="1"/>
          <w:wAfter w:w="109" w:type="dxa"/>
          <w:cantSplit/>
        </w:trPr>
        <w:tc>
          <w:tcPr>
            <w:tcW w:w="4110" w:type="dxa"/>
          </w:tcPr>
          <w:p w14:paraId="33AB337A" w14:textId="77777777" w:rsidR="005855BB" w:rsidRPr="00F763C2" w:rsidRDefault="005855BB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410" w:type="dxa"/>
            <w:gridSpan w:val="6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49E2A018" w14:textId="036B1EFD" w:rsidR="005855BB" w:rsidRPr="00F763C2" w:rsidRDefault="005855BB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763C2">
              <w:rPr>
                <w:rFonts w:asciiTheme="majorBidi" w:hAnsiTheme="majorBidi" w:cstheme="majorBidi"/>
                <w:sz w:val="24"/>
                <w:szCs w:val="24"/>
              </w:rPr>
              <w:t>256</w:t>
            </w:r>
            <w:r w:rsidR="006E5FD0" w:rsidRPr="00F763C2">
              <w:rPr>
                <w:rFonts w:asciiTheme="majorBidi" w:hAnsiTheme="majorBidi" w:cstheme="majorBidi"/>
                <w:sz w:val="24"/>
                <w:szCs w:val="24"/>
              </w:rPr>
              <w:t>4</w:t>
            </w:r>
          </w:p>
        </w:tc>
        <w:tc>
          <w:tcPr>
            <w:tcW w:w="236" w:type="dxa"/>
            <w:gridSpan w:val="2"/>
            <w:tcBorders>
              <w:top w:val="single" w:sz="6" w:space="0" w:color="auto"/>
            </w:tcBorders>
          </w:tcPr>
          <w:p w14:paraId="16248B38" w14:textId="77777777" w:rsidR="005855BB" w:rsidRPr="00F763C2" w:rsidRDefault="005855BB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53" w:type="dxa"/>
            <w:gridSpan w:val="6"/>
            <w:tcBorders>
              <w:top w:val="single" w:sz="6" w:space="0" w:color="auto"/>
              <w:bottom w:val="single" w:sz="6" w:space="0" w:color="auto"/>
            </w:tcBorders>
          </w:tcPr>
          <w:p w14:paraId="12FD964C" w14:textId="5FCE332B" w:rsidR="005855BB" w:rsidRPr="00F763C2" w:rsidRDefault="005855BB" w:rsidP="00C47229">
            <w:pPr>
              <w:spacing w:line="300" w:lineRule="exact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763C2">
              <w:rPr>
                <w:rFonts w:asciiTheme="majorBidi" w:hAnsiTheme="majorBidi" w:cstheme="majorBidi"/>
                <w:sz w:val="24"/>
                <w:szCs w:val="24"/>
              </w:rPr>
              <w:t>25</w:t>
            </w:r>
            <w:r w:rsidR="006E5FD0" w:rsidRPr="00F763C2">
              <w:rPr>
                <w:rFonts w:asciiTheme="majorBidi" w:hAnsiTheme="majorBidi" w:cstheme="majorBidi"/>
                <w:sz w:val="24"/>
                <w:szCs w:val="24"/>
              </w:rPr>
              <w:t>63</w:t>
            </w:r>
          </w:p>
        </w:tc>
      </w:tr>
      <w:tr w:rsidR="0044272D" w:rsidRPr="00F763C2" w14:paraId="09F53D99" w14:textId="77777777" w:rsidTr="00C47229">
        <w:trPr>
          <w:gridAfter w:val="1"/>
          <w:wAfter w:w="109" w:type="dxa"/>
          <w:cantSplit/>
        </w:trPr>
        <w:tc>
          <w:tcPr>
            <w:tcW w:w="4110" w:type="dxa"/>
          </w:tcPr>
          <w:p w14:paraId="140A1C86" w14:textId="77777777" w:rsidR="005855BB" w:rsidRPr="00F763C2" w:rsidRDefault="005855BB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2F50C48" w14:textId="77777777" w:rsidR="005855BB" w:rsidRPr="000C63AB" w:rsidRDefault="005855BB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จำนวนภาษี (พันบาท)</w:t>
            </w:r>
          </w:p>
        </w:tc>
        <w:tc>
          <w:tcPr>
            <w:tcW w:w="236" w:type="dxa"/>
            <w:gridSpan w:val="2"/>
          </w:tcPr>
          <w:p w14:paraId="6DE50A8F" w14:textId="77777777" w:rsidR="005855BB" w:rsidRPr="00F763C2" w:rsidRDefault="005855BB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6D2F914" w14:textId="77777777" w:rsidR="005855BB" w:rsidRPr="00F763C2" w:rsidRDefault="005855BB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อัตราภาษี </w:t>
            </w:r>
          </w:p>
          <w:p w14:paraId="66AA21BF" w14:textId="77777777" w:rsidR="005855BB" w:rsidRPr="00F763C2" w:rsidRDefault="005855BB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763C2">
              <w:rPr>
                <w:rFonts w:asciiTheme="majorBidi" w:hAnsiTheme="majorBidi" w:cstheme="majorBidi"/>
                <w:sz w:val="24"/>
                <w:szCs w:val="24"/>
              </w:rPr>
              <w:t>(%)</w:t>
            </w:r>
          </w:p>
        </w:tc>
        <w:tc>
          <w:tcPr>
            <w:tcW w:w="236" w:type="dxa"/>
            <w:gridSpan w:val="2"/>
          </w:tcPr>
          <w:p w14:paraId="27DD800B" w14:textId="77777777" w:rsidR="005855BB" w:rsidRPr="00F763C2" w:rsidRDefault="005855BB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7785EFCC" w14:textId="77777777" w:rsidR="005855BB" w:rsidRPr="000C63AB" w:rsidRDefault="005855BB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จำนวนภาษี (พันบาท)</w:t>
            </w:r>
          </w:p>
        </w:tc>
        <w:tc>
          <w:tcPr>
            <w:tcW w:w="236" w:type="dxa"/>
            <w:gridSpan w:val="2"/>
            <w:tcBorders>
              <w:top w:val="single" w:sz="6" w:space="0" w:color="auto"/>
            </w:tcBorders>
          </w:tcPr>
          <w:p w14:paraId="684D6216" w14:textId="77777777" w:rsidR="005855BB" w:rsidRPr="00F763C2" w:rsidRDefault="005855BB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7BB8E54B" w14:textId="77777777" w:rsidR="005855BB" w:rsidRPr="00F763C2" w:rsidRDefault="005855BB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อัตราภาษี </w:t>
            </w:r>
          </w:p>
          <w:p w14:paraId="7F415F62" w14:textId="77777777" w:rsidR="005855BB" w:rsidRPr="00F763C2" w:rsidRDefault="005855BB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F763C2">
              <w:rPr>
                <w:rFonts w:asciiTheme="majorBidi" w:hAnsiTheme="majorBidi" w:cstheme="majorBidi"/>
                <w:sz w:val="24"/>
                <w:szCs w:val="24"/>
              </w:rPr>
              <w:t>(%)</w:t>
            </w:r>
          </w:p>
        </w:tc>
      </w:tr>
      <w:tr w:rsidR="006E5FD0" w:rsidRPr="00F763C2" w14:paraId="0C5F3D78" w14:textId="77777777" w:rsidTr="00C47229">
        <w:trPr>
          <w:gridAfter w:val="1"/>
          <w:wAfter w:w="109" w:type="dxa"/>
          <w:cantSplit/>
        </w:trPr>
        <w:tc>
          <w:tcPr>
            <w:tcW w:w="4110" w:type="dxa"/>
          </w:tcPr>
          <w:p w14:paraId="2048C7F6" w14:textId="42CD4E58" w:rsidR="006E5FD0" w:rsidRPr="000C63AB" w:rsidRDefault="006E5FD0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กำไร</w:t>
            </w:r>
            <w:r w:rsidR="00444C13"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(ขาดทุน) </w:t>
            </w: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ทางบัญชีก่อนค่าใช้จ่ายภาษีเงินได้สำหรับปี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32BF6BF" w14:textId="7C459BDE" w:rsidR="006E5FD0" w:rsidRPr="00F763C2" w:rsidRDefault="0069020E" w:rsidP="0069020E">
            <w:pPr>
              <w:tabs>
                <w:tab w:val="left" w:pos="284"/>
                <w:tab w:val="left" w:pos="567"/>
                <w:tab w:val="left" w:pos="914"/>
              </w:tabs>
              <w:spacing w:line="30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r w:rsidR="003908F8">
              <w:rPr>
                <w:rFonts w:asciiTheme="majorBidi" w:hAnsiTheme="majorBidi" w:cstheme="majorBidi"/>
                <w:sz w:val="24"/>
                <w:szCs w:val="24"/>
              </w:rPr>
              <w:t>1,524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236" w:type="dxa"/>
            <w:gridSpan w:val="2"/>
          </w:tcPr>
          <w:p w14:paraId="68A5B0B6" w14:textId="77777777" w:rsidR="006E5FD0" w:rsidRPr="00F763C2" w:rsidRDefault="006E5FD0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</w:tcBorders>
          </w:tcPr>
          <w:p w14:paraId="37792037" w14:textId="77777777" w:rsidR="006E5FD0" w:rsidRPr="00F763C2" w:rsidRDefault="006E5FD0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14:paraId="3CD5BF9D" w14:textId="77777777" w:rsidR="006E5FD0" w:rsidRPr="00F763C2" w:rsidRDefault="006E5FD0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6F24B782" w14:textId="4BC914CF" w:rsidR="006E5FD0" w:rsidRPr="00F763C2" w:rsidRDefault="006E5FD0" w:rsidP="00C47229">
            <w:pPr>
              <w:tabs>
                <w:tab w:val="left" w:pos="284"/>
                <w:tab w:val="left" w:pos="567"/>
              </w:tabs>
              <w:spacing w:line="30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763C2">
              <w:rPr>
                <w:rFonts w:asciiTheme="majorBidi" w:hAnsiTheme="majorBidi" w:cstheme="majorBidi"/>
                <w:sz w:val="24"/>
                <w:szCs w:val="24"/>
              </w:rPr>
              <w:t>(290,756)</w:t>
            </w:r>
          </w:p>
        </w:tc>
        <w:tc>
          <w:tcPr>
            <w:tcW w:w="236" w:type="dxa"/>
            <w:gridSpan w:val="2"/>
          </w:tcPr>
          <w:p w14:paraId="6EA0EF62" w14:textId="77777777" w:rsidR="006E5FD0" w:rsidRPr="00F763C2" w:rsidRDefault="006E5FD0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</w:tcBorders>
          </w:tcPr>
          <w:p w14:paraId="2F0C77DE" w14:textId="77777777" w:rsidR="006E5FD0" w:rsidRPr="00F763C2" w:rsidRDefault="006E5FD0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E5FD0" w:rsidRPr="00F763C2" w14:paraId="3DD184E8" w14:textId="77777777" w:rsidTr="00C47229">
        <w:trPr>
          <w:gridAfter w:val="1"/>
          <w:wAfter w:w="109" w:type="dxa"/>
          <w:cantSplit/>
        </w:trPr>
        <w:tc>
          <w:tcPr>
            <w:tcW w:w="4110" w:type="dxa"/>
          </w:tcPr>
          <w:p w14:paraId="3CC5D273" w14:textId="739E0B29" w:rsidR="006E5FD0" w:rsidRPr="000C63AB" w:rsidRDefault="006E5FD0" w:rsidP="00C47229">
            <w:pPr>
              <w:spacing w:line="300" w:lineRule="exact"/>
              <w:ind w:right="-108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ค่าใช้จ่าย</w:t>
            </w:r>
            <w:r w:rsidR="00444C13"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(รายได้) </w:t>
            </w: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ภาษีเงินได้ตามอัตราภาษีที่ใช้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</w:tcBorders>
          </w:tcPr>
          <w:p w14:paraId="0C2765EA" w14:textId="51466FA7" w:rsidR="006E5FD0" w:rsidRPr="00F763C2" w:rsidRDefault="003908F8" w:rsidP="00C47229">
            <w:pPr>
              <w:tabs>
                <w:tab w:val="left" w:pos="284"/>
                <w:tab w:val="left" w:pos="567"/>
              </w:tabs>
              <w:spacing w:line="30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(305)</w:t>
            </w:r>
          </w:p>
        </w:tc>
        <w:tc>
          <w:tcPr>
            <w:tcW w:w="236" w:type="dxa"/>
            <w:gridSpan w:val="2"/>
          </w:tcPr>
          <w:p w14:paraId="5E7D7735" w14:textId="77777777" w:rsidR="006E5FD0" w:rsidRPr="00F763C2" w:rsidRDefault="006E5FD0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tcBorders>
              <w:left w:val="nil"/>
            </w:tcBorders>
          </w:tcPr>
          <w:p w14:paraId="0E5304BF" w14:textId="24713BAC" w:rsidR="006E5FD0" w:rsidRPr="00F763C2" w:rsidRDefault="005516FF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20.00</w:t>
            </w:r>
          </w:p>
        </w:tc>
        <w:tc>
          <w:tcPr>
            <w:tcW w:w="236" w:type="dxa"/>
            <w:gridSpan w:val="2"/>
          </w:tcPr>
          <w:p w14:paraId="21E9DAB8" w14:textId="77777777" w:rsidR="006E5FD0" w:rsidRPr="00F763C2" w:rsidRDefault="006E5FD0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  <w:gridSpan w:val="2"/>
            <w:tcBorders>
              <w:top w:val="single" w:sz="6" w:space="0" w:color="auto"/>
            </w:tcBorders>
          </w:tcPr>
          <w:p w14:paraId="23789BB0" w14:textId="5CFC70F8" w:rsidR="006E5FD0" w:rsidRPr="00F763C2" w:rsidRDefault="006E5FD0" w:rsidP="00C47229">
            <w:pPr>
              <w:tabs>
                <w:tab w:val="left" w:pos="284"/>
                <w:tab w:val="left" w:pos="567"/>
              </w:tabs>
              <w:spacing w:line="30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763C2">
              <w:rPr>
                <w:rFonts w:asciiTheme="majorBidi" w:hAnsiTheme="majorBidi" w:cstheme="majorBidi"/>
                <w:sz w:val="24"/>
                <w:szCs w:val="24"/>
              </w:rPr>
              <w:t>(58,151)</w:t>
            </w:r>
          </w:p>
        </w:tc>
        <w:tc>
          <w:tcPr>
            <w:tcW w:w="236" w:type="dxa"/>
            <w:gridSpan w:val="2"/>
          </w:tcPr>
          <w:p w14:paraId="64F9766B" w14:textId="77777777" w:rsidR="006E5FD0" w:rsidRPr="00F763C2" w:rsidRDefault="006E5FD0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  <w:gridSpan w:val="2"/>
          </w:tcPr>
          <w:p w14:paraId="5140CBA6" w14:textId="5AC59D14" w:rsidR="006E5FD0" w:rsidRPr="00F763C2" w:rsidRDefault="006E5FD0" w:rsidP="00B002CC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763C2">
              <w:rPr>
                <w:rFonts w:asciiTheme="majorBidi" w:hAnsiTheme="majorBidi" w:cstheme="majorBidi"/>
                <w:sz w:val="24"/>
                <w:szCs w:val="24"/>
              </w:rPr>
              <w:t>20.00</w:t>
            </w:r>
          </w:p>
        </w:tc>
      </w:tr>
      <w:tr w:rsidR="006E5FD0" w:rsidRPr="00F763C2" w14:paraId="43244773" w14:textId="77777777" w:rsidTr="00C47229">
        <w:trPr>
          <w:gridAfter w:val="1"/>
          <w:wAfter w:w="109" w:type="dxa"/>
          <w:cantSplit/>
        </w:trPr>
        <w:tc>
          <w:tcPr>
            <w:tcW w:w="4110" w:type="dxa"/>
          </w:tcPr>
          <w:p w14:paraId="7901AFF9" w14:textId="77777777" w:rsidR="006E5FD0" w:rsidRPr="00F763C2" w:rsidRDefault="006E5FD0" w:rsidP="00C47229">
            <w:pPr>
              <w:spacing w:line="300" w:lineRule="exact"/>
              <w:ind w:right="-108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รายการกระทบยอด</w:t>
            </w:r>
          </w:p>
        </w:tc>
        <w:tc>
          <w:tcPr>
            <w:tcW w:w="1134" w:type="dxa"/>
            <w:gridSpan w:val="2"/>
            <w:tcBorders>
              <w:left w:val="nil"/>
            </w:tcBorders>
          </w:tcPr>
          <w:p w14:paraId="50C8E382" w14:textId="3056C19E" w:rsidR="006E5FD0" w:rsidRPr="000C63AB" w:rsidRDefault="006E5FD0" w:rsidP="00C47229">
            <w:pPr>
              <w:tabs>
                <w:tab w:val="left" w:pos="284"/>
                <w:tab w:val="left" w:pos="567"/>
              </w:tabs>
              <w:spacing w:line="30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236" w:type="dxa"/>
            <w:gridSpan w:val="2"/>
          </w:tcPr>
          <w:p w14:paraId="45CCDC66" w14:textId="77777777" w:rsidR="006E5FD0" w:rsidRPr="00F763C2" w:rsidRDefault="006E5FD0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tcBorders>
              <w:left w:val="nil"/>
            </w:tcBorders>
          </w:tcPr>
          <w:p w14:paraId="5F301DA7" w14:textId="7E5224B2" w:rsidR="006E5FD0" w:rsidRPr="000C63AB" w:rsidRDefault="006E5FD0" w:rsidP="00C47229">
            <w:pPr>
              <w:tabs>
                <w:tab w:val="left" w:pos="284"/>
                <w:tab w:val="left" w:pos="567"/>
              </w:tabs>
              <w:spacing w:line="30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236" w:type="dxa"/>
            <w:gridSpan w:val="2"/>
          </w:tcPr>
          <w:p w14:paraId="53EE7F63" w14:textId="77777777" w:rsidR="006E5FD0" w:rsidRPr="00F763C2" w:rsidRDefault="006E5FD0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  <w:gridSpan w:val="2"/>
          </w:tcPr>
          <w:p w14:paraId="7F99CC22" w14:textId="46BA90CF" w:rsidR="006E5FD0" w:rsidRPr="000C63AB" w:rsidRDefault="006E5FD0" w:rsidP="00C47229">
            <w:pPr>
              <w:tabs>
                <w:tab w:val="left" w:pos="284"/>
                <w:tab w:val="left" w:pos="567"/>
              </w:tabs>
              <w:spacing w:line="30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  <w:cs/>
              </w:rPr>
            </w:pPr>
          </w:p>
        </w:tc>
        <w:tc>
          <w:tcPr>
            <w:tcW w:w="236" w:type="dxa"/>
            <w:gridSpan w:val="2"/>
          </w:tcPr>
          <w:p w14:paraId="4A392604" w14:textId="77777777" w:rsidR="006E5FD0" w:rsidRPr="00F763C2" w:rsidRDefault="006E5FD0" w:rsidP="00C47229">
            <w:pPr>
              <w:tabs>
                <w:tab w:val="left" w:pos="284"/>
                <w:tab w:val="left" w:pos="567"/>
              </w:tabs>
              <w:spacing w:line="30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  <w:gridSpan w:val="2"/>
          </w:tcPr>
          <w:p w14:paraId="0D74566D" w14:textId="006BE847" w:rsidR="006E5FD0" w:rsidRPr="00F763C2" w:rsidRDefault="006E5FD0" w:rsidP="00C47229">
            <w:pPr>
              <w:tabs>
                <w:tab w:val="left" w:pos="284"/>
                <w:tab w:val="left" w:pos="567"/>
              </w:tabs>
              <w:spacing w:line="30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E5FD0" w:rsidRPr="00F763C2" w14:paraId="066DB903" w14:textId="77777777" w:rsidTr="00C47229">
        <w:trPr>
          <w:gridAfter w:val="1"/>
          <w:wAfter w:w="109" w:type="dxa"/>
          <w:cantSplit/>
        </w:trPr>
        <w:tc>
          <w:tcPr>
            <w:tcW w:w="4110" w:type="dxa"/>
          </w:tcPr>
          <w:p w14:paraId="28F98361" w14:textId="77777777" w:rsidR="006E5FD0" w:rsidRPr="00F763C2" w:rsidRDefault="006E5FD0" w:rsidP="00C47229">
            <w:pPr>
              <w:spacing w:line="300" w:lineRule="exact"/>
              <w:ind w:right="-108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  <w:r w:rsidRPr="000C63AB">
              <w:rPr>
                <w:rFonts w:ascii="Angsana New" w:hAnsi="Angsana New" w:cs="Angsana New"/>
                <w:sz w:val="24"/>
                <w:szCs w:val="24"/>
                <w:cs/>
              </w:rPr>
              <w:t xml:space="preserve">    ผลกระทบทางภาษีของค่าใช้จ่ายที่ไม่สามารถนำมา</w:t>
            </w:r>
          </w:p>
          <w:p w14:paraId="0731FC1B" w14:textId="77777777" w:rsidR="006E5FD0" w:rsidRPr="000C63AB" w:rsidRDefault="006E5FD0" w:rsidP="00C47229">
            <w:pPr>
              <w:spacing w:line="300" w:lineRule="exact"/>
              <w:ind w:right="-108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="Angsana New" w:hAnsi="Angsana New" w:cs="Angsana New"/>
                <w:sz w:val="24"/>
                <w:szCs w:val="24"/>
                <w:cs/>
              </w:rPr>
              <w:t xml:space="preserve">        หักในการคำนวณกำไรทางภาษี</w:t>
            </w:r>
          </w:p>
        </w:tc>
        <w:tc>
          <w:tcPr>
            <w:tcW w:w="1134" w:type="dxa"/>
            <w:gridSpan w:val="2"/>
            <w:tcBorders>
              <w:left w:val="nil"/>
            </w:tcBorders>
          </w:tcPr>
          <w:p w14:paraId="23A13F73" w14:textId="77777777" w:rsidR="006E5FD0" w:rsidRPr="00F763C2" w:rsidRDefault="006E5FD0" w:rsidP="00C47229">
            <w:pPr>
              <w:tabs>
                <w:tab w:val="left" w:pos="284"/>
                <w:tab w:val="left" w:pos="567"/>
              </w:tabs>
              <w:spacing w:line="30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14:paraId="7C0BD59F" w14:textId="77777777" w:rsidR="006E5FD0" w:rsidRPr="00F763C2" w:rsidRDefault="006E5FD0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tcBorders>
              <w:left w:val="nil"/>
            </w:tcBorders>
          </w:tcPr>
          <w:p w14:paraId="6D0F3377" w14:textId="77777777" w:rsidR="006E5FD0" w:rsidRPr="00F763C2" w:rsidRDefault="006E5FD0" w:rsidP="00C47229">
            <w:pPr>
              <w:tabs>
                <w:tab w:val="left" w:pos="284"/>
                <w:tab w:val="left" w:pos="567"/>
              </w:tabs>
              <w:spacing w:line="30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14:paraId="7B363C0F" w14:textId="77777777" w:rsidR="006E5FD0" w:rsidRPr="00F763C2" w:rsidRDefault="006E5FD0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  <w:gridSpan w:val="2"/>
          </w:tcPr>
          <w:p w14:paraId="6AAB17F0" w14:textId="77777777" w:rsidR="006E5FD0" w:rsidRPr="00F763C2" w:rsidRDefault="006E5FD0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36" w:type="dxa"/>
            <w:gridSpan w:val="2"/>
          </w:tcPr>
          <w:p w14:paraId="40C24235" w14:textId="77777777" w:rsidR="006E5FD0" w:rsidRPr="00F763C2" w:rsidRDefault="006E5FD0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  <w:gridSpan w:val="2"/>
          </w:tcPr>
          <w:p w14:paraId="7772B3EE" w14:textId="77777777" w:rsidR="006E5FD0" w:rsidRPr="00F763C2" w:rsidRDefault="006E5FD0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6E5FD0" w:rsidRPr="00F763C2" w14:paraId="49E073FA" w14:textId="77777777" w:rsidTr="00C47229">
        <w:trPr>
          <w:gridAfter w:val="1"/>
          <w:wAfter w:w="109" w:type="dxa"/>
          <w:cantSplit/>
        </w:trPr>
        <w:tc>
          <w:tcPr>
            <w:tcW w:w="4110" w:type="dxa"/>
          </w:tcPr>
          <w:p w14:paraId="3A5F4BD5" w14:textId="77777777" w:rsidR="006E5FD0" w:rsidRPr="000C63AB" w:rsidRDefault="006E5FD0" w:rsidP="00C47229">
            <w:pPr>
              <w:pStyle w:val="ListParagraph"/>
              <w:numPr>
                <w:ilvl w:val="0"/>
                <w:numId w:val="11"/>
              </w:numPr>
              <w:tabs>
                <w:tab w:val="left" w:pos="284"/>
                <w:tab w:val="left" w:pos="567"/>
              </w:tabs>
              <w:spacing w:line="300" w:lineRule="exact"/>
              <w:ind w:hanging="188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="Angsana New" w:hAnsi="Angsana New"/>
                <w:sz w:val="24"/>
                <w:szCs w:val="24"/>
                <w:cs/>
              </w:rPr>
              <w:t>ค่าใช้จ่ายที่ไม่อนุญาตให้ถือเป็นรายจ่ายในการคำนวณกำไรทางภาษี</w:t>
            </w:r>
          </w:p>
        </w:tc>
        <w:tc>
          <w:tcPr>
            <w:tcW w:w="1134" w:type="dxa"/>
            <w:gridSpan w:val="2"/>
            <w:tcBorders>
              <w:left w:val="nil"/>
            </w:tcBorders>
            <w:vAlign w:val="bottom"/>
          </w:tcPr>
          <w:p w14:paraId="74ECF681" w14:textId="0D044612" w:rsidR="006E5FD0" w:rsidRPr="00F763C2" w:rsidRDefault="005516FF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4,813</w:t>
            </w:r>
          </w:p>
        </w:tc>
        <w:tc>
          <w:tcPr>
            <w:tcW w:w="236" w:type="dxa"/>
            <w:gridSpan w:val="2"/>
            <w:vAlign w:val="bottom"/>
          </w:tcPr>
          <w:p w14:paraId="41B9A1AF" w14:textId="77777777" w:rsidR="006E5FD0" w:rsidRPr="00F763C2" w:rsidRDefault="006E5FD0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tcBorders>
              <w:left w:val="nil"/>
            </w:tcBorders>
            <w:vAlign w:val="bottom"/>
          </w:tcPr>
          <w:p w14:paraId="097C82EE" w14:textId="70BA4B83" w:rsidR="006E5FD0" w:rsidRPr="000D793B" w:rsidRDefault="005516FF" w:rsidP="00C47229">
            <w:pPr>
              <w:tabs>
                <w:tab w:val="left" w:pos="284"/>
                <w:tab w:val="left" w:pos="567"/>
              </w:tabs>
              <w:spacing w:line="30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0D793B">
              <w:rPr>
                <w:rFonts w:asciiTheme="majorBidi" w:hAnsiTheme="majorBidi" w:cstheme="majorBidi"/>
                <w:sz w:val="24"/>
                <w:szCs w:val="24"/>
              </w:rPr>
              <w:t>(315.8</w:t>
            </w:r>
            <w:r w:rsidR="0069020E" w:rsidRPr="000D793B">
              <w:rPr>
                <w:rFonts w:asciiTheme="majorBidi" w:hAnsiTheme="majorBidi" w:cstheme="majorBidi"/>
                <w:sz w:val="24"/>
                <w:szCs w:val="24"/>
              </w:rPr>
              <w:t>4</w:t>
            </w:r>
            <w:r w:rsidRPr="000D793B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236" w:type="dxa"/>
            <w:gridSpan w:val="2"/>
            <w:vAlign w:val="bottom"/>
          </w:tcPr>
          <w:p w14:paraId="08B79B76" w14:textId="77777777" w:rsidR="006E5FD0" w:rsidRPr="00F763C2" w:rsidRDefault="006E5FD0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  <w:gridSpan w:val="2"/>
            <w:vAlign w:val="bottom"/>
          </w:tcPr>
          <w:p w14:paraId="06D3BDC9" w14:textId="1AFC8ABC" w:rsidR="006E5FD0" w:rsidRPr="00F763C2" w:rsidRDefault="006E5FD0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763C2">
              <w:rPr>
                <w:rFonts w:asciiTheme="majorBidi" w:hAnsiTheme="majorBidi" w:cstheme="majorBidi"/>
                <w:sz w:val="24"/>
                <w:szCs w:val="24"/>
              </w:rPr>
              <w:t>2,077</w:t>
            </w:r>
          </w:p>
        </w:tc>
        <w:tc>
          <w:tcPr>
            <w:tcW w:w="236" w:type="dxa"/>
            <w:gridSpan w:val="2"/>
            <w:vAlign w:val="bottom"/>
          </w:tcPr>
          <w:p w14:paraId="0424792D" w14:textId="77777777" w:rsidR="006E5FD0" w:rsidRPr="00F763C2" w:rsidRDefault="006E5FD0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vAlign w:val="bottom"/>
          </w:tcPr>
          <w:p w14:paraId="06496CD2" w14:textId="7045F36B" w:rsidR="006E5FD0" w:rsidRPr="00F763C2" w:rsidRDefault="00B002CC" w:rsidP="00B002CC">
            <w:pPr>
              <w:tabs>
                <w:tab w:val="left" w:pos="284"/>
                <w:tab w:val="left" w:pos="567"/>
              </w:tabs>
              <w:spacing w:line="30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r w:rsidR="006E5FD0" w:rsidRPr="00F763C2">
              <w:rPr>
                <w:rFonts w:asciiTheme="majorBidi" w:hAnsiTheme="majorBidi" w:cstheme="majorBidi"/>
                <w:sz w:val="24"/>
                <w:szCs w:val="24"/>
              </w:rPr>
              <w:t>(0.71)</w:t>
            </w:r>
          </w:p>
        </w:tc>
      </w:tr>
      <w:tr w:rsidR="006E5FD0" w:rsidRPr="00F763C2" w14:paraId="290341EB" w14:textId="77777777" w:rsidTr="00C47229">
        <w:trPr>
          <w:gridAfter w:val="1"/>
          <w:wAfter w:w="109" w:type="dxa"/>
          <w:cantSplit/>
        </w:trPr>
        <w:tc>
          <w:tcPr>
            <w:tcW w:w="4110" w:type="dxa"/>
          </w:tcPr>
          <w:p w14:paraId="4293C5DE" w14:textId="77777777" w:rsidR="006E5FD0" w:rsidRPr="00F763C2" w:rsidRDefault="006E5FD0" w:rsidP="00C47229">
            <w:pPr>
              <w:spacing w:line="300" w:lineRule="exact"/>
              <w:ind w:right="-108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  <w:r w:rsidRPr="000C63AB">
              <w:rPr>
                <w:rFonts w:ascii="Angsana New" w:hAnsi="Angsana New" w:cs="Angsana New"/>
                <w:sz w:val="24"/>
                <w:szCs w:val="24"/>
                <w:cs/>
              </w:rPr>
              <w:t xml:space="preserve">    ผลกระทบทางภาษีของรายได้หรือกำไรที่ไม่ต้อง</w:t>
            </w:r>
          </w:p>
          <w:p w14:paraId="3A1ABABA" w14:textId="77777777" w:rsidR="006E5FD0" w:rsidRPr="00F763C2" w:rsidRDefault="006E5FD0" w:rsidP="00C47229">
            <w:pPr>
              <w:spacing w:line="300" w:lineRule="exact"/>
              <w:ind w:right="-108"/>
              <w:contextualSpacing/>
              <w:rPr>
                <w:rFonts w:ascii="Angsana New" w:hAnsi="Angsana New" w:cs="Angsana New"/>
                <w:sz w:val="24"/>
                <w:szCs w:val="24"/>
              </w:rPr>
            </w:pPr>
            <w:r w:rsidRPr="000C63AB">
              <w:rPr>
                <w:rFonts w:ascii="Angsana New" w:hAnsi="Angsana New" w:cs="Angsana New"/>
                <w:sz w:val="24"/>
                <w:szCs w:val="24"/>
                <w:cs/>
              </w:rPr>
              <w:t xml:space="preserve">        นำมาคำนวณกำไรทางภาษีและค่าใช้จ่ายที่หักเป็น</w:t>
            </w:r>
          </w:p>
          <w:p w14:paraId="7F2D29D5" w14:textId="2E7A4CAF" w:rsidR="006E5FD0" w:rsidRPr="000C63AB" w:rsidRDefault="006E5FD0" w:rsidP="00C47229">
            <w:pPr>
              <w:tabs>
                <w:tab w:val="left" w:pos="284"/>
                <w:tab w:val="left" w:pos="567"/>
              </w:tabs>
              <w:spacing w:line="300" w:lineRule="exact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="Angsana New" w:hAnsi="Angsana New" w:cs="Angsana New"/>
                <w:sz w:val="24"/>
                <w:szCs w:val="24"/>
                <w:cs/>
              </w:rPr>
              <w:t xml:space="preserve">        รายจ่ายได้เพิ่มในทางภาษี</w:t>
            </w:r>
          </w:p>
        </w:tc>
        <w:tc>
          <w:tcPr>
            <w:tcW w:w="1134" w:type="dxa"/>
            <w:gridSpan w:val="2"/>
            <w:tcBorders>
              <w:left w:val="nil"/>
              <w:bottom w:val="single" w:sz="6" w:space="0" w:color="auto"/>
            </w:tcBorders>
            <w:vAlign w:val="bottom"/>
          </w:tcPr>
          <w:p w14:paraId="02AACC50" w14:textId="078DE184" w:rsidR="006E5FD0" w:rsidRPr="00F763C2" w:rsidRDefault="005516FF" w:rsidP="00C47229">
            <w:pPr>
              <w:tabs>
                <w:tab w:val="left" w:pos="284"/>
                <w:tab w:val="left" w:pos="567"/>
              </w:tabs>
              <w:spacing w:line="30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(975)</w:t>
            </w:r>
          </w:p>
        </w:tc>
        <w:tc>
          <w:tcPr>
            <w:tcW w:w="236" w:type="dxa"/>
            <w:gridSpan w:val="2"/>
          </w:tcPr>
          <w:p w14:paraId="6D6CDD52" w14:textId="77777777" w:rsidR="006E5FD0" w:rsidRPr="00F763C2" w:rsidRDefault="006E5FD0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tcBorders>
              <w:left w:val="nil"/>
              <w:bottom w:val="single" w:sz="6" w:space="0" w:color="auto"/>
            </w:tcBorders>
            <w:vAlign w:val="bottom"/>
          </w:tcPr>
          <w:p w14:paraId="04737ED8" w14:textId="3B9722B3" w:rsidR="006E5FD0" w:rsidRPr="00F763C2" w:rsidRDefault="005516FF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64.00</w:t>
            </w:r>
          </w:p>
        </w:tc>
        <w:tc>
          <w:tcPr>
            <w:tcW w:w="236" w:type="dxa"/>
            <w:gridSpan w:val="2"/>
          </w:tcPr>
          <w:p w14:paraId="5DD5C5CF" w14:textId="77777777" w:rsidR="006E5FD0" w:rsidRPr="00F763C2" w:rsidRDefault="006E5FD0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  <w:gridSpan w:val="2"/>
            <w:tcBorders>
              <w:bottom w:val="single" w:sz="6" w:space="0" w:color="auto"/>
            </w:tcBorders>
          </w:tcPr>
          <w:p w14:paraId="4468335C" w14:textId="77777777" w:rsidR="006E5FD0" w:rsidRPr="00F763C2" w:rsidRDefault="006E5FD0" w:rsidP="00C47229">
            <w:pPr>
              <w:tabs>
                <w:tab w:val="left" w:pos="284"/>
                <w:tab w:val="left" w:pos="567"/>
              </w:tabs>
              <w:spacing w:line="30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C8729F5" w14:textId="77777777" w:rsidR="006E5FD0" w:rsidRPr="00F763C2" w:rsidRDefault="006E5FD0" w:rsidP="00C47229">
            <w:pPr>
              <w:tabs>
                <w:tab w:val="left" w:pos="284"/>
                <w:tab w:val="left" w:pos="567"/>
              </w:tabs>
              <w:spacing w:line="30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6D128FE1" w14:textId="18619E88" w:rsidR="006E5FD0" w:rsidRPr="00F763C2" w:rsidRDefault="006E5FD0" w:rsidP="00C47229">
            <w:pPr>
              <w:tabs>
                <w:tab w:val="left" w:pos="284"/>
                <w:tab w:val="left" w:pos="567"/>
              </w:tabs>
              <w:spacing w:line="30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763C2">
              <w:rPr>
                <w:rFonts w:asciiTheme="majorBidi" w:hAnsiTheme="majorBidi" w:cstheme="majorBidi"/>
                <w:sz w:val="24"/>
                <w:szCs w:val="24"/>
              </w:rPr>
              <w:t>(3,440)</w:t>
            </w:r>
          </w:p>
        </w:tc>
        <w:tc>
          <w:tcPr>
            <w:tcW w:w="236" w:type="dxa"/>
            <w:gridSpan w:val="2"/>
          </w:tcPr>
          <w:p w14:paraId="7C26AA56" w14:textId="77777777" w:rsidR="006E5FD0" w:rsidRPr="00F763C2" w:rsidRDefault="006E5FD0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bottom w:val="single" w:sz="6" w:space="0" w:color="auto"/>
            </w:tcBorders>
          </w:tcPr>
          <w:p w14:paraId="79E2E5D6" w14:textId="77777777" w:rsidR="006E5FD0" w:rsidRPr="00F763C2" w:rsidRDefault="006E5FD0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10983ADB" w14:textId="77777777" w:rsidR="006E5FD0" w:rsidRPr="00F763C2" w:rsidRDefault="006E5FD0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  <w:p w14:paraId="7261B254" w14:textId="302833B8" w:rsidR="006E5FD0" w:rsidRPr="00F763C2" w:rsidRDefault="00B002CC" w:rsidP="00B002CC">
            <w:pPr>
              <w:tabs>
                <w:tab w:val="left" w:pos="284"/>
                <w:tab w:val="left" w:pos="567"/>
              </w:tabs>
              <w:spacing w:line="300" w:lineRule="exact"/>
              <w:ind w:right="-57"/>
              <w:contextualSpacing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          </w:t>
            </w:r>
            <w:r w:rsidR="006E5FD0" w:rsidRPr="00F763C2">
              <w:rPr>
                <w:rFonts w:asciiTheme="majorBidi" w:hAnsiTheme="majorBidi" w:cstheme="majorBidi"/>
                <w:sz w:val="24"/>
                <w:szCs w:val="24"/>
              </w:rPr>
              <w:t>1.18</w:t>
            </w:r>
          </w:p>
        </w:tc>
      </w:tr>
      <w:tr w:rsidR="006E5FD0" w:rsidRPr="00F763C2" w14:paraId="394D5C3C" w14:textId="77777777" w:rsidTr="00C47229">
        <w:trPr>
          <w:gridAfter w:val="1"/>
          <w:wAfter w:w="109" w:type="dxa"/>
          <w:cantSplit/>
        </w:trPr>
        <w:tc>
          <w:tcPr>
            <w:tcW w:w="4110" w:type="dxa"/>
          </w:tcPr>
          <w:p w14:paraId="7D04A285" w14:textId="77777777" w:rsidR="006E5FD0" w:rsidRPr="000C63AB" w:rsidRDefault="006E5FD0" w:rsidP="00C47229">
            <w:pPr>
              <w:spacing w:line="300" w:lineRule="exact"/>
              <w:ind w:right="-108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="Angsana New" w:hAnsi="Angsana New" w:cs="Angsana New"/>
                <w:sz w:val="24"/>
                <w:szCs w:val="24"/>
                <w:cs/>
              </w:rPr>
              <w:t>รวมรายการกระทบยอด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</w:tcBorders>
          </w:tcPr>
          <w:p w14:paraId="35DBB377" w14:textId="7D495D34" w:rsidR="006E5FD0" w:rsidRPr="00F763C2" w:rsidRDefault="005516FF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3,838</w:t>
            </w:r>
          </w:p>
        </w:tc>
        <w:tc>
          <w:tcPr>
            <w:tcW w:w="236" w:type="dxa"/>
            <w:gridSpan w:val="2"/>
          </w:tcPr>
          <w:p w14:paraId="4880AC7A" w14:textId="77777777" w:rsidR="006E5FD0" w:rsidRPr="00F763C2" w:rsidRDefault="006E5FD0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</w:tcBorders>
          </w:tcPr>
          <w:p w14:paraId="0B65B2C5" w14:textId="5E4C1C66" w:rsidR="006E5FD0" w:rsidRPr="00F763C2" w:rsidRDefault="005516FF" w:rsidP="00C47229">
            <w:pPr>
              <w:tabs>
                <w:tab w:val="left" w:pos="284"/>
                <w:tab w:val="left" w:pos="567"/>
              </w:tabs>
              <w:spacing w:line="30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(251.84)</w:t>
            </w:r>
          </w:p>
        </w:tc>
        <w:tc>
          <w:tcPr>
            <w:tcW w:w="236" w:type="dxa"/>
            <w:gridSpan w:val="2"/>
          </w:tcPr>
          <w:p w14:paraId="5787D900" w14:textId="77777777" w:rsidR="006E5FD0" w:rsidRPr="00F763C2" w:rsidRDefault="006E5FD0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  <w:gridSpan w:val="2"/>
            <w:tcBorders>
              <w:top w:val="single" w:sz="6" w:space="0" w:color="auto"/>
            </w:tcBorders>
          </w:tcPr>
          <w:p w14:paraId="119CC000" w14:textId="2CFE2E52" w:rsidR="006E5FD0" w:rsidRPr="00F763C2" w:rsidRDefault="006E5FD0" w:rsidP="00C47229">
            <w:pPr>
              <w:tabs>
                <w:tab w:val="left" w:pos="284"/>
                <w:tab w:val="left" w:pos="567"/>
              </w:tabs>
              <w:spacing w:line="30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763C2">
              <w:rPr>
                <w:rFonts w:asciiTheme="majorBidi" w:hAnsiTheme="majorBidi" w:cstheme="majorBidi"/>
                <w:sz w:val="24"/>
                <w:szCs w:val="24"/>
              </w:rPr>
              <w:t>(1,363)</w:t>
            </w:r>
          </w:p>
        </w:tc>
        <w:tc>
          <w:tcPr>
            <w:tcW w:w="236" w:type="dxa"/>
            <w:gridSpan w:val="2"/>
          </w:tcPr>
          <w:p w14:paraId="457E8229" w14:textId="77777777" w:rsidR="006E5FD0" w:rsidRPr="00F763C2" w:rsidRDefault="006E5FD0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</w:tcBorders>
          </w:tcPr>
          <w:p w14:paraId="215447A5" w14:textId="79772462" w:rsidR="006E5FD0" w:rsidRPr="00F763C2" w:rsidRDefault="006E5FD0" w:rsidP="00B002CC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763C2">
              <w:rPr>
                <w:rFonts w:asciiTheme="majorBidi" w:hAnsiTheme="majorBidi" w:cstheme="majorBidi"/>
                <w:sz w:val="24"/>
                <w:szCs w:val="24"/>
              </w:rPr>
              <w:t>0.47</w:t>
            </w:r>
          </w:p>
        </w:tc>
      </w:tr>
      <w:tr w:rsidR="006E5FD0" w:rsidRPr="00F763C2" w14:paraId="4B644F54" w14:textId="77777777" w:rsidTr="00C47229">
        <w:trPr>
          <w:gridAfter w:val="1"/>
          <w:wAfter w:w="109" w:type="dxa"/>
          <w:cantSplit/>
        </w:trPr>
        <w:tc>
          <w:tcPr>
            <w:tcW w:w="4110" w:type="dxa"/>
          </w:tcPr>
          <w:p w14:paraId="61D5D4ED" w14:textId="04F11A22" w:rsidR="006E5FD0" w:rsidRPr="000C63AB" w:rsidRDefault="006E5FD0" w:rsidP="00C47229">
            <w:pPr>
              <w:spacing w:line="300" w:lineRule="exact"/>
              <w:ind w:left="449" w:right="-108" w:hanging="449"/>
              <w:contextualSpacing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ค่าใช้จ่าย</w:t>
            </w:r>
            <w:r w:rsidR="00444C13"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 xml:space="preserve"> (รายได้) </w:t>
            </w:r>
            <w:r w:rsidRPr="000C63AB">
              <w:rPr>
                <w:rFonts w:asciiTheme="majorBidi" w:hAnsiTheme="majorBidi" w:cstheme="majorBidi"/>
                <w:sz w:val="24"/>
                <w:szCs w:val="24"/>
                <w:cs/>
              </w:rPr>
              <w:t>ภาษีเงินได้ตามอัตราภาษีที่แท้จริงถัวเฉลี่ย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6356733E" w14:textId="44CAECAF" w:rsidR="006E5FD0" w:rsidRPr="00F763C2" w:rsidRDefault="005516FF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3,533</w:t>
            </w:r>
          </w:p>
        </w:tc>
        <w:tc>
          <w:tcPr>
            <w:tcW w:w="236" w:type="dxa"/>
            <w:gridSpan w:val="2"/>
          </w:tcPr>
          <w:p w14:paraId="069007FD" w14:textId="77777777" w:rsidR="006E5FD0" w:rsidRPr="00F763C2" w:rsidRDefault="006E5FD0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tcBorders>
              <w:top w:val="single" w:sz="6" w:space="0" w:color="auto"/>
              <w:left w:val="nil"/>
              <w:bottom w:val="double" w:sz="6" w:space="0" w:color="auto"/>
            </w:tcBorders>
          </w:tcPr>
          <w:p w14:paraId="5E8F2F0E" w14:textId="77893444" w:rsidR="006E5FD0" w:rsidRPr="00F763C2" w:rsidRDefault="005516FF" w:rsidP="00C47229">
            <w:pPr>
              <w:tabs>
                <w:tab w:val="left" w:pos="284"/>
                <w:tab w:val="left" w:pos="567"/>
              </w:tabs>
              <w:spacing w:line="30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(231.82)</w:t>
            </w:r>
          </w:p>
        </w:tc>
        <w:tc>
          <w:tcPr>
            <w:tcW w:w="236" w:type="dxa"/>
            <w:gridSpan w:val="2"/>
          </w:tcPr>
          <w:p w14:paraId="360D0421" w14:textId="77777777" w:rsidR="006E5FD0" w:rsidRPr="00F763C2" w:rsidRDefault="006E5FD0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81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2C6429E0" w14:textId="41DA75FF" w:rsidR="006E5FD0" w:rsidRPr="00F763C2" w:rsidRDefault="006E5FD0" w:rsidP="00C47229">
            <w:pPr>
              <w:tabs>
                <w:tab w:val="left" w:pos="284"/>
                <w:tab w:val="left" w:pos="567"/>
              </w:tabs>
              <w:spacing w:line="300" w:lineRule="exact"/>
              <w:ind w:right="-57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763C2">
              <w:rPr>
                <w:rFonts w:asciiTheme="majorBidi" w:hAnsiTheme="majorBidi" w:cstheme="majorBidi"/>
                <w:sz w:val="24"/>
                <w:szCs w:val="24"/>
              </w:rPr>
              <w:t>(59,514)</w:t>
            </w:r>
          </w:p>
        </w:tc>
        <w:tc>
          <w:tcPr>
            <w:tcW w:w="236" w:type="dxa"/>
            <w:gridSpan w:val="2"/>
          </w:tcPr>
          <w:p w14:paraId="19A73F95" w14:textId="77777777" w:rsidR="006E5FD0" w:rsidRPr="00F763C2" w:rsidRDefault="006E5FD0" w:rsidP="00C47229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tcBorders>
              <w:top w:val="single" w:sz="6" w:space="0" w:color="auto"/>
              <w:bottom w:val="double" w:sz="6" w:space="0" w:color="auto"/>
            </w:tcBorders>
          </w:tcPr>
          <w:p w14:paraId="403EFC5D" w14:textId="566C0417" w:rsidR="006E5FD0" w:rsidRPr="00F763C2" w:rsidRDefault="006E5FD0" w:rsidP="00B002CC">
            <w:pPr>
              <w:tabs>
                <w:tab w:val="left" w:pos="284"/>
                <w:tab w:val="left" w:pos="567"/>
              </w:tabs>
              <w:spacing w:line="300" w:lineRule="exact"/>
              <w:contextualSpacing/>
              <w:jc w:val="right"/>
              <w:rPr>
                <w:rFonts w:asciiTheme="majorBidi" w:hAnsiTheme="majorBidi" w:cstheme="majorBidi"/>
                <w:sz w:val="24"/>
                <w:szCs w:val="24"/>
              </w:rPr>
            </w:pPr>
            <w:r w:rsidRPr="00F763C2">
              <w:rPr>
                <w:rFonts w:asciiTheme="majorBidi" w:hAnsiTheme="majorBidi" w:cstheme="majorBidi"/>
                <w:sz w:val="24"/>
                <w:szCs w:val="24"/>
              </w:rPr>
              <w:t>20.47</w:t>
            </w:r>
          </w:p>
        </w:tc>
      </w:tr>
    </w:tbl>
    <w:p w14:paraId="7ABC349F" w14:textId="4509A782" w:rsidR="00C64894" w:rsidRDefault="00C64894" w:rsidP="00F763C2">
      <w:pPr>
        <w:spacing w:line="320" w:lineRule="exact"/>
        <w:ind w:left="283" w:hanging="425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6E1828AE" w14:textId="2562F160" w:rsidR="009E2DC7" w:rsidRPr="00CF0270" w:rsidRDefault="00B56879" w:rsidP="003A5E43">
      <w:pPr>
        <w:spacing w:line="420" w:lineRule="exact"/>
        <w:ind w:left="284" w:hanging="426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3A5E43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6E5FD0">
        <w:rPr>
          <w:rFonts w:asciiTheme="majorBidi" w:hAnsiTheme="majorBidi" w:cstheme="majorBidi"/>
          <w:b/>
          <w:bCs/>
          <w:sz w:val="32"/>
          <w:szCs w:val="32"/>
        </w:rPr>
        <w:t>0</w:t>
      </w:r>
      <w:r w:rsidR="009E2DC7" w:rsidRPr="003A5E43">
        <w:rPr>
          <w:rFonts w:asciiTheme="majorBidi" w:hAnsiTheme="majorBidi" w:cstheme="majorBidi"/>
          <w:b/>
          <w:bCs/>
          <w:sz w:val="32"/>
          <w:szCs w:val="32"/>
          <w:lang w:val="en-GB"/>
        </w:rPr>
        <w:t>.</w:t>
      </w:r>
      <w:r w:rsidR="009E2DC7" w:rsidRPr="003A5E43">
        <w:rPr>
          <w:rFonts w:asciiTheme="majorBidi" w:hAnsiTheme="majorBidi" w:cstheme="majorBidi"/>
          <w:b/>
          <w:bCs/>
          <w:sz w:val="32"/>
          <w:szCs w:val="32"/>
          <w:lang w:val="en-GB"/>
        </w:rPr>
        <w:tab/>
      </w:r>
      <w:r w:rsidR="009E2DC7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การบริหารจัดการทุน</w:t>
      </w:r>
    </w:p>
    <w:p w14:paraId="2FDD96B2" w14:textId="77777777" w:rsidR="004A7856" w:rsidRPr="00CF0270" w:rsidRDefault="004A7856" w:rsidP="003A5E43">
      <w:pPr>
        <w:spacing w:line="420" w:lineRule="exact"/>
        <w:ind w:left="284" w:firstLine="567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วัตถุประสงค์ของ</w:t>
      </w:r>
      <w:r w:rsidR="000F1855" w:rsidRPr="000C63AB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z w:val="32"/>
          <w:szCs w:val="32"/>
          <w:cs/>
        </w:rPr>
        <w:t>ในการบริหารทุนของบริษัทนั้นเพื่อดำรงไว้ซึ่งความสามารถในการดำเนินงานอย่างต่อเนื่องของ</w:t>
      </w:r>
      <w:r w:rsidR="000F1855" w:rsidRPr="000C63AB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z w:val="32"/>
          <w:szCs w:val="32"/>
          <w:cs/>
        </w:rPr>
        <w:t>เพื่อสร้างผลตอบแทนต่อผู้ถือหุ้นและเป็นประโยชน์ต่อผู้ที่มีส่วนได้เสียอื่น และเพื่อดำรงไว้ซึ่งโครงสร้างของทุนที่เหมาะสมเพื่อลดต้นทุนของเงินทุน</w:t>
      </w:r>
    </w:p>
    <w:p w14:paraId="62EAEB53" w14:textId="77777777" w:rsidR="004A7856" w:rsidRPr="00CF0270" w:rsidRDefault="004A7856" w:rsidP="003A5E43">
      <w:pPr>
        <w:spacing w:line="420" w:lineRule="exact"/>
        <w:ind w:left="284" w:firstLine="567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 xml:space="preserve">ในการดำรงไว้หรือปรับโครงสร้างของทุน </w:t>
      </w:r>
      <w:r w:rsidR="000F1855" w:rsidRPr="000C63AB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z w:val="32"/>
          <w:szCs w:val="32"/>
          <w:cs/>
        </w:rPr>
        <w:t>อาจปรับนโยบายการจ่ายเงินปันผลให้กับผู้ถือหุ้น การคืนทุนให้แก่ผู้ถือหุ้น การออกหุ้นใหม่ หรือการขายทรัพย์สินเพื่อลดภาระหนี้สิน</w:t>
      </w:r>
    </w:p>
    <w:p w14:paraId="29E8741C" w14:textId="3873974A" w:rsidR="00C32846" w:rsidRPr="00CF0270" w:rsidRDefault="004A10AC" w:rsidP="003A5E43">
      <w:pPr>
        <w:spacing w:line="420" w:lineRule="exact"/>
        <w:ind w:left="284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 xml:space="preserve">ณ วันที่ </w:t>
      </w:r>
      <w:r w:rsidRPr="00CF0270">
        <w:rPr>
          <w:rFonts w:asciiTheme="majorBidi" w:hAnsiTheme="majorBidi" w:cstheme="majorBidi"/>
          <w:spacing w:val="-2"/>
          <w:sz w:val="32"/>
          <w:szCs w:val="32"/>
        </w:rPr>
        <w:t xml:space="preserve">31 </w:t>
      </w:r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 xml:space="preserve">ธันวาคม </w:t>
      </w:r>
      <w:r w:rsidR="00FC1613" w:rsidRPr="00CF0270">
        <w:rPr>
          <w:rFonts w:asciiTheme="majorBidi" w:hAnsiTheme="majorBidi" w:cstheme="majorBidi"/>
          <w:spacing w:val="-2"/>
          <w:sz w:val="32"/>
          <w:szCs w:val="32"/>
        </w:rPr>
        <w:t>256</w:t>
      </w:r>
      <w:r w:rsidR="006E5FD0">
        <w:rPr>
          <w:rFonts w:asciiTheme="majorBidi" w:hAnsiTheme="majorBidi" w:cstheme="majorBidi"/>
          <w:spacing w:val="-2"/>
          <w:sz w:val="32"/>
          <w:szCs w:val="32"/>
        </w:rPr>
        <w:t>4</w:t>
      </w:r>
      <w:r w:rsidRPr="00CF0270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 xml:space="preserve">และ </w:t>
      </w:r>
      <w:r w:rsidR="00191173" w:rsidRPr="00CF0270">
        <w:rPr>
          <w:rFonts w:asciiTheme="majorBidi" w:hAnsiTheme="majorBidi" w:cstheme="majorBidi"/>
          <w:spacing w:val="-2"/>
          <w:sz w:val="32"/>
          <w:szCs w:val="32"/>
        </w:rPr>
        <w:t>256</w:t>
      </w:r>
      <w:r w:rsidR="006E5FD0">
        <w:rPr>
          <w:rFonts w:asciiTheme="majorBidi" w:hAnsiTheme="majorBidi" w:cstheme="majorBidi"/>
          <w:spacing w:val="-2"/>
          <w:sz w:val="32"/>
          <w:szCs w:val="32"/>
        </w:rPr>
        <w:t>3</w:t>
      </w:r>
      <w:r w:rsidRPr="00CF0270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>งบการเงินรวมมีอัตราส่วนหนี้สินต่อ</w:t>
      </w:r>
      <w:r w:rsidR="00A66914" w:rsidRPr="000C63AB">
        <w:rPr>
          <w:rFonts w:asciiTheme="majorBidi" w:hAnsiTheme="majorBidi" w:cstheme="majorBidi"/>
          <w:spacing w:val="-2"/>
          <w:sz w:val="32"/>
          <w:szCs w:val="32"/>
          <w:cs/>
        </w:rPr>
        <w:t>ส่วนของผู้ถือหุ้น</w:t>
      </w:r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>เท่ากับ</w:t>
      </w:r>
      <w:r w:rsidR="00C32846" w:rsidRPr="000C63A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A428A1">
        <w:rPr>
          <w:rFonts w:asciiTheme="majorBidi" w:hAnsiTheme="majorBidi" w:cstheme="majorBidi"/>
          <w:spacing w:val="-2"/>
          <w:sz w:val="32"/>
          <w:szCs w:val="32"/>
        </w:rPr>
        <w:t>0.83</w:t>
      </w:r>
      <w:r w:rsidR="000C1262">
        <w:rPr>
          <w:rFonts w:asciiTheme="majorBidi" w:hAnsiTheme="majorBidi" w:cstheme="majorBidi"/>
          <w:spacing w:val="-2"/>
          <w:sz w:val="32"/>
          <w:szCs w:val="32"/>
        </w:rPr>
        <w:t>:1</w:t>
      </w:r>
      <w:r w:rsidR="00C32846" w:rsidRPr="00CF0270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="00C32846" w:rsidRPr="000C63AB">
        <w:rPr>
          <w:rFonts w:asciiTheme="majorBidi" w:hAnsiTheme="majorBidi" w:cstheme="majorBidi"/>
          <w:sz w:val="32"/>
          <w:szCs w:val="32"/>
          <w:cs/>
        </w:rPr>
        <w:t>และ</w:t>
      </w:r>
      <w:r w:rsidR="00710320">
        <w:rPr>
          <w:rFonts w:asciiTheme="majorBidi" w:hAnsiTheme="majorBidi" w:cstheme="majorBidi"/>
          <w:sz w:val="32"/>
          <w:szCs w:val="32"/>
        </w:rPr>
        <w:t xml:space="preserve"> </w:t>
      </w:r>
      <w:r w:rsidR="009A1646">
        <w:rPr>
          <w:rFonts w:asciiTheme="majorBidi" w:hAnsiTheme="majorBidi" w:cstheme="majorBidi"/>
          <w:sz w:val="32"/>
          <w:szCs w:val="32"/>
        </w:rPr>
        <w:t>0.88:1</w:t>
      </w:r>
      <w:r w:rsidR="00B46836">
        <w:rPr>
          <w:rFonts w:asciiTheme="majorBidi" w:hAnsiTheme="majorBidi" w:cstheme="majorBidi"/>
          <w:sz w:val="32"/>
          <w:szCs w:val="32"/>
        </w:rPr>
        <w:t xml:space="preserve"> </w:t>
      </w:r>
      <w:r w:rsidR="00C32846" w:rsidRPr="000C63AB">
        <w:rPr>
          <w:rFonts w:asciiTheme="majorBidi" w:hAnsiTheme="majorBidi" w:cstheme="majorBidi"/>
          <w:sz w:val="32"/>
          <w:szCs w:val="32"/>
          <w:cs/>
        </w:rPr>
        <w:t>ตามลำดับ</w:t>
      </w:r>
    </w:p>
    <w:p w14:paraId="278257E6" w14:textId="13ADBC86" w:rsidR="004A10AC" w:rsidRPr="00CF0270" w:rsidRDefault="001E0F63" w:rsidP="006E5FD0">
      <w:pPr>
        <w:spacing w:line="420" w:lineRule="exact"/>
        <w:ind w:left="284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Pr="00CF0270">
        <w:rPr>
          <w:rFonts w:asciiTheme="majorBidi" w:hAnsiTheme="majorBidi" w:cstheme="majorBidi"/>
          <w:sz w:val="32"/>
          <w:szCs w:val="32"/>
        </w:rPr>
        <w:t xml:space="preserve">31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CF0270">
        <w:rPr>
          <w:rFonts w:asciiTheme="majorBidi" w:hAnsiTheme="majorBidi" w:cstheme="majorBidi"/>
          <w:sz w:val="32"/>
          <w:szCs w:val="32"/>
        </w:rPr>
        <w:t>25</w:t>
      </w:r>
      <w:r w:rsidR="006E5FD0">
        <w:rPr>
          <w:rFonts w:asciiTheme="majorBidi" w:hAnsiTheme="majorBidi" w:cstheme="majorBidi"/>
          <w:sz w:val="32"/>
          <w:szCs w:val="32"/>
        </w:rPr>
        <w:t>64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="00191173" w:rsidRPr="00CF0270">
        <w:rPr>
          <w:rFonts w:asciiTheme="majorBidi" w:hAnsiTheme="majorBidi" w:cstheme="majorBidi"/>
          <w:sz w:val="32"/>
          <w:szCs w:val="32"/>
        </w:rPr>
        <w:t>256</w:t>
      </w:r>
      <w:r w:rsidR="006E5FD0">
        <w:rPr>
          <w:rFonts w:asciiTheme="majorBidi" w:hAnsiTheme="majorBidi" w:cstheme="majorBidi"/>
          <w:sz w:val="32"/>
          <w:szCs w:val="32"/>
        </w:rPr>
        <w:t>3</w:t>
      </w:r>
      <w:r w:rsidR="00EF579C"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="004A10AC" w:rsidRPr="000C63AB">
        <w:rPr>
          <w:rFonts w:asciiTheme="majorBidi" w:hAnsiTheme="majorBidi" w:cstheme="majorBidi"/>
          <w:sz w:val="32"/>
          <w:szCs w:val="32"/>
          <w:cs/>
        </w:rPr>
        <w:t>งบการเงินเฉพาะบริษัทมีอัตราส่วนหนี้สินต่อ</w:t>
      </w:r>
      <w:r w:rsidR="00A66914" w:rsidRPr="000C63AB">
        <w:rPr>
          <w:rFonts w:asciiTheme="majorBidi" w:hAnsiTheme="majorBidi" w:cstheme="majorBidi"/>
          <w:spacing w:val="-2"/>
          <w:sz w:val="32"/>
          <w:szCs w:val="32"/>
          <w:cs/>
        </w:rPr>
        <w:t>ส่วนของผู้ถือหุ้น</w:t>
      </w:r>
      <w:r w:rsidR="004A10AC" w:rsidRPr="000C63AB">
        <w:rPr>
          <w:rFonts w:asciiTheme="majorBidi" w:hAnsiTheme="majorBidi" w:cstheme="majorBidi"/>
          <w:sz w:val="32"/>
          <w:szCs w:val="32"/>
          <w:cs/>
        </w:rPr>
        <w:t>เท่ากับ</w:t>
      </w:r>
      <w:r w:rsidR="00C32846" w:rsidRPr="000C63A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A428A1">
        <w:rPr>
          <w:rFonts w:asciiTheme="majorBidi" w:hAnsiTheme="majorBidi" w:cstheme="majorBidi"/>
          <w:sz w:val="32"/>
          <w:szCs w:val="32"/>
        </w:rPr>
        <w:t>0.84</w:t>
      </w:r>
      <w:r w:rsidR="000C1262">
        <w:rPr>
          <w:rFonts w:asciiTheme="majorBidi" w:hAnsiTheme="majorBidi" w:cstheme="majorBidi"/>
          <w:sz w:val="32"/>
          <w:szCs w:val="32"/>
        </w:rPr>
        <w:t>:1</w:t>
      </w:r>
      <w:r w:rsidR="00BA2DB7" w:rsidRPr="000C63AB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="00B46836">
        <w:rPr>
          <w:rFonts w:asciiTheme="majorBidi" w:hAnsiTheme="majorBidi" w:cstheme="majorBidi"/>
          <w:sz w:val="32"/>
          <w:szCs w:val="32"/>
        </w:rPr>
        <w:t>0.88:1</w:t>
      </w:r>
      <w:r w:rsidR="00B46836" w:rsidRPr="000C63A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BA2DB7" w:rsidRPr="000C63AB">
        <w:rPr>
          <w:rFonts w:asciiTheme="majorBidi" w:hAnsiTheme="majorBidi" w:cstheme="majorBidi"/>
          <w:spacing w:val="-2"/>
          <w:sz w:val="32"/>
          <w:szCs w:val="32"/>
          <w:cs/>
        </w:rPr>
        <w:t>ตามลำดับ</w:t>
      </w:r>
    </w:p>
    <w:p w14:paraId="1EB05619" w14:textId="77777777" w:rsidR="001C1CD8" w:rsidRPr="00CF0270" w:rsidRDefault="001C1CD8" w:rsidP="00F763C2">
      <w:pPr>
        <w:spacing w:line="320" w:lineRule="exact"/>
        <w:ind w:left="283" w:hanging="425"/>
        <w:jc w:val="thaiDistribute"/>
        <w:rPr>
          <w:rFonts w:asciiTheme="majorBidi" w:hAnsiTheme="majorBidi" w:cstheme="majorBidi"/>
          <w:b/>
          <w:bCs/>
          <w:caps/>
          <w:sz w:val="32"/>
          <w:szCs w:val="32"/>
        </w:rPr>
      </w:pPr>
    </w:p>
    <w:p w14:paraId="26883709" w14:textId="228CC62D" w:rsidR="007B5874" w:rsidRPr="00CF0270" w:rsidRDefault="000B5A52" w:rsidP="003A5E43">
      <w:pPr>
        <w:spacing w:line="420" w:lineRule="exact"/>
        <w:ind w:left="284" w:hanging="42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0B02D6">
        <w:rPr>
          <w:rFonts w:asciiTheme="majorBidi" w:hAnsiTheme="majorBidi" w:cstheme="majorBidi"/>
          <w:b/>
          <w:bCs/>
          <w:sz w:val="32"/>
          <w:szCs w:val="32"/>
        </w:rPr>
        <w:t>1</w:t>
      </w:r>
      <w:r w:rsidR="007B5874" w:rsidRPr="00CF0270">
        <w:rPr>
          <w:rFonts w:asciiTheme="majorBidi" w:hAnsiTheme="majorBidi" w:cstheme="majorBidi"/>
          <w:b/>
          <w:bCs/>
          <w:sz w:val="32"/>
          <w:szCs w:val="32"/>
          <w:lang w:val="en-GB"/>
        </w:rPr>
        <w:t>.</w:t>
      </w:r>
      <w:r w:rsidR="005876A1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E07E69" w:rsidRPr="000C63AB">
        <w:rPr>
          <w:rFonts w:asciiTheme="majorBidi" w:hAnsiTheme="majorBidi" w:cstheme="majorBidi"/>
          <w:b/>
          <w:bCs/>
          <w:sz w:val="32"/>
          <w:szCs w:val="32"/>
          <w:cs/>
        </w:rPr>
        <w:t>เงินปันผลจ่าย</w:t>
      </w:r>
    </w:p>
    <w:p w14:paraId="376D489A" w14:textId="0A7A767F" w:rsidR="00710320" w:rsidRDefault="00710320" w:rsidP="00465D3A">
      <w:pPr>
        <w:spacing w:line="420" w:lineRule="exact"/>
        <w:ind w:left="272" w:firstLine="590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 xml:space="preserve">ในการประชุมคณะกรรมการบริษัท เมื่อวันที่ </w:t>
      </w:r>
      <w:r w:rsidRPr="00CF0270">
        <w:rPr>
          <w:rFonts w:asciiTheme="majorBidi" w:hAnsiTheme="majorBidi" w:cstheme="majorBidi"/>
          <w:sz w:val="32"/>
          <w:szCs w:val="32"/>
        </w:rPr>
        <w:t xml:space="preserve">22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เมษายน </w:t>
      </w:r>
      <w:r w:rsidRPr="00CF0270">
        <w:rPr>
          <w:rFonts w:asciiTheme="majorBidi" w:hAnsiTheme="majorBidi" w:cstheme="majorBidi"/>
          <w:sz w:val="32"/>
          <w:szCs w:val="32"/>
        </w:rPr>
        <w:t xml:space="preserve">2563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ที่ประชุมคณะกรรมการบริษัท ได้มีมติอนุมัติให้จ่ายเงินปันผลระหว่างกาลสำหรับผลการดำเนินงานตั้งแต่วันที่ </w:t>
      </w:r>
      <w:r w:rsidRPr="00CF0270">
        <w:rPr>
          <w:rFonts w:asciiTheme="majorBidi" w:hAnsiTheme="majorBidi" w:cstheme="majorBidi"/>
          <w:sz w:val="32"/>
          <w:szCs w:val="32"/>
        </w:rPr>
        <w:t xml:space="preserve">1 </w:t>
      </w:r>
      <w:r w:rsidRPr="000C63AB">
        <w:rPr>
          <w:rFonts w:asciiTheme="majorBidi" w:hAnsiTheme="majorBidi" w:cstheme="majorBidi"/>
          <w:sz w:val="32"/>
          <w:szCs w:val="32"/>
          <w:cs/>
        </w:rPr>
        <w:t>มกราคม</w:t>
      </w:r>
      <w:r w:rsidRPr="00CF0270">
        <w:rPr>
          <w:rFonts w:asciiTheme="majorBidi" w:hAnsiTheme="majorBidi" w:cstheme="majorBidi"/>
          <w:sz w:val="32"/>
          <w:szCs w:val="32"/>
        </w:rPr>
        <w:t xml:space="preserve"> - 31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CF0270">
        <w:rPr>
          <w:rFonts w:asciiTheme="majorBidi" w:hAnsiTheme="majorBidi" w:cstheme="majorBidi"/>
          <w:sz w:val="32"/>
          <w:szCs w:val="32"/>
        </w:rPr>
        <w:t xml:space="preserve">2562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ในอัตราหุ้นละ </w:t>
      </w:r>
      <w:r w:rsidRPr="00CF0270">
        <w:rPr>
          <w:rFonts w:asciiTheme="majorBidi" w:hAnsiTheme="majorBidi" w:cstheme="majorBidi"/>
          <w:sz w:val="32"/>
          <w:szCs w:val="32"/>
        </w:rPr>
        <w:t xml:space="preserve">0.57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บาท เป็นจำนวนเงินรวม </w:t>
      </w:r>
      <w:r w:rsidRPr="00CF0270">
        <w:rPr>
          <w:rFonts w:asciiTheme="majorBidi" w:hAnsiTheme="majorBidi" w:cstheme="majorBidi"/>
          <w:sz w:val="32"/>
          <w:szCs w:val="32"/>
        </w:rPr>
        <w:t>12.16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ล้านบาท บริษัทได้จ่ายเงินปันผลระหว่างกาลดังกล่าวให้แก่ผู้ถือหุ้นแล้วในวันที่ </w:t>
      </w:r>
      <w:r w:rsidRPr="00CF0270">
        <w:rPr>
          <w:rFonts w:asciiTheme="majorBidi" w:hAnsiTheme="majorBidi" w:cstheme="majorBidi"/>
          <w:sz w:val="32"/>
          <w:szCs w:val="32"/>
        </w:rPr>
        <w:t xml:space="preserve">18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พฤษภาคม </w:t>
      </w:r>
      <w:r w:rsidRPr="00CF0270">
        <w:rPr>
          <w:rFonts w:asciiTheme="majorBidi" w:hAnsiTheme="majorBidi" w:cstheme="majorBidi"/>
          <w:sz w:val="32"/>
          <w:szCs w:val="32"/>
        </w:rPr>
        <w:t>2563</w:t>
      </w:r>
    </w:p>
    <w:p w14:paraId="1720A574" w14:textId="5A781946" w:rsidR="008C44A7" w:rsidRDefault="008C44A7" w:rsidP="00710320">
      <w:pPr>
        <w:spacing w:line="420" w:lineRule="exact"/>
        <w:ind w:left="270" w:firstLine="587"/>
        <w:jc w:val="thaiDistribute"/>
        <w:rPr>
          <w:rFonts w:asciiTheme="majorBidi" w:hAnsiTheme="majorBidi" w:cstheme="majorBidi"/>
          <w:sz w:val="32"/>
          <w:szCs w:val="32"/>
        </w:rPr>
      </w:pPr>
    </w:p>
    <w:p w14:paraId="4C6E6CDE" w14:textId="435363B4" w:rsidR="008C44A7" w:rsidRDefault="008C44A7" w:rsidP="00710320">
      <w:pPr>
        <w:spacing w:line="420" w:lineRule="exact"/>
        <w:ind w:left="270" w:firstLine="587"/>
        <w:jc w:val="thaiDistribute"/>
        <w:rPr>
          <w:rFonts w:asciiTheme="majorBidi" w:hAnsiTheme="majorBidi" w:cstheme="majorBidi"/>
          <w:sz w:val="32"/>
          <w:szCs w:val="32"/>
        </w:rPr>
      </w:pPr>
    </w:p>
    <w:p w14:paraId="7124CF2C" w14:textId="77777777" w:rsidR="008C44A7" w:rsidRPr="00CF0270" w:rsidRDefault="008C44A7" w:rsidP="00710320">
      <w:pPr>
        <w:spacing w:line="420" w:lineRule="exact"/>
        <w:ind w:left="270" w:firstLine="587"/>
        <w:jc w:val="thaiDistribute"/>
        <w:rPr>
          <w:rFonts w:asciiTheme="majorBidi" w:hAnsiTheme="majorBidi" w:cstheme="majorBidi"/>
          <w:sz w:val="32"/>
          <w:szCs w:val="32"/>
        </w:rPr>
      </w:pPr>
    </w:p>
    <w:p w14:paraId="2590D57C" w14:textId="1A5EBFB2" w:rsidR="00CF155D" w:rsidRPr="000E02BF" w:rsidRDefault="004A7856" w:rsidP="003A5E43">
      <w:pPr>
        <w:spacing w:line="420" w:lineRule="exact"/>
        <w:ind w:left="284" w:hanging="426"/>
        <w:jc w:val="thaiDistribute"/>
        <w:rPr>
          <w:rFonts w:asciiTheme="majorBidi" w:hAnsiTheme="majorBidi" w:cstheme="majorBidi"/>
          <w:b/>
          <w:bCs/>
          <w:caps/>
          <w:sz w:val="32"/>
          <w:szCs w:val="32"/>
        </w:rPr>
      </w:pPr>
      <w:r w:rsidRPr="00CF0270">
        <w:rPr>
          <w:rFonts w:asciiTheme="majorBidi" w:hAnsiTheme="majorBidi" w:cstheme="majorBidi"/>
          <w:b/>
          <w:bCs/>
          <w:caps/>
          <w:sz w:val="32"/>
          <w:szCs w:val="32"/>
        </w:rPr>
        <w:lastRenderedPageBreak/>
        <w:t>2</w:t>
      </w:r>
      <w:r w:rsidR="000B02D6">
        <w:rPr>
          <w:rFonts w:asciiTheme="majorBidi" w:hAnsiTheme="majorBidi" w:cstheme="majorBidi"/>
          <w:b/>
          <w:bCs/>
          <w:caps/>
          <w:sz w:val="32"/>
          <w:szCs w:val="32"/>
        </w:rPr>
        <w:t>2</w:t>
      </w:r>
      <w:r w:rsidR="00895A24" w:rsidRPr="00CF0270">
        <w:rPr>
          <w:rFonts w:asciiTheme="majorBidi" w:hAnsiTheme="majorBidi" w:cstheme="majorBidi"/>
          <w:b/>
          <w:bCs/>
          <w:caps/>
          <w:sz w:val="32"/>
          <w:szCs w:val="32"/>
        </w:rPr>
        <w:t>.</w:t>
      </w:r>
      <w:r w:rsidR="005876A1" w:rsidRPr="00CF0270">
        <w:rPr>
          <w:rFonts w:asciiTheme="majorBidi" w:hAnsiTheme="majorBidi" w:cstheme="majorBidi"/>
          <w:b/>
          <w:bCs/>
          <w:caps/>
          <w:sz w:val="32"/>
          <w:szCs w:val="32"/>
        </w:rPr>
        <w:tab/>
      </w:r>
      <w:r w:rsidR="00CF155D" w:rsidRPr="000C63AB">
        <w:rPr>
          <w:rFonts w:asciiTheme="majorBidi" w:hAnsiTheme="majorBidi" w:cstheme="majorBidi"/>
          <w:b/>
          <w:bCs/>
          <w:caps/>
          <w:sz w:val="32"/>
          <w:szCs w:val="32"/>
          <w:cs/>
        </w:rPr>
        <w:t>กำไร</w:t>
      </w:r>
      <w:r w:rsidR="00802137" w:rsidRPr="000C63AB">
        <w:rPr>
          <w:rFonts w:asciiTheme="majorBidi" w:hAnsiTheme="majorBidi" w:cstheme="majorBidi"/>
          <w:b/>
          <w:bCs/>
          <w:caps/>
          <w:sz w:val="32"/>
          <w:szCs w:val="32"/>
          <w:cs/>
        </w:rPr>
        <w:t xml:space="preserve"> (ขาดทุน) </w:t>
      </w:r>
      <w:r w:rsidR="00CF155D" w:rsidRPr="000C63AB">
        <w:rPr>
          <w:rFonts w:asciiTheme="majorBidi" w:hAnsiTheme="majorBidi" w:cstheme="majorBidi"/>
          <w:b/>
          <w:bCs/>
          <w:caps/>
          <w:sz w:val="32"/>
          <w:szCs w:val="32"/>
          <w:cs/>
        </w:rPr>
        <w:t>ต่อหุ้นขั้นพื้นฐาน</w:t>
      </w:r>
    </w:p>
    <w:p w14:paraId="405ABFED" w14:textId="6B1C19D7" w:rsidR="00250075" w:rsidRPr="00CF0270" w:rsidRDefault="00CF155D" w:rsidP="00C47229">
      <w:pPr>
        <w:spacing w:line="240" w:lineRule="atLeast"/>
        <w:ind w:left="284" w:firstLine="56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กำไร</w:t>
      </w:r>
      <w:r w:rsidR="00802137"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 (ขาดทุน) 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ต่อหุ้นขั้นพื้นฐานคำนวณโดยการหารกำไร</w:t>
      </w:r>
      <w:r w:rsidR="00802137"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 (ขาดทุน) 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สุทธิที่เป็นของผู้ถือหุ้นสามัญด้วยจำนวนหุ้นสามัญถัวเฉลี่ยถ่วงน้ำหนักที่ถือ</w:t>
      </w:r>
      <w:r w:rsidR="00E00CDC" w:rsidRPr="000C63AB">
        <w:rPr>
          <w:rFonts w:asciiTheme="majorBidi" w:hAnsiTheme="majorBidi" w:cstheme="majorBidi"/>
          <w:spacing w:val="-4"/>
          <w:sz w:val="32"/>
          <w:szCs w:val="32"/>
          <w:cs/>
        </w:rPr>
        <w:t>ในระหว่างปี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สิ้นสุดวันที่ </w:t>
      </w:r>
      <w:r w:rsidR="009A14B0" w:rsidRPr="00CF0270">
        <w:rPr>
          <w:rFonts w:asciiTheme="majorBidi" w:hAnsiTheme="majorBidi" w:cstheme="majorBidi"/>
          <w:spacing w:val="-4"/>
          <w:sz w:val="32"/>
          <w:szCs w:val="32"/>
        </w:rPr>
        <w:t xml:space="preserve">31 </w:t>
      </w:r>
      <w:r w:rsidR="009A14B0" w:rsidRPr="000C63AB">
        <w:rPr>
          <w:rFonts w:asciiTheme="majorBidi" w:hAnsiTheme="majorBidi" w:cstheme="majorBidi"/>
          <w:spacing w:val="-4"/>
          <w:sz w:val="32"/>
          <w:szCs w:val="32"/>
          <w:cs/>
        </w:rPr>
        <w:t>ธันวาคม</w:t>
      </w:r>
      <w:r w:rsidR="001A24DC"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FC1613" w:rsidRPr="00CF0270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0B02D6">
        <w:rPr>
          <w:rFonts w:asciiTheme="majorBidi" w:hAnsiTheme="majorBidi" w:cstheme="majorBidi"/>
          <w:spacing w:val="-4"/>
          <w:sz w:val="32"/>
          <w:szCs w:val="32"/>
        </w:rPr>
        <w:t>4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2351CB"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และ </w:t>
      </w:r>
      <w:r w:rsidR="00191173" w:rsidRPr="00CF0270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0B02D6">
        <w:rPr>
          <w:rFonts w:asciiTheme="majorBidi" w:hAnsiTheme="majorBidi" w:cstheme="majorBidi"/>
          <w:spacing w:val="-4"/>
          <w:sz w:val="32"/>
          <w:szCs w:val="32"/>
        </w:rPr>
        <w:t>3</w:t>
      </w:r>
      <w:r w:rsidR="002351CB" w:rsidRPr="00CF0270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ซึ่งมีจำนวน </w:t>
      </w:r>
      <w:r w:rsidR="005257E4" w:rsidRPr="00CF0270">
        <w:rPr>
          <w:rFonts w:asciiTheme="majorBidi" w:hAnsiTheme="majorBidi" w:cstheme="majorBidi"/>
          <w:spacing w:val="-4"/>
          <w:sz w:val="32"/>
          <w:szCs w:val="32"/>
          <w:lang w:val="en-GB"/>
        </w:rPr>
        <w:t xml:space="preserve">21,330,715 </w:t>
      </w:r>
      <w:r w:rsidR="005257E4"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หุ้น 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กลุ่มบริษัทไม่มีเครื่องมือทางการเงินและสัญญาอื่นที่ก่อหุ้นสามัญเทียบเท่า </w:t>
      </w:r>
    </w:p>
    <w:p w14:paraId="4BF6490F" w14:textId="77777777" w:rsidR="00400438" w:rsidRDefault="00400438" w:rsidP="00400438">
      <w:pPr>
        <w:spacing w:line="380" w:lineRule="exact"/>
        <w:ind w:left="288" w:hanging="426"/>
        <w:jc w:val="thaiDistribute"/>
        <w:rPr>
          <w:rFonts w:asciiTheme="majorBidi" w:hAnsiTheme="majorBidi" w:cstheme="majorBidi"/>
          <w:b/>
          <w:bCs/>
          <w:caps/>
          <w:sz w:val="32"/>
          <w:szCs w:val="32"/>
        </w:rPr>
      </w:pPr>
    </w:p>
    <w:p w14:paraId="31634265" w14:textId="1DAD8816" w:rsidR="00AD0D2E" w:rsidRPr="00CF0270" w:rsidRDefault="004A7856" w:rsidP="00814B0E">
      <w:pPr>
        <w:spacing w:line="370" w:lineRule="exact"/>
        <w:ind w:left="288" w:hanging="426"/>
        <w:jc w:val="thaiDistribute"/>
        <w:rPr>
          <w:rFonts w:asciiTheme="majorBidi" w:hAnsiTheme="majorBidi" w:cstheme="majorBidi"/>
          <w:b/>
          <w:bCs/>
          <w:caps/>
          <w:sz w:val="32"/>
          <w:szCs w:val="32"/>
        </w:rPr>
      </w:pPr>
      <w:r w:rsidRPr="00CF0270">
        <w:rPr>
          <w:rFonts w:asciiTheme="majorBidi" w:hAnsiTheme="majorBidi" w:cstheme="majorBidi"/>
          <w:b/>
          <w:bCs/>
          <w:caps/>
          <w:sz w:val="32"/>
          <w:szCs w:val="32"/>
        </w:rPr>
        <w:t>2</w:t>
      </w:r>
      <w:r w:rsidR="00E83C7E">
        <w:rPr>
          <w:rFonts w:asciiTheme="majorBidi" w:hAnsiTheme="majorBidi" w:cstheme="majorBidi"/>
          <w:b/>
          <w:bCs/>
          <w:caps/>
          <w:sz w:val="32"/>
          <w:szCs w:val="32"/>
        </w:rPr>
        <w:t>3</w:t>
      </w:r>
      <w:r w:rsidR="00AD0D2E" w:rsidRPr="00CF0270">
        <w:rPr>
          <w:rFonts w:asciiTheme="majorBidi" w:hAnsiTheme="majorBidi" w:cstheme="majorBidi"/>
          <w:b/>
          <w:bCs/>
          <w:caps/>
          <w:sz w:val="32"/>
          <w:szCs w:val="32"/>
        </w:rPr>
        <w:t>.</w:t>
      </w:r>
      <w:r w:rsidR="00AD0D2E" w:rsidRPr="00CF0270">
        <w:rPr>
          <w:rFonts w:asciiTheme="majorBidi" w:hAnsiTheme="majorBidi" w:cstheme="majorBidi"/>
          <w:b/>
          <w:bCs/>
          <w:caps/>
          <w:sz w:val="32"/>
          <w:szCs w:val="32"/>
        </w:rPr>
        <w:tab/>
      </w:r>
      <w:r w:rsidR="00AD0D2E" w:rsidRPr="000C63AB">
        <w:rPr>
          <w:rFonts w:asciiTheme="majorBidi" w:hAnsiTheme="majorBidi" w:cstheme="majorBidi"/>
          <w:b/>
          <w:bCs/>
          <w:caps/>
          <w:sz w:val="32"/>
          <w:szCs w:val="32"/>
          <w:cs/>
        </w:rPr>
        <w:t>ค่าใช้จ่ายตามลักษณะ</w:t>
      </w:r>
    </w:p>
    <w:p w14:paraId="47F6E7D8" w14:textId="76697C50" w:rsidR="00AD0D2E" w:rsidRPr="00CF0270" w:rsidRDefault="00AD0D2E" w:rsidP="00465D3A">
      <w:pPr>
        <w:spacing w:line="400" w:lineRule="exact"/>
        <w:ind w:left="289" w:firstLine="56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ค่าใช้จ่ายที่สำคัญสำหรับปีสิ้นสุดวันที่ 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>31</w:t>
      </w:r>
      <w:r w:rsidR="009476E9"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 ธันวาคม </w:t>
      </w:r>
      <w:r w:rsidR="00FC1613" w:rsidRPr="00CF0270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E83C7E">
        <w:rPr>
          <w:rFonts w:asciiTheme="majorBidi" w:hAnsiTheme="majorBidi" w:cstheme="majorBidi"/>
          <w:spacing w:val="-4"/>
          <w:sz w:val="32"/>
          <w:szCs w:val="32"/>
        </w:rPr>
        <w:t>4</w:t>
      </w:r>
      <w:r w:rsidR="009476E9"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 และ </w:t>
      </w:r>
      <w:r w:rsidR="00191173" w:rsidRPr="00CF0270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E83C7E">
        <w:rPr>
          <w:rFonts w:asciiTheme="majorBidi" w:hAnsiTheme="majorBidi" w:cstheme="majorBidi"/>
          <w:spacing w:val="-4"/>
          <w:sz w:val="32"/>
          <w:szCs w:val="32"/>
        </w:rPr>
        <w:t>3</w:t>
      </w:r>
      <w:r w:rsidRPr="00CF0270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ดังต่อไปนี้ได้จัดประเภทตามลักษณะ ซึ่งรวมไว้ในกำไรก่อนภาษีเงินได้</w:t>
      </w:r>
    </w:p>
    <w:p w14:paraId="66292A6D" w14:textId="70F91A79" w:rsidR="005876A1" w:rsidRPr="00482BE9" w:rsidRDefault="005876A1" w:rsidP="003A5E43">
      <w:pPr>
        <w:tabs>
          <w:tab w:val="left" w:pos="1701"/>
        </w:tabs>
        <w:spacing w:line="360" w:lineRule="exact"/>
        <w:ind w:left="1080" w:right="-65" w:firstLine="58"/>
        <w:jc w:val="right"/>
        <w:rPr>
          <w:rFonts w:asciiTheme="majorBidi" w:hAnsiTheme="majorBidi" w:cstheme="majorBidi"/>
          <w:snapToGrid w:val="0"/>
          <w:sz w:val="30"/>
          <w:szCs w:val="30"/>
          <w:lang w:eastAsia="th-TH"/>
        </w:rPr>
      </w:pPr>
      <w:r w:rsidRPr="00482BE9">
        <w:rPr>
          <w:rFonts w:asciiTheme="majorBidi" w:hAnsiTheme="majorBidi" w:cstheme="majorBidi"/>
          <w:sz w:val="30"/>
          <w:szCs w:val="30"/>
        </w:rPr>
        <w:t>(</w:t>
      </w:r>
      <w:r w:rsidRPr="000C63AB">
        <w:rPr>
          <w:rFonts w:asciiTheme="majorBidi" w:hAnsiTheme="majorBidi" w:cstheme="majorBidi"/>
          <w:sz w:val="30"/>
          <w:szCs w:val="30"/>
          <w:cs/>
        </w:rPr>
        <w:t>หน่วย:</w:t>
      </w:r>
      <w:r w:rsidR="00EE1D5C" w:rsidRPr="000C63AB">
        <w:rPr>
          <w:rFonts w:asciiTheme="majorBidi" w:hAnsiTheme="majorBidi" w:cstheme="majorBidi"/>
          <w:sz w:val="30"/>
          <w:szCs w:val="30"/>
          <w:cs/>
        </w:rPr>
        <w:t xml:space="preserve"> </w:t>
      </w:r>
      <w:r w:rsidRPr="000C63AB">
        <w:rPr>
          <w:rFonts w:asciiTheme="majorBidi" w:hAnsiTheme="majorBidi" w:cstheme="majorBidi"/>
          <w:sz w:val="30"/>
          <w:szCs w:val="30"/>
          <w:cs/>
        </w:rPr>
        <w:t>พันบาท</w:t>
      </w:r>
      <w:r w:rsidRPr="00482BE9">
        <w:rPr>
          <w:rFonts w:asciiTheme="majorBidi" w:hAnsiTheme="majorBidi" w:cstheme="majorBidi"/>
          <w:sz w:val="30"/>
          <w:szCs w:val="30"/>
        </w:rPr>
        <w:t>)</w:t>
      </w:r>
    </w:p>
    <w:tbl>
      <w:tblPr>
        <w:tblW w:w="936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96"/>
        <w:gridCol w:w="1058"/>
        <w:gridCol w:w="84"/>
        <w:gridCol w:w="1054"/>
        <w:gridCol w:w="82"/>
        <w:gridCol w:w="1056"/>
        <w:gridCol w:w="95"/>
        <w:gridCol w:w="1043"/>
      </w:tblGrid>
      <w:tr w:rsidR="0044272D" w:rsidRPr="00224309" w14:paraId="14047D68" w14:textId="77777777" w:rsidTr="008467EB">
        <w:tc>
          <w:tcPr>
            <w:tcW w:w="4896" w:type="dxa"/>
          </w:tcPr>
          <w:p w14:paraId="544D7316" w14:textId="77777777" w:rsidR="00AD0D2E" w:rsidRPr="00224309" w:rsidRDefault="00AD0D2E" w:rsidP="00C47229">
            <w:pPr>
              <w:tabs>
                <w:tab w:val="left" w:pos="-3686"/>
              </w:tabs>
              <w:spacing w:line="240" w:lineRule="atLeast"/>
              <w:ind w:left="567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219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A44E484" w14:textId="77777777" w:rsidR="00AD0D2E" w:rsidRPr="00224309" w:rsidRDefault="00AD0D2E" w:rsidP="00C47229">
            <w:pPr>
              <w:spacing w:line="240" w:lineRule="atLeast"/>
              <w:ind w:left="85" w:right="45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82" w:type="dxa"/>
            <w:tcBorders>
              <w:top w:val="single" w:sz="6" w:space="0" w:color="auto"/>
            </w:tcBorders>
          </w:tcPr>
          <w:p w14:paraId="7FFF6767" w14:textId="77777777" w:rsidR="00AD0D2E" w:rsidRPr="00224309" w:rsidRDefault="00AD0D2E" w:rsidP="00C47229">
            <w:pPr>
              <w:spacing w:line="240" w:lineRule="atLeast"/>
              <w:ind w:right="45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21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42ED741" w14:textId="77777777" w:rsidR="00AD0D2E" w:rsidRPr="000C63AB" w:rsidRDefault="00AD0D2E" w:rsidP="00C47229">
            <w:pPr>
              <w:spacing w:line="240" w:lineRule="atLeast"/>
              <w:ind w:left="3" w:right="45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0C63AB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งบการเงินเฉพาะ</w:t>
            </w:r>
            <w:r w:rsidR="005876A1" w:rsidRPr="000C63AB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บริษัท</w:t>
            </w:r>
          </w:p>
        </w:tc>
      </w:tr>
      <w:tr w:rsidR="00E83C7E" w:rsidRPr="00224309" w14:paraId="6F117721" w14:textId="77777777" w:rsidTr="008467EB">
        <w:tc>
          <w:tcPr>
            <w:tcW w:w="4896" w:type="dxa"/>
          </w:tcPr>
          <w:p w14:paraId="0B4BB961" w14:textId="77777777" w:rsidR="00E83C7E" w:rsidRPr="000C63AB" w:rsidRDefault="00E83C7E" w:rsidP="00C47229">
            <w:pPr>
              <w:tabs>
                <w:tab w:val="left" w:pos="-3686"/>
              </w:tabs>
              <w:spacing w:line="240" w:lineRule="atLeast"/>
              <w:ind w:left="567"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058" w:type="dxa"/>
            <w:tcBorders>
              <w:top w:val="single" w:sz="6" w:space="0" w:color="auto"/>
              <w:bottom w:val="single" w:sz="6" w:space="0" w:color="auto"/>
            </w:tcBorders>
          </w:tcPr>
          <w:p w14:paraId="7313735C" w14:textId="3DAAB97D" w:rsidR="00E83C7E" w:rsidRPr="00224309" w:rsidRDefault="00E83C7E" w:rsidP="00C47229">
            <w:pPr>
              <w:spacing w:line="240" w:lineRule="atLeast"/>
              <w:ind w:left="85" w:right="45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224309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2564</w:t>
            </w:r>
          </w:p>
        </w:tc>
        <w:tc>
          <w:tcPr>
            <w:tcW w:w="84" w:type="dxa"/>
            <w:tcBorders>
              <w:top w:val="single" w:sz="6" w:space="0" w:color="auto"/>
            </w:tcBorders>
          </w:tcPr>
          <w:p w14:paraId="4C3D884F" w14:textId="77777777" w:rsidR="00E83C7E" w:rsidRPr="000C63AB" w:rsidRDefault="00E83C7E" w:rsidP="00C47229">
            <w:pPr>
              <w:spacing w:line="240" w:lineRule="atLeast"/>
              <w:ind w:right="45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054" w:type="dxa"/>
            <w:tcBorders>
              <w:top w:val="single" w:sz="6" w:space="0" w:color="auto"/>
              <w:bottom w:val="single" w:sz="6" w:space="0" w:color="auto"/>
            </w:tcBorders>
          </w:tcPr>
          <w:p w14:paraId="6FA30A26" w14:textId="573A5B2D" w:rsidR="00E83C7E" w:rsidRPr="00224309" w:rsidRDefault="00E83C7E" w:rsidP="00C47229">
            <w:pPr>
              <w:spacing w:line="240" w:lineRule="atLeast"/>
              <w:ind w:left="85" w:right="45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224309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2563</w:t>
            </w:r>
          </w:p>
        </w:tc>
        <w:tc>
          <w:tcPr>
            <w:tcW w:w="82" w:type="dxa"/>
          </w:tcPr>
          <w:p w14:paraId="5CC950A2" w14:textId="77777777" w:rsidR="00E83C7E" w:rsidRPr="00224309" w:rsidRDefault="00E83C7E" w:rsidP="00C47229">
            <w:pPr>
              <w:spacing w:line="240" w:lineRule="atLeast"/>
              <w:ind w:right="45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</w:p>
        </w:tc>
        <w:tc>
          <w:tcPr>
            <w:tcW w:w="1056" w:type="dxa"/>
            <w:tcBorders>
              <w:top w:val="single" w:sz="6" w:space="0" w:color="auto"/>
              <w:bottom w:val="single" w:sz="6" w:space="0" w:color="auto"/>
            </w:tcBorders>
          </w:tcPr>
          <w:p w14:paraId="3227485E" w14:textId="64119AE2" w:rsidR="00E83C7E" w:rsidRPr="00224309" w:rsidRDefault="00E83C7E" w:rsidP="00C47229">
            <w:pPr>
              <w:spacing w:line="240" w:lineRule="atLeast"/>
              <w:ind w:left="85" w:right="45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224309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2564</w:t>
            </w:r>
          </w:p>
        </w:tc>
        <w:tc>
          <w:tcPr>
            <w:tcW w:w="95" w:type="dxa"/>
            <w:tcBorders>
              <w:top w:val="single" w:sz="6" w:space="0" w:color="auto"/>
            </w:tcBorders>
          </w:tcPr>
          <w:p w14:paraId="28101F1C" w14:textId="77777777" w:rsidR="00E83C7E" w:rsidRPr="000C63AB" w:rsidRDefault="00E83C7E" w:rsidP="00C47229">
            <w:pPr>
              <w:spacing w:line="240" w:lineRule="atLeast"/>
              <w:ind w:right="45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1043" w:type="dxa"/>
            <w:tcBorders>
              <w:top w:val="single" w:sz="6" w:space="0" w:color="auto"/>
              <w:bottom w:val="single" w:sz="6" w:space="0" w:color="auto"/>
            </w:tcBorders>
          </w:tcPr>
          <w:p w14:paraId="0D862A4D" w14:textId="2EF42A82" w:rsidR="00E83C7E" w:rsidRPr="00224309" w:rsidRDefault="00E83C7E" w:rsidP="00C47229">
            <w:pPr>
              <w:spacing w:line="240" w:lineRule="atLeast"/>
              <w:ind w:left="85" w:right="45"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224309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2563</w:t>
            </w:r>
          </w:p>
        </w:tc>
      </w:tr>
      <w:tr w:rsidR="00E83C7E" w:rsidRPr="00224309" w14:paraId="365BCBAF" w14:textId="77777777" w:rsidTr="008467EB">
        <w:tc>
          <w:tcPr>
            <w:tcW w:w="4896" w:type="dxa"/>
          </w:tcPr>
          <w:p w14:paraId="0C141ECF" w14:textId="77777777" w:rsidR="00E83C7E" w:rsidRPr="00224309" w:rsidRDefault="00E83C7E" w:rsidP="00224309">
            <w:pPr>
              <w:tabs>
                <w:tab w:val="left" w:pos="-3828"/>
                <w:tab w:val="left" w:pos="153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567" w:hanging="283"/>
              <w:rPr>
                <w:rFonts w:asciiTheme="majorBidi" w:hAnsiTheme="majorBidi" w:cstheme="majorBidi"/>
                <w:sz w:val="32"/>
                <w:szCs w:val="32"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การเปลี่ยนแปลงในสินค้าสำเร็จรูปและงานระหว่างทำ</w:t>
            </w:r>
          </w:p>
        </w:tc>
        <w:tc>
          <w:tcPr>
            <w:tcW w:w="1058" w:type="dxa"/>
            <w:tcBorders>
              <w:top w:val="single" w:sz="6" w:space="0" w:color="auto"/>
            </w:tcBorders>
          </w:tcPr>
          <w:p w14:paraId="7AEE9B60" w14:textId="23D1830D" w:rsidR="00E83C7E" w:rsidRPr="00224309" w:rsidRDefault="002342EE" w:rsidP="00C47229">
            <w:pPr>
              <w:spacing w:line="240" w:lineRule="atLeast"/>
              <w:ind w:left="85" w:right="45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>
              <w:rPr>
                <w:rFonts w:asciiTheme="majorBidi" w:hAnsiTheme="majorBidi" w:cstheme="majorBidi"/>
                <w:sz w:val="32"/>
                <w:szCs w:val="32"/>
                <w:lang w:val="en-GB"/>
              </w:rPr>
              <w:t>69,839</w:t>
            </w:r>
          </w:p>
        </w:tc>
        <w:tc>
          <w:tcPr>
            <w:tcW w:w="84" w:type="dxa"/>
          </w:tcPr>
          <w:p w14:paraId="2ECBAA36" w14:textId="77777777" w:rsidR="00E83C7E" w:rsidRPr="000C63AB" w:rsidRDefault="00E83C7E" w:rsidP="00C47229">
            <w:pPr>
              <w:spacing w:line="240" w:lineRule="atLeast"/>
              <w:ind w:left="85" w:right="45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054" w:type="dxa"/>
            <w:tcBorders>
              <w:top w:val="single" w:sz="6" w:space="0" w:color="auto"/>
            </w:tcBorders>
          </w:tcPr>
          <w:p w14:paraId="564DA8AA" w14:textId="50FF0B65" w:rsidR="00E83C7E" w:rsidRPr="00224309" w:rsidRDefault="00E83C7E" w:rsidP="00C47229">
            <w:pPr>
              <w:spacing w:line="240" w:lineRule="atLeast"/>
              <w:ind w:left="85" w:right="84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224309">
              <w:rPr>
                <w:rFonts w:asciiTheme="majorBidi" w:hAnsiTheme="majorBidi" w:cstheme="majorBidi"/>
                <w:sz w:val="32"/>
                <w:szCs w:val="32"/>
                <w:lang w:val="en-GB"/>
              </w:rPr>
              <w:t>97,362</w:t>
            </w:r>
          </w:p>
        </w:tc>
        <w:tc>
          <w:tcPr>
            <w:tcW w:w="82" w:type="dxa"/>
          </w:tcPr>
          <w:p w14:paraId="7C4C73CC" w14:textId="77777777" w:rsidR="00E83C7E" w:rsidRPr="00224309" w:rsidRDefault="00E83C7E" w:rsidP="00C4722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right="-72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56" w:type="dxa"/>
            <w:tcBorders>
              <w:top w:val="single" w:sz="6" w:space="0" w:color="auto"/>
            </w:tcBorders>
          </w:tcPr>
          <w:p w14:paraId="1C03447C" w14:textId="09D3EAAC" w:rsidR="00E83C7E" w:rsidRPr="00224309" w:rsidRDefault="002342EE" w:rsidP="00C47229">
            <w:pPr>
              <w:spacing w:line="240" w:lineRule="atLeast"/>
              <w:ind w:left="8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69,847</w:t>
            </w:r>
          </w:p>
        </w:tc>
        <w:tc>
          <w:tcPr>
            <w:tcW w:w="95" w:type="dxa"/>
          </w:tcPr>
          <w:p w14:paraId="446707C3" w14:textId="77777777" w:rsidR="00E83C7E" w:rsidRPr="00224309" w:rsidRDefault="00E83C7E" w:rsidP="00C4722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right="-72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43" w:type="dxa"/>
            <w:tcBorders>
              <w:top w:val="single" w:sz="6" w:space="0" w:color="auto"/>
            </w:tcBorders>
          </w:tcPr>
          <w:p w14:paraId="3FA19EF4" w14:textId="3942D76D" w:rsidR="00E83C7E" w:rsidRPr="00224309" w:rsidRDefault="00E83C7E" w:rsidP="00C47229">
            <w:pPr>
              <w:spacing w:line="240" w:lineRule="atLeast"/>
              <w:ind w:left="85" w:right="92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24309">
              <w:rPr>
                <w:rFonts w:asciiTheme="majorBidi" w:hAnsiTheme="majorBidi" w:cstheme="majorBidi"/>
                <w:sz w:val="32"/>
                <w:szCs w:val="32"/>
              </w:rPr>
              <w:t>97,200</w:t>
            </w:r>
          </w:p>
        </w:tc>
      </w:tr>
      <w:tr w:rsidR="00E83C7E" w:rsidRPr="00224309" w14:paraId="7566CA76" w14:textId="77777777" w:rsidTr="008467EB">
        <w:tc>
          <w:tcPr>
            <w:tcW w:w="4896" w:type="dxa"/>
          </w:tcPr>
          <w:p w14:paraId="7AA1D8A1" w14:textId="77777777" w:rsidR="00E83C7E" w:rsidRPr="000C63AB" w:rsidRDefault="00E83C7E" w:rsidP="00224309">
            <w:pPr>
              <w:tabs>
                <w:tab w:val="left" w:pos="-3828"/>
                <w:tab w:val="left" w:pos="153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567" w:hanging="283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วัตถุดิบและวัสดุสิ้นเปลืองใช้ไป</w:t>
            </w:r>
          </w:p>
        </w:tc>
        <w:tc>
          <w:tcPr>
            <w:tcW w:w="1058" w:type="dxa"/>
          </w:tcPr>
          <w:p w14:paraId="2E009372" w14:textId="3D734B9D" w:rsidR="00E83C7E" w:rsidRPr="00224309" w:rsidRDefault="002342EE" w:rsidP="00C47229">
            <w:pPr>
              <w:spacing w:line="240" w:lineRule="atLeast"/>
              <w:ind w:left="85" w:right="45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269,379</w:t>
            </w:r>
          </w:p>
        </w:tc>
        <w:tc>
          <w:tcPr>
            <w:tcW w:w="84" w:type="dxa"/>
          </w:tcPr>
          <w:p w14:paraId="67255919" w14:textId="77777777" w:rsidR="00E83C7E" w:rsidRPr="00224309" w:rsidRDefault="00E83C7E" w:rsidP="00C47229">
            <w:pPr>
              <w:spacing w:line="240" w:lineRule="atLeast"/>
              <w:ind w:left="85" w:right="45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54" w:type="dxa"/>
          </w:tcPr>
          <w:p w14:paraId="1ED80860" w14:textId="328B73AB" w:rsidR="00E83C7E" w:rsidRPr="00224309" w:rsidRDefault="00E83C7E" w:rsidP="00C47229">
            <w:pPr>
              <w:spacing w:line="240" w:lineRule="atLeast"/>
              <w:ind w:left="85" w:right="84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224309">
              <w:rPr>
                <w:rFonts w:asciiTheme="majorBidi" w:hAnsiTheme="majorBidi" w:cstheme="majorBidi"/>
                <w:sz w:val="32"/>
                <w:szCs w:val="32"/>
              </w:rPr>
              <w:t>184,817</w:t>
            </w:r>
          </w:p>
        </w:tc>
        <w:tc>
          <w:tcPr>
            <w:tcW w:w="82" w:type="dxa"/>
          </w:tcPr>
          <w:p w14:paraId="60C5FAC1" w14:textId="77777777" w:rsidR="00E83C7E" w:rsidRPr="00224309" w:rsidRDefault="00E83C7E" w:rsidP="00C4722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56" w:type="dxa"/>
          </w:tcPr>
          <w:p w14:paraId="26319A94" w14:textId="36301358" w:rsidR="00E83C7E" w:rsidRPr="00224309" w:rsidRDefault="00642746" w:rsidP="00C47229">
            <w:pPr>
              <w:spacing w:line="240" w:lineRule="atLeast"/>
              <w:ind w:left="8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269,379</w:t>
            </w:r>
          </w:p>
        </w:tc>
        <w:tc>
          <w:tcPr>
            <w:tcW w:w="95" w:type="dxa"/>
          </w:tcPr>
          <w:p w14:paraId="5803D8C9" w14:textId="77777777" w:rsidR="00E83C7E" w:rsidRPr="00224309" w:rsidRDefault="00E83C7E" w:rsidP="00C4722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43" w:type="dxa"/>
          </w:tcPr>
          <w:p w14:paraId="26A079A1" w14:textId="7FCAE929" w:rsidR="00E83C7E" w:rsidRPr="00224309" w:rsidRDefault="00E83C7E" w:rsidP="00C47229">
            <w:pPr>
              <w:spacing w:line="240" w:lineRule="atLeast"/>
              <w:ind w:left="85" w:right="92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24309">
              <w:rPr>
                <w:rFonts w:asciiTheme="majorBidi" w:hAnsiTheme="majorBidi" w:cstheme="majorBidi"/>
                <w:sz w:val="32"/>
                <w:szCs w:val="32"/>
              </w:rPr>
              <w:t>184,817</w:t>
            </w:r>
          </w:p>
        </w:tc>
      </w:tr>
      <w:tr w:rsidR="00E83C7E" w:rsidRPr="00224309" w14:paraId="46C970A3" w14:textId="77777777" w:rsidTr="008467EB">
        <w:tc>
          <w:tcPr>
            <w:tcW w:w="4896" w:type="dxa"/>
          </w:tcPr>
          <w:p w14:paraId="0371FAD2" w14:textId="77777777" w:rsidR="00E83C7E" w:rsidRPr="000C63AB" w:rsidRDefault="00E83C7E" w:rsidP="00224309">
            <w:pPr>
              <w:tabs>
                <w:tab w:val="left" w:pos="-3828"/>
                <w:tab w:val="left" w:pos="153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567" w:hanging="283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ค่าใช้จ่ายเกี่ยวกับพนักงาน</w:t>
            </w:r>
          </w:p>
        </w:tc>
        <w:tc>
          <w:tcPr>
            <w:tcW w:w="1058" w:type="dxa"/>
          </w:tcPr>
          <w:p w14:paraId="46AFF7C5" w14:textId="67E8C0F4" w:rsidR="00E83C7E" w:rsidRPr="00224309" w:rsidRDefault="00A428A1" w:rsidP="00C47229">
            <w:pPr>
              <w:spacing w:line="240" w:lineRule="atLeast"/>
              <w:ind w:left="85" w:right="45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224309">
              <w:rPr>
                <w:rFonts w:asciiTheme="majorBidi" w:hAnsiTheme="majorBidi" w:cstheme="majorBidi"/>
                <w:sz w:val="32"/>
                <w:szCs w:val="32"/>
                <w:lang w:val="en-GB"/>
              </w:rPr>
              <w:t>358,672</w:t>
            </w:r>
          </w:p>
        </w:tc>
        <w:tc>
          <w:tcPr>
            <w:tcW w:w="84" w:type="dxa"/>
          </w:tcPr>
          <w:p w14:paraId="67C12438" w14:textId="77777777" w:rsidR="00E83C7E" w:rsidRPr="00224309" w:rsidRDefault="00E83C7E" w:rsidP="00C47229">
            <w:pPr>
              <w:spacing w:line="240" w:lineRule="atLeast"/>
              <w:ind w:right="45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54" w:type="dxa"/>
          </w:tcPr>
          <w:p w14:paraId="77976882" w14:textId="1C35C9AF" w:rsidR="00E83C7E" w:rsidRPr="00224309" w:rsidRDefault="00E83C7E" w:rsidP="00C47229">
            <w:pPr>
              <w:spacing w:line="240" w:lineRule="atLeast"/>
              <w:ind w:left="85" w:right="84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224309">
              <w:rPr>
                <w:rFonts w:asciiTheme="majorBidi" w:hAnsiTheme="majorBidi" w:cstheme="majorBidi"/>
                <w:sz w:val="32"/>
                <w:szCs w:val="32"/>
                <w:lang w:val="en-GB"/>
              </w:rPr>
              <w:t>386,048</w:t>
            </w:r>
          </w:p>
        </w:tc>
        <w:tc>
          <w:tcPr>
            <w:tcW w:w="82" w:type="dxa"/>
          </w:tcPr>
          <w:p w14:paraId="06914036" w14:textId="77777777" w:rsidR="00E83C7E" w:rsidRPr="000C63AB" w:rsidRDefault="00E83C7E" w:rsidP="00C47229">
            <w:pPr>
              <w:spacing w:line="240" w:lineRule="atLeas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056" w:type="dxa"/>
          </w:tcPr>
          <w:p w14:paraId="0D590A32" w14:textId="64C5861C" w:rsidR="00E83C7E" w:rsidRPr="00224309" w:rsidRDefault="00A428A1" w:rsidP="00C47229">
            <w:pPr>
              <w:spacing w:line="240" w:lineRule="atLeast"/>
              <w:ind w:left="8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24309">
              <w:rPr>
                <w:rFonts w:asciiTheme="majorBidi" w:hAnsiTheme="majorBidi" w:cstheme="majorBidi"/>
                <w:sz w:val="32"/>
                <w:szCs w:val="32"/>
              </w:rPr>
              <w:t>346,797</w:t>
            </w:r>
          </w:p>
        </w:tc>
        <w:tc>
          <w:tcPr>
            <w:tcW w:w="95" w:type="dxa"/>
          </w:tcPr>
          <w:p w14:paraId="2BE8EAF2" w14:textId="77777777" w:rsidR="00E83C7E" w:rsidRPr="00224309" w:rsidRDefault="00E83C7E" w:rsidP="00C47229">
            <w:pPr>
              <w:spacing w:line="240" w:lineRule="atLeas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43" w:type="dxa"/>
          </w:tcPr>
          <w:p w14:paraId="218A0408" w14:textId="41AE2BDD" w:rsidR="00E83C7E" w:rsidRPr="00224309" w:rsidRDefault="00E83C7E" w:rsidP="00C47229">
            <w:pPr>
              <w:spacing w:line="240" w:lineRule="atLeast"/>
              <w:ind w:left="85" w:right="92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24309">
              <w:rPr>
                <w:rFonts w:asciiTheme="majorBidi" w:hAnsiTheme="majorBidi" w:cstheme="majorBidi"/>
                <w:sz w:val="32"/>
                <w:szCs w:val="32"/>
              </w:rPr>
              <w:t>373,071</w:t>
            </w:r>
          </w:p>
        </w:tc>
      </w:tr>
      <w:tr w:rsidR="00E83C7E" w:rsidRPr="00224309" w14:paraId="63CFDFB9" w14:textId="77777777" w:rsidTr="008467EB">
        <w:tc>
          <w:tcPr>
            <w:tcW w:w="4896" w:type="dxa"/>
          </w:tcPr>
          <w:p w14:paraId="38F2ECDD" w14:textId="77777777" w:rsidR="00E83C7E" w:rsidRPr="00224309" w:rsidRDefault="00E83C7E" w:rsidP="00224309">
            <w:pPr>
              <w:tabs>
                <w:tab w:val="left" w:pos="-3828"/>
                <w:tab w:val="left" w:pos="153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567" w:hanging="283"/>
              <w:rPr>
                <w:rFonts w:asciiTheme="majorBidi" w:hAnsiTheme="majorBidi" w:cstheme="majorBidi"/>
                <w:sz w:val="32"/>
                <w:szCs w:val="32"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ค่าพลังงาน</w:t>
            </w:r>
          </w:p>
        </w:tc>
        <w:tc>
          <w:tcPr>
            <w:tcW w:w="1058" w:type="dxa"/>
          </w:tcPr>
          <w:p w14:paraId="5A75B758" w14:textId="0FBB838B" w:rsidR="00E83C7E" w:rsidRPr="00224309" w:rsidRDefault="00A428A1" w:rsidP="00C47229">
            <w:pPr>
              <w:spacing w:line="240" w:lineRule="atLeast"/>
              <w:ind w:left="85" w:right="45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224309">
              <w:rPr>
                <w:rFonts w:asciiTheme="majorBidi" w:hAnsiTheme="majorBidi" w:cstheme="majorBidi"/>
                <w:sz w:val="32"/>
                <w:szCs w:val="32"/>
                <w:lang w:val="en-GB"/>
              </w:rPr>
              <w:t>276,376</w:t>
            </w:r>
          </w:p>
        </w:tc>
        <w:tc>
          <w:tcPr>
            <w:tcW w:w="84" w:type="dxa"/>
          </w:tcPr>
          <w:p w14:paraId="71079BBC" w14:textId="77777777" w:rsidR="00E83C7E" w:rsidRPr="00224309" w:rsidRDefault="00E83C7E" w:rsidP="00C47229">
            <w:pPr>
              <w:spacing w:line="240" w:lineRule="atLeast"/>
              <w:ind w:left="85" w:right="45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54" w:type="dxa"/>
          </w:tcPr>
          <w:p w14:paraId="4BEE634C" w14:textId="12AD26A3" w:rsidR="00E83C7E" w:rsidRPr="00224309" w:rsidRDefault="00E83C7E" w:rsidP="00C47229">
            <w:pPr>
              <w:spacing w:line="240" w:lineRule="atLeast"/>
              <w:ind w:left="85" w:right="84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224309">
              <w:rPr>
                <w:rFonts w:asciiTheme="majorBidi" w:hAnsiTheme="majorBidi" w:cstheme="majorBidi"/>
                <w:sz w:val="32"/>
                <w:szCs w:val="32"/>
                <w:lang w:val="en-GB"/>
              </w:rPr>
              <w:t>160,609</w:t>
            </w:r>
          </w:p>
        </w:tc>
        <w:tc>
          <w:tcPr>
            <w:tcW w:w="82" w:type="dxa"/>
          </w:tcPr>
          <w:p w14:paraId="136438F2" w14:textId="77777777" w:rsidR="00E83C7E" w:rsidRPr="00224309" w:rsidRDefault="00E83C7E" w:rsidP="00C4722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56" w:type="dxa"/>
          </w:tcPr>
          <w:p w14:paraId="06E969B2" w14:textId="23B3E5E2" w:rsidR="00E83C7E" w:rsidRPr="00224309" w:rsidRDefault="00A428A1" w:rsidP="00C47229">
            <w:pPr>
              <w:spacing w:line="240" w:lineRule="atLeast"/>
              <w:ind w:left="8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24309">
              <w:rPr>
                <w:rFonts w:asciiTheme="majorBidi" w:hAnsiTheme="majorBidi" w:cstheme="majorBidi"/>
                <w:sz w:val="32"/>
                <w:szCs w:val="32"/>
              </w:rPr>
              <w:t>276,328</w:t>
            </w:r>
          </w:p>
        </w:tc>
        <w:tc>
          <w:tcPr>
            <w:tcW w:w="95" w:type="dxa"/>
          </w:tcPr>
          <w:p w14:paraId="4388739B" w14:textId="77777777" w:rsidR="00E83C7E" w:rsidRPr="00224309" w:rsidRDefault="00E83C7E" w:rsidP="00C4722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43" w:type="dxa"/>
          </w:tcPr>
          <w:p w14:paraId="64C7E603" w14:textId="0A8F12BD" w:rsidR="00E83C7E" w:rsidRPr="00224309" w:rsidRDefault="00E83C7E" w:rsidP="00C47229">
            <w:pPr>
              <w:spacing w:line="240" w:lineRule="atLeast"/>
              <w:ind w:left="85" w:right="92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24309">
              <w:rPr>
                <w:rFonts w:asciiTheme="majorBidi" w:hAnsiTheme="majorBidi" w:cstheme="majorBidi"/>
                <w:sz w:val="32"/>
                <w:szCs w:val="32"/>
              </w:rPr>
              <w:t>160,570</w:t>
            </w:r>
          </w:p>
        </w:tc>
      </w:tr>
      <w:tr w:rsidR="00E83C7E" w:rsidRPr="00224309" w14:paraId="6446A950" w14:textId="77777777" w:rsidTr="008467EB">
        <w:tc>
          <w:tcPr>
            <w:tcW w:w="4896" w:type="dxa"/>
          </w:tcPr>
          <w:p w14:paraId="38C6A5DB" w14:textId="77777777" w:rsidR="00E83C7E" w:rsidRPr="00224309" w:rsidRDefault="00E83C7E" w:rsidP="00224309">
            <w:pPr>
              <w:tabs>
                <w:tab w:val="left" w:pos="-3828"/>
              </w:tabs>
              <w:spacing w:line="240" w:lineRule="atLeast"/>
              <w:ind w:left="567" w:hanging="283"/>
              <w:rPr>
                <w:rFonts w:asciiTheme="majorBidi" w:hAnsiTheme="majorBidi" w:cstheme="majorBidi"/>
                <w:sz w:val="32"/>
                <w:szCs w:val="32"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ค่าเสื่อมราคาและรายจ่ายตัดบัญชี</w:t>
            </w:r>
          </w:p>
        </w:tc>
        <w:tc>
          <w:tcPr>
            <w:tcW w:w="1058" w:type="dxa"/>
          </w:tcPr>
          <w:p w14:paraId="37D5A0BF" w14:textId="0D513CF1" w:rsidR="00E83C7E" w:rsidRPr="000C63AB" w:rsidRDefault="00A428A1" w:rsidP="00C47229">
            <w:pPr>
              <w:tabs>
                <w:tab w:val="decimal" w:pos="-8726"/>
              </w:tabs>
              <w:spacing w:line="240" w:lineRule="atLeast"/>
              <w:ind w:left="85" w:right="45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24309">
              <w:rPr>
                <w:rFonts w:asciiTheme="majorBidi" w:hAnsiTheme="majorBidi" w:cstheme="majorBidi"/>
                <w:sz w:val="32"/>
                <w:szCs w:val="32"/>
              </w:rPr>
              <w:t>177,01</w:t>
            </w:r>
            <w:r w:rsidR="00C47229" w:rsidRPr="00224309">
              <w:rPr>
                <w:rFonts w:asciiTheme="majorBidi" w:hAnsiTheme="majorBidi" w:cstheme="majorBidi"/>
                <w:sz w:val="32"/>
                <w:szCs w:val="32"/>
              </w:rPr>
              <w:t>0</w:t>
            </w:r>
          </w:p>
        </w:tc>
        <w:tc>
          <w:tcPr>
            <w:tcW w:w="84" w:type="dxa"/>
          </w:tcPr>
          <w:p w14:paraId="19847F3A" w14:textId="77777777" w:rsidR="00E83C7E" w:rsidRPr="00224309" w:rsidRDefault="00E83C7E" w:rsidP="00C47229">
            <w:pPr>
              <w:spacing w:line="240" w:lineRule="atLeast"/>
              <w:ind w:right="45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54" w:type="dxa"/>
          </w:tcPr>
          <w:p w14:paraId="0B11A49F" w14:textId="5683EA05" w:rsidR="00E83C7E" w:rsidRPr="00224309" w:rsidRDefault="00E83C7E" w:rsidP="00C47229">
            <w:pPr>
              <w:tabs>
                <w:tab w:val="decimal" w:pos="-8726"/>
              </w:tabs>
              <w:spacing w:line="240" w:lineRule="atLeast"/>
              <w:ind w:left="85" w:right="84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24309">
              <w:rPr>
                <w:rFonts w:asciiTheme="majorBidi" w:hAnsiTheme="majorBidi" w:cstheme="majorBidi"/>
                <w:sz w:val="32"/>
                <w:szCs w:val="32"/>
              </w:rPr>
              <w:t>174,754</w:t>
            </w:r>
          </w:p>
        </w:tc>
        <w:tc>
          <w:tcPr>
            <w:tcW w:w="82" w:type="dxa"/>
          </w:tcPr>
          <w:p w14:paraId="3EE5255A" w14:textId="77777777" w:rsidR="00E83C7E" w:rsidRPr="000C63AB" w:rsidRDefault="00E83C7E" w:rsidP="00C47229">
            <w:pPr>
              <w:spacing w:line="240" w:lineRule="atLeas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056" w:type="dxa"/>
          </w:tcPr>
          <w:p w14:paraId="77D6D35F" w14:textId="6E8D5412" w:rsidR="00E83C7E" w:rsidRPr="00224309" w:rsidRDefault="00A428A1" w:rsidP="00C47229">
            <w:pPr>
              <w:spacing w:line="240" w:lineRule="atLeast"/>
              <w:ind w:left="8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24309">
              <w:rPr>
                <w:rFonts w:asciiTheme="majorBidi" w:hAnsiTheme="majorBidi" w:cstheme="majorBidi"/>
                <w:sz w:val="32"/>
                <w:szCs w:val="32"/>
              </w:rPr>
              <w:t>17</w:t>
            </w:r>
            <w:r w:rsidR="00AD3BEE" w:rsidRPr="00224309">
              <w:rPr>
                <w:rFonts w:asciiTheme="majorBidi" w:hAnsiTheme="majorBidi" w:cstheme="majorBidi"/>
                <w:sz w:val="32"/>
                <w:szCs w:val="32"/>
              </w:rPr>
              <w:t>8,40</w:t>
            </w:r>
            <w:r w:rsidR="00C47229" w:rsidRPr="00224309">
              <w:rPr>
                <w:rFonts w:asciiTheme="majorBidi" w:hAnsiTheme="majorBidi" w:cstheme="majorBidi"/>
                <w:sz w:val="32"/>
                <w:szCs w:val="32"/>
              </w:rPr>
              <w:t>4</w:t>
            </w:r>
          </w:p>
        </w:tc>
        <w:tc>
          <w:tcPr>
            <w:tcW w:w="95" w:type="dxa"/>
          </w:tcPr>
          <w:p w14:paraId="0777D003" w14:textId="77777777" w:rsidR="00E83C7E" w:rsidRPr="00224309" w:rsidRDefault="00E83C7E" w:rsidP="00C47229">
            <w:pPr>
              <w:spacing w:line="240" w:lineRule="atLeas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43" w:type="dxa"/>
          </w:tcPr>
          <w:p w14:paraId="1A73B72B" w14:textId="6A9BA7F1" w:rsidR="00E83C7E" w:rsidRPr="00224309" w:rsidRDefault="00E83C7E" w:rsidP="00C47229">
            <w:pPr>
              <w:tabs>
                <w:tab w:val="decimal" w:pos="-8726"/>
              </w:tabs>
              <w:spacing w:line="240" w:lineRule="atLeast"/>
              <w:ind w:left="85" w:right="92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24309">
              <w:rPr>
                <w:rFonts w:asciiTheme="majorBidi" w:hAnsiTheme="majorBidi" w:cstheme="majorBidi"/>
                <w:sz w:val="32"/>
                <w:szCs w:val="32"/>
              </w:rPr>
              <w:t>175,199</w:t>
            </w:r>
          </w:p>
        </w:tc>
      </w:tr>
      <w:tr w:rsidR="00E83C7E" w:rsidRPr="00224309" w14:paraId="5663E7A3" w14:textId="77777777" w:rsidTr="008467EB">
        <w:tc>
          <w:tcPr>
            <w:tcW w:w="4896" w:type="dxa"/>
          </w:tcPr>
          <w:p w14:paraId="05DA40DA" w14:textId="77777777" w:rsidR="00E83C7E" w:rsidRPr="00224309" w:rsidRDefault="00E83C7E" w:rsidP="00224309">
            <w:pPr>
              <w:tabs>
                <w:tab w:val="left" w:pos="-3828"/>
                <w:tab w:val="left" w:pos="153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567" w:hanging="283"/>
              <w:rPr>
                <w:rFonts w:asciiTheme="majorBidi" w:hAnsiTheme="majorBidi" w:cstheme="majorBidi"/>
                <w:sz w:val="32"/>
                <w:szCs w:val="32"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ค่าซ่อมแซมและบำรุงรักษา</w:t>
            </w:r>
          </w:p>
        </w:tc>
        <w:tc>
          <w:tcPr>
            <w:tcW w:w="1058" w:type="dxa"/>
          </w:tcPr>
          <w:p w14:paraId="20F6960E" w14:textId="6550E6AB" w:rsidR="00E83C7E" w:rsidRPr="00224309" w:rsidRDefault="00A428A1" w:rsidP="00C47229">
            <w:pPr>
              <w:spacing w:line="240" w:lineRule="atLeast"/>
              <w:ind w:left="85" w:right="45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224309">
              <w:rPr>
                <w:rFonts w:asciiTheme="majorBidi" w:hAnsiTheme="majorBidi" w:cstheme="majorBidi"/>
                <w:sz w:val="32"/>
                <w:szCs w:val="32"/>
                <w:lang w:val="en-GB"/>
              </w:rPr>
              <w:t>94,214</w:t>
            </w:r>
          </w:p>
        </w:tc>
        <w:tc>
          <w:tcPr>
            <w:tcW w:w="84" w:type="dxa"/>
          </w:tcPr>
          <w:p w14:paraId="2EE76D08" w14:textId="77777777" w:rsidR="00E83C7E" w:rsidRPr="00224309" w:rsidRDefault="00E83C7E" w:rsidP="00C47229">
            <w:pPr>
              <w:spacing w:line="240" w:lineRule="atLeast"/>
              <w:ind w:right="45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54" w:type="dxa"/>
          </w:tcPr>
          <w:p w14:paraId="7F4E8C7E" w14:textId="5BD9456D" w:rsidR="00E83C7E" w:rsidRPr="00224309" w:rsidRDefault="00E83C7E" w:rsidP="00C47229">
            <w:pPr>
              <w:spacing w:line="240" w:lineRule="atLeast"/>
              <w:ind w:left="85" w:right="84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224309">
              <w:rPr>
                <w:rFonts w:asciiTheme="majorBidi" w:hAnsiTheme="majorBidi" w:cstheme="majorBidi"/>
                <w:sz w:val="32"/>
                <w:szCs w:val="32"/>
                <w:lang w:val="en-GB"/>
              </w:rPr>
              <w:t>57,224</w:t>
            </w:r>
          </w:p>
        </w:tc>
        <w:tc>
          <w:tcPr>
            <w:tcW w:w="82" w:type="dxa"/>
          </w:tcPr>
          <w:p w14:paraId="0370ADA5" w14:textId="77777777" w:rsidR="00E83C7E" w:rsidRPr="00224309" w:rsidRDefault="00E83C7E" w:rsidP="00C47229">
            <w:pPr>
              <w:spacing w:line="240" w:lineRule="atLeas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56" w:type="dxa"/>
          </w:tcPr>
          <w:p w14:paraId="14C24DC3" w14:textId="7A299E85" w:rsidR="00E83C7E" w:rsidRPr="00224309" w:rsidRDefault="00AD3BEE" w:rsidP="00C47229">
            <w:pPr>
              <w:spacing w:line="240" w:lineRule="atLeast"/>
              <w:ind w:left="8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24309">
              <w:rPr>
                <w:rFonts w:asciiTheme="majorBidi" w:hAnsiTheme="majorBidi" w:cstheme="majorBidi"/>
                <w:sz w:val="32"/>
                <w:szCs w:val="32"/>
              </w:rPr>
              <w:t>94,081</w:t>
            </w:r>
          </w:p>
        </w:tc>
        <w:tc>
          <w:tcPr>
            <w:tcW w:w="95" w:type="dxa"/>
          </w:tcPr>
          <w:p w14:paraId="7D2DFBDE" w14:textId="77777777" w:rsidR="00E83C7E" w:rsidRPr="00224309" w:rsidRDefault="00E83C7E" w:rsidP="00C47229">
            <w:pPr>
              <w:spacing w:line="240" w:lineRule="atLeas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43" w:type="dxa"/>
          </w:tcPr>
          <w:p w14:paraId="68245F2B" w14:textId="7C019A9A" w:rsidR="00E83C7E" w:rsidRPr="00224309" w:rsidRDefault="00E83C7E" w:rsidP="00C47229">
            <w:pPr>
              <w:spacing w:line="240" w:lineRule="atLeast"/>
              <w:ind w:left="85" w:right="92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24309">
              <w:rPr>
                <w:rFonts w:asciiTheme="majorBidi" w:hAnsiTheme="majorBidi" w:cstheme="majorBidi"/>
                <w:sz w:val="32"/>
                <w:szCs w:val="32"/>
              </w:rPr>
              <w:t>57,004</w:t>
            </w:r>
          </w:p>
        </w:tc>
      </w:tr>
      <w:tr w:rsidR="00E83C7E" w:rsidRPr="00224309" w14:paraId="32B34ED3" w14:textId="77777777" w:rsidTr="008467EB">
        <w:tc>
          <w:tcPr>
            <w:tcW w:w="4896" w:type="dxa"/>
            <w:shd w:val="clear" w:color="auto" w:fill="auto"/>
          </w:tcPr>
          <w:p w14:paraId="1443FBE5" w14:textId="034C63CA" w:rsidR="00E83C7E" w:rsidRPr="000C63AB" w:rsidRDefault="00E83C7E" w:rsidP="00224309">
            <w:pPr>
              <w:tabs>
                <w:tab w:val="left" w:pos="-3828"/>
                <w:tab w:val="left" w:pos="153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567" w:hanging="283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="Angsana New"/>
                <w:sz w:val="32"/>
                <w:szCs w:val="32"/>
                <w:cs/>
              </w:rPr>
              <w:t>ขาดทุนจากอัตราแลกเปลี่ยนเงินตราต่างประเทศ</w:t>
            </w:r>
          </w:p>
        </w:tc>
        <w:tc>
          <w:tcPr>
            <w:tcW w:w="1058" w:type="dxa"/>
            <w:shd w:val="clear" w:color="auto" w:fill="auto"/>
          </w:tcPr>
          <w:p w14:paraId="0F2342E2" w14:textId="775D492A" w:rsidR="00E83C7E" w:rsidRPr="00224309" w:rsidRDefault="00A428A1" w:rsidP="00C47229">
            <w:pPr>
              <w:spacing w:line="240" w:lineRule="atLeast"/>
              <w:ind w:left="85" w:right="45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224309">
              <w:rPr>
                <w:rFonts w:asciiTheme="majorBidi" w:hAnsiTheme="majorBidi" w:cstheme="majorBidi"/>
                <w:sz w:val="32"/>
                <w:szCs w:val="32"/>
                <w:lang w:val="en-GB"/>
              </w:rPr>
              <w:t>26,5</w:t>
            </w:r>
            <w:r w:rsidR="002342EE">
              <w:rPr>
                <w:rFonts w:asciiTheme="majorBidi" w:hAnsiTheme="majorBidi" w:cstheme="majorBidi"/>
                <w:sz w:val="32"/>
                <w:szCs w:val="32"/>
                <w:lang w:val="en-GB"/>
              </w:rPr>
              <w:t>62</w:t>
            </w:r>
          </w:p>
        </w:tc>
        <w:tc>
          <w:tcPr>
            <w:tcW w:w="84" w:type="dxa"/>
            <w:shd w:val="clear" w:color="auto" w:fill="auto"/>
          </w:tcPr>
          <w:p w14:paraId="56C97E8A" w14:textId="77777777" w:rsidR="00E83C7E" w:rsidRPr="00224309" w:rsidRDefault="00E83C7E" w:rsidP="00C47229">
            <w:pPr>
              <w:spacing w:line="240" w:lineRule="atLeast"/>
              <w:ind w:right="45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54" w:type="dxa"/>
            <w:shd w:val="clear" w:color="auto" w:fill="auto"/>
          </w:tcPr>
          <w:p w14:paraId="0B0854F2" w14:textId="4AE092DC" w:rsidR="00E83C7E" w:rsidRPr="00224309" w:rsidRDefault="00E83C7E" w:rsidP="00C47229">
            <w:pPr>
              <w:spacing w:line="240" w:lineRule="atLeast"/>
              <w:ind w:right="84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224309">
              <w:rPr>
                <w:rFonts w:asciiTheme="majorBidi" w:hAnsiTheme="majorBidi" w:cstheme="majorBidi"/>
                <w:sz w:val="32"/>
                <w:szCs w:val="32"/>
                <w:lang w:val="en-GB"/>
              </w:rPr>
              <w:t>59,285</w:t>
            </w:r>
          </w:p>
        </w:tc>
        <w:tc>
          <w:tcPr>
            <w:tcW w:w="82" w:type="dxa"/>
            <w:shd w:val="clear" w:color="auto" w:fill="auto"/>
          </w:tcPr>
          <w:p w14:paraId="59AF6F1A" w14:textId="77777777" w:rsidR="00E83C7E" w:rsidRPr="00224309" w:rsidRDefault="00E83C7E" w:rsidP="00C47229">
            <w:pPr>
              <w:spacing w:line="240" w:lineRule="atLeas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56" w:type="dxa"/>
            <w:shd w:val="clear" w:color="auto" w:fill="auto"/>
          </w:tcPr>
          <w:p w14:paraId="3A461236" w14:textId="708AE34B" w:rsidR="00E83C7E" w:rsidRPr="00224309" w:rsidRDefault="00AD3BEE" w:rsidP="00C47229">
            <w:pPr>
              <w:spacing w:line="240" w:lineRule="atLeast"/>
              <w:ind w:left="8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24309">
              <w:rPr>
                <w:rFonts w:asciiTheme="majorBidi" w:hAnsiTheme="majorBidi" w:cstheme="majorBidi"/>
                <w:sz w:val="32"/>
                <w:szCs w:val="32"/>
              </w:rPr>
              <w:t>25,350</w:t>
            </w:r>
          </w:p>
        </w:tc>
        <w:tc>
          <w:tcPr>
            <w:tcW w:w="95" w:type="dxa"/>
            <w:shd w:val="clear" w:color="auto" w:fill="auto"/>
          </w:tcPr>
          <w:p w14:paraId="2D356C52" w14:textId="77777777" w:rsidR="00E83C7E" w:rsidRPr="00224309" w:rsidRDefault="00E83C7E" w:rsidP="00C47229">
            <w:pPr>
              <w:spacing w:line="240" w:lineRule="atLeas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43" w:type="dxa"/>
            <w:shd w:val="clear" w:color="auto" w:fill="auto"/>
          </w:tcPr>
          <w:p w14:paraId="7589634C" w14:textId="45BD5EAB" w:rsidR="00E83C7E" w:rsidRPr="00224309" w:rsidRDefault="00E83C7E" w:rsidP="00C47229">
            <w:pPr>
              <w:spacing w:line="240" w:lineRule="atLeast"/>
              <w:ind w:right="92"/>
              <w:jc w:val="right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224309">
              <w:rPr>
                <w:rFonts w:asciiTheme="majorBidi" w:hAnsiTheme="majorBidi" w:cstheme="majorBidi"/>
                <w:sz w:val="32"/>
                <w:szCs w:val="32"/>
              </w:rPr>
              <w:t>58,570</w:t>
            </w:r>
          </w:p>
        </w:tc>
      </w:tr>
      <w:tr w:rsidR="00E83C7E" w:rsidRPr="00224309" w14:paraId="1BC4FDED" w14:textId="77777777" w:rsidTr="008467EB">
        <w:tc>
          <w:tcPr>
            <w:tcW w:w="4896" w:type="dxa"/>
            <w:vAlign w:val="bottom"/>
          </w:tcPr>
          <w:p w14:paraId="51BA2B16" w14:textId="77777777" w:rsidR="00E83C7E" w:rsidRPr="000C63AB" w:rsidRDefault="00E83C7E" w:rsidP="00224309">
            <w:pPr>
              <w:pStyle w:val="NormalIndent"/>
              <w:spacing w:line="240" w:lineRule="atLeast"/>
              <w:ind w:left="567" w:hanging="283"/>
              <w:jc w:val="both"/>
              <w:rPr>
                <w:rFonts w:asciiTheme="majorBidi" w:hAnsiTheme="majorBidi" w:cstheme="majorBidi"/>
                <w:sz w:val="32"/>
                <w:szCs w:val="32"/>
                <w:cs/>
                <w:lang w:val="en-US"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  <w:lang w:val="en-US"/>
              </w:rPr>
              <w:t>ค่าใช้จ่ายอื่นๆ</w:t>
            </w:r>
          </w:p>
        </w:tc>
        <w:tc>
          <w:tcPr>
            <w:tcW w:w="1058" w:type="dxa"/>
            <w:tcBorders>
              <w:bottom w:val="single" w:sz="6" w:space="0" w:color="auto"/>
            </w:tcBorders>
          </w:tcPr>
          <w:p w14:paraId="6E13C0C8" w14:textId="7BC580EF" w:rsidR="00E83C7E" w:rsidRPr="000C63AB" w:rsidRDefault="002342EE" w:rsidP="00C47229">
            <w:pPr>
              <w:spacing w:line="240" w:lineRule="atLeast"/>
              <w:ind w:left="85" w:right="45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266,305</w:t>
            </w:r>
          </w:p>
        </w:tc>
        <w:tc>
          <w:tcPr>
            <w:tcW w:w="84" w:type="dxa"/>
          </w:tcPr>
          <w:p w14:paraId="06D7B80A" w14:textId="77777777" w:rsidR="00E83C7E" w:rsidRPr="00224309" w:rsidRDefault="00E83C7E" w:rsidP="00C47229">
            <w:pPr>
              <w:spacing w:line="240" w:lineRule="atLeast"/>
              <w:ind w:left="85" w:right="45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54" w:type="dxa"/>
            <w:tcBorders>
              <w:bottom w:val="single" w:sz="6" w:space="0" w:color="auto"/>
            </w:tcBorders>
          </w:tcPr>
          <w:p w14:paraId="1CBC0305" w14:textId="4A8D298C" w:rsidR="00E83C7E" w:rsidRPr="000C63AB" w:rsidRDefault="00E83C7E" w:rsidP="00C47229">
            <w:pPr>
              <w:spacing w:line="240" w:lineRule="atLeast"/>
              <w:ind w:left="85" w:right="84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24309">
              <w:rPr>
                <w:rFonts w:asciiTheme="majorBidi" w:hAnsiTheme="majorBidi" w:cstheme="majorBidi"/>
                <w:sz w:val="32"/>
                <w:szCs w:val="32"/>
              </w:rPr>
              <w:t>275,167</w:t>
            </w:r>
          </w:p>
        </w:tc>
        <w:tc>
          <w:tcPr>
            <w:tcW w:w="82" w:type="dxa"/>
          </w:tcPr>
          <w:p w14:paraId="73CC90CF" w14:textId="77777777" w:rsidR="00E83C7E" w:rsidRPr="00224309" w:rsidRDefault="00E83C7E" w:rsidP="00C4722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56" w:type="dxa"/>
            <w:tcBorders>
              <w:bottom w:val="single" w:sz="6" w:space="0" w:color="auto"/>
            </w:tcBorders>
          </w:tcPr>
          <w:p w14:paraId="09DC45AC" w14:textId="68043C66" w:rsidR="00E83C7E" w:rsidRPr="000C63AB" w:rsidRDefault="00642746" w:rsidP="00C47229">
            <w:pPr>
              <w:spacing w:line="240" w:lineRule="atLeast"/>
              <w:ind w:left="85" w:right="57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285,93</w:t>
            </w:r>
            <w:r w:rsidR="008F4275">
              <w:rPr>
                <w:rFonts w:asciiTheme="majorBidi" w:hAnsiTheme="majorBidi" w:cstheme="majorBidi"/>
                <w:sz w:val="32"/>
                <w:szCs w:val="32"/>
              </w:rPr>
              <w:t>1</w:t>
            </w:r>
          </w:p>
        </w:tc>
        <w:tc>
          <w:tcPr>
            <w:tcW w:w="95" w:type="dxa"/>
          </w:tcPr>
          <w:p w14:paraId="62697D52" w14:textId="77777777" w:rsidR="00E83C7E" w:rsidRPr="00224309" w:rsidRDefault="00E83C7E" w:rsidP="00C4722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43" w:type="dxa"/>
            <w:tcBorders>
              <w:bottom w:val="single" w:sz="6" w:space="0" w:color="auto"/>
            </w:tcBorders>
          </w:tcPr>
          <w:p w14:paraId="03F9A895" w14:textId="630231D6" w:rsidR="00E83C7E" w:rsidRPr="00224309" w:rsidRDefault="00E83C7E" w:rsidP="00C47229">
            <w:pPr>
              <w:spacing w:line="240" w:lineRule="atLeast"/>
              <w:ind w:left="85" w:right="92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24309">
              <w:rPr>
                <w:rFonts w:asciiTheme="majorBidi" w:hAnsiTheme="majorBidi" w:cstheme="majorBidi"/>
                <w:sz w:val="32"/>
                <w:szCs w:val="32"/>
              </w:rPr>
              <w:t>281,053</w:t>
            </w:r>
          </w:p>
        </w:tc>
      </w:tr>
      <w:tr w:rsidR="00E83C7E" w:rsidRPr="00224309" w14:paraId="6A850F19" w14:textId="77777777" w:rsidTr="008467EB">
        <w:tc>
          <w:tcPr>
            <w:tcW w:w="4896" w:type="dxa"/>
          </w:tcPr>
          <w:p w14:paraId="6F4E1D80" w14:textId="77777777" w:rsidR="00E83C7E" w:rsidRPr="00224309" w:rsidRDefault="00E83C7E" w:rsidP="00C47229">
            <w:pPr>
              <w:tabs>
                <w:tab w:val="left" w:pos="-3686"/>
                <w:tab w:val="left" w:pos="153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left="540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58" w:type="dxa"/>
            <w:tcBorders>
              <w:top w:val="single" w:sz="6" w:space="0" w:color="auto"/>
              <w:bottom w:val="double" w:sz="6" w:space="0" w:color="auto"/>
            </w:tcBorders>
          </w:tcPr>
          <w:p w14:paraId="22CE9E61" w14:textId="7B7B2791" w:rsidR="00E83C7E" w:rsidRPr="00224309" w:rsidRDefault="00A428A1" w:rsidP="00C47229">
            <w:pPr>
              <w:spacing w:line="240" w:lineRule="atLeast"/>
              <w:ind w:left="85" w:right="45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24309">
              <w:rPr>
                <w:rFonts w:asciiTheme="majorBidi" w:hAnsiTheme="majorBidi" w:cstheme="majorBidi"/>
                <w:sz w:val="32"/>
                <w:szCs w:val="32"/>
              </w:rPr>
              <w:t>1,538,357</w:t>
            </w:r>
          </w:p>
        </w:tc>
        <w:tc>
          <w:tcPr>
            <w:tcW w:w="84" w:type="dxa"/>
          </w:tcPr>
          <w:p w14:paraId="6B9EB1D9" w14:textId="77777777" w:rsidR="00E83C7E" w:rsidRPr="000C63AB" w:rsidRDefault="00E83C7E" w:rsidP="00C47229">
            <w:pPr>
              <w:spacing w:line="240" w:lineRule="atLeast"/>
              <w:ind w:left="85" w:right="45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054" w:type="dxa"/>
            <w:tcBorders>
              <w:top w:val="single" w:sz="6" w:space="0" w:color="auto"/>
              <w:bottom w:val="double" w:sz="6" w:space="0" w:color="auto"/>
            </w:tcBorders>
          </w:tcPr>
          <w:p w14:paraId="4219BE07" w14:textId="54CA0544" w:rsidR="00E83C7E" w:rsidRPr="000C63AB" w:rsidRDefault="00E83C7E" w:rsidP="00C47229">
            <w:pPr>
              <w:spacing w:line="240" w:lineRule="atLeast"/>
              <w:ind w:left="85" w:right="84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24309">
              <w:rPr>
                <w:rFonts w:asciiTheme="majorBidi" w:hAnsiTheme="majorBidi" w:cstheme="majorBidi"/>
                <w:sz w:val="32"/>
                <w:szCs w:val="32"/>
              </w:rPr>
              <w:t>1,395,266</w:t>
            </w:r>
          </w:p>
        </w:tc>
        <w:tc>
          <w:tcPr>
            <w:tcW w:w="82" w:type="dxa"/>
          </w:tcPr>
          <w:p w14:paraId="709BF778" w14:textId="77777777" w:rsidR="00E83C7E" w:rsidRPr="00224309" w:rsidRDefault="00E83C7E" w:rsidP="00C4722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56" w:type="dxa"/>
            <w:tcBorders>
              <w:top w:val="single" w:sz="6" w:space="0" w:color="auto"/>
              <w:bottom w:val="double" w:sz="6" w:space="0" w:color="auto"/>
            </w:tcBorders>
          </w:tcPr>
          <w:p w14:paraId="2A71AA23" w14:textId="7A2B4F58" w:rsidR="00E83C7E" w:rsidRPr="00224309" w:rsidRDefault="00AD3BEE" w:rsidP="00C47229">
            <w:pPr>
              <w:spacing w:line="240" w:lineRule="atLeast"/>
              <w:ind w:left="85" w:right="57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224309">
              <w:rPr>
                <w:rFonts w:asciiTheme="majorBidi" w:hAnsiTheme="majorBidi" w:cstheme="majorBidi"/>
                <w:sz w:val="32"/>
                <w:szCs w:val="32"/>
              </w:rPr>
              <w:t>1,546,117</w:t>
            </w:r>
          </w:p>
        </w:tc>
        <w:tc>
          <w:tcPr>
            <w:tcW w:w="95" w:type="dxa"/>
          </w:tcPr>
          <w:p w14:paraId="6598B7C9" w14:textId="77777777" w:rsidR="00E83C7E" w:rsidRPr="00224309" w:rsidRDefault="00E83C7E" w:rsidP="00C47229">
            <w:pPr>
              <w:tabs>
                <w:tab w:val="left" w:pos="1134"/>
                <w:tab w:val="left" w:pos="1276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240" w:lineRule="atLeast"/>
              <w:ind w:right="113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043" w:type="dxa"/>
            <w:tcBorders>
              <w:top w:val="single" w:sz="6" w:space="0" w:color="auto"/>
              <w:bottom w:val="double" w:sz="6" w:space="0" w:color="auto"/>
            </w:tcBorders>
          </w:tcPr>
          <w:p w14:paraId="2ECF8744" w14:textId="109D8DE6" w:rsidR="00E83C7E" w:rsidRPr="000C63AB" w:rsidRDefault="00E83C7E" w:rsidP="00C47229">
            <w:pPr>
              <w:spacing w:line="240" w:lineRule="atLeast"/>
              <w:ind w:left="85" w:right="92"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224309">
              <w:rPr>
                <w:rFonts w:asciiTheme="majorBidi" w:hAnsiTheme="majorBidi" w:cstheme="majorBidi"/>
                <w:sz w:val="32"/>
                <w:szCs w:val="32"/>
              </w:rPr>
              <w:t>1,387,484</w:t>
            </w:r>
          </w:p>
        </w:tc>
      </w:tr>
    </w:tbl>
    <w:p w14:paraId="1A1124AF" w14:textId="77777777" w:rsidR="0041568E" w:rsidRDefault="0041568E" w:rsidP="00400438">
      <w:pPr>
        <w:spacing w:line="370" w:lineRule="exact"/>
        <w:ind w:left="288" w:hanging="42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77478369" w14:textId="6640D5E3" w:rsidR="00477BA8" w:rsidRPr="00CF0270" w:rsidRDefault="00BE6BDB" w:rsidP="00814B0E">
      <w:pPr>
        <w:tabs>
          <w:tab w:val="left" w:pos="284"/>
          <w:tab w:val="left" w:pos="851"/>
          <w:tab w:val="left" w:pos="1418"/>
          <w:tab w:val="left" w:pos="1985"/>
        </w:tabs>
        <w:spacing w:line="370" w:lineRule="exact"/>
        <w:ind w:left="283" w:hanging="425"/>
        <w:contextualSpacing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E83C7E">
        <w:rPr>
          <w:rFonts w:asciiTheme="majorBidi" w:hAnsiTheme="majorBidi" w:cstheme="majorBidi"/>
          <w:b/>
          <w:bCs/>
          <w:sz w:val="32"/>
          <w:szCs w:val="32"/>
        </w:rPr>
        <w:t>4</w:t>
      </w:r>
      <w:r w:rsidR="00477BA8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477BA8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477BA8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กองทุนสำรองเลี้ยงชีพ</w:t>
      </w:r>
    </w:p>
    <w:p w14:paraId="0D894DE1" w14:textId="127FA9EA" w:rsidR="00477BA8" w:rsidRPr="00CF0270" w:rsidRDefault="005876A1" w:rsidP="00E4352A">
      <w:pPr>
        <w:spacing w:line="400" w:lineRule="exact"/>
        <w:ind w:left="284" w:firstLine="567"/>
        <w:contextualSpacing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กลุ่ม</w:t>
      </w:r>
      <w:r w:rsidR="00477BA8" w:rsidRPr="000C63AB">
        <w:rPr>
          <w:rFonts w:asciiTheme="majorBidi" w:hAnsiTheme="majorBidi" w:cstheme="majorBidi"/>
          <w:spacing w:val="-4"/>
          <w:sz w:val="32"/>
          <w:szCs w:val="32"/>
          <w:cs/>
        </w:rPr>
        <w:t>บริษัทและพนักงานของบริษัทได้ร่วมกันจัดตั้งกองทุนสำรองเลี้ยงชีพ ซึ่งประกอบด้วยเงินที่พนักงานจ่ายสะสมและเงินที่บริษัทจ่ายสมทบให้ กองทุนสำรองเลี้ยงชีพนี้บริหารโดย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บริษัทหลักทรัพย์จัดการกองทุนซีไอเอ็มบี-พร</w:t>
      </w:r>
      <w:proofErr w:type="spellStart"/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ิน</w:t>
      </w:r>
      <w:proofErr w:type="spellEnd"/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ซิเพ</w:t>
      </w:r>
      <w:proofErr w:type="spellStart"/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ิล</w:t>
      </w:r>
      <w:proofErr w:type="spellEnd"/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 จำกัด </w:t>
      </w:r>
      <w:r w:rsidR="00477BA8" w:rsidRPr="000C63AB">
        <w:rPr>
          <w:rFonts w:asciiTheme="majorBidi" w:hAnsiTheme="majorBidi" w:cstheme="majorBidi"/>
          <w:spacing w:val="-4"/>
          <w:sz w:val="32"/>
          <w:szCs w:val="32"/>
          <w:cs/>
        </w:rPr>
        <w:t>และจะจ่ายให้พนักงานในกรณีที่ลาออกจากงานตามระเบียบว่าด้วยกองทุนสำรองเลี้ยงชีพของบริษัท สำหรับ</w:t>
      </w:r>
      <w:r w:rsidR="002264AD" w:rsidRPr="000C63AB">
        <w:rPr>
          <w:rFonts w:asciiTheme="majorBidi" w:hAnsiTheme="majorBidi" w:cstheme="majorBidi"/>
          <w:spacing w:val="-4"/>
          <w:sz w:val="32"/>
          <w:szCs w:val="32"/>
          <w:cs/>
        </w:rPr>
        <w:t>ปี</w:t>
      </w:r>
      <w:r w:rsidR="00477BA8"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สิ้นสุดวันที่ </w:t>
      </w:r>
      <w:r w:rsidR="002264AD" w:rsidRPr="00CF0270">
        <w:rPr>
          <w:rFonts w:asciiTheme="majorBidi" w:hAnsiTheme="majorBidi" w:cstheme="majorBidi"/>
          <w:spacing w:val="-4"/>
          <w:sz w:val="32"/>
          <w:szCs w:val="32"/>
        </w:rPr>
        <w:t xml:space="preserve">31 </w:t>
      </w:r>
      <w:r w:rsidR="002264AD" w:rsidRPr="000C63AB">
        <w:rPr>
          <w:rFonts w:asciiTheme="majorBidi" w:hAnsiTheme="majorBidi" w:cstheme="majorBidi"/>
          <w:spacing w:val="-4"/>
          <w:sz w:val="32"/>
          <w:szCs w:val="32"/>
          <w:cs/>
        </w:rPr>
        <w:t>ธันวาคม</w:t>
      </w:r>
      <w:r w:rsidR="00477BA8"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FC1613" w:rsidRPr="00CF0270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E83C7E">
        <w:rPr>
          <w:rFonts w:asciiTheme="majorBidi" w:hAnsiTheme="majorBidi" w:cstheme="majorBidi"/>
          <w:spacing w:val="-4"/>
          <w:sz w:val="32"/>
          <w:szCs w:val="32"/>
        </w:rPr>
        <w:t>4</w:t>
      </w:r>
      <w:r w:rsidR="00477BA8" w:rsidRPr="00CF0270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477BA8"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และ </w:t>
      </w:r>
      <w:r w:rsidR="00191173" w:rsidRPr="00CF0270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E83C7E">
        <w:rPr>
          <w:rFonts w:asciiTheme="majorBidi" w:hAnsiTheme="majorBidi" w:cstheme="majorBidi"/>
          <w:spacing w:val="-4"/>
          <w:sz w:val="32"/>
          <w:szCs w:val="32"/>
        </w:rPr>
        <w:t>3</w:t>
      </w:r>
      <w:r w:rsidR="00477BA8" w:rsidRPr="00CF0270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กลุ่ม</w:t>
      </w:r>
      <w:r w:rsidR="00477BA8" w:rsidRPr="000C63AB">
        <w:rPr>
          <w:rFonts w:asciiTheme="majorBidi" w:hAnsiTheme="majorBidi" w:cstheme="majorBidi"/>
          <w:spacing w:val="-4"/>
          <w:sz w:val="32"/>
          <w:szCs w:val="32"/>
          <w:cs/>
        </w:rPr>
        <w:t>บริษัทได้จ่ายเงินสมทบให้กับกองทุนสำรองเลี้ยงชีพเป็นจำนวนเงิน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AD3BEE">
        <w:rPr>
          <w:rFonts w:asciiTheme="majorBidi" w:hAnsiTheme="majorBidi" w:cstheme="majorBidi"/>
          <w:spacing w:val="-4"/>
          <w:sz w:val="32"/>
          <w:szCs w:val="32"/>
        </w:rPr>
        <w:t>8.42</w:t>
      </w:r>
      <w:r w:rsidR="00BC5FAD" w:rsidRPr="00CF0270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477BA8"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ล้านบาท และ </w:t>
      </w:r>
      <w:r w:rsidR="00E83C7E">
        <w:rPr>
          <w:rFonts w:asciiTheme="majorBidi" w:hAnsiTheme="majorBidi" w:cstheme="majorBidi"/>
          <w:spacing w:val="-4"/>
          <w:sz w:val="32"/>
          <w:szCs w:val="32"/>
        </w:rPr>
        <w:t>9</w:t>
      </w:r>
      <w:r w:rsidR="000B5A52" w:rsidRPr="00CF0270">
        <w:rPr>
          <w:rFonts w:asciiTheme="majorBidi" w:hAnsiTheme="majorBidi" w:cstheme="majorBidi"/>
          <w:spacing w:val="-4"/>
          <w:sz w:val="32"/>
          <w:szCs w:val="32"/>
        </w:rPr>
        <w:t>.</w:t>
      </w:r>
      <w:r w:rsidR="00E83C7E">
        <w:rPr>
          <w:rFonts w:asciiTheme="majorBidi" w:hAnsiTheme="majorBidi" w:cstheme="majorBidi"/>
          <w:spacing w:val="-4"/>
          <w:sz w:val="32"/>
          <w:szCs w:val="32"/>
        </w:rPr>
        <w:t>86</w:t>
      </w:r>
      <w:r w:rsidR="000B5A52" w:rsidRPr="00CF0270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477BA8" w:rsidRPr="000C63AB">
        <w:rPr>
          <w:rFonts w:asciiTheme="majorBidi" w:hAnsiTheme="majorBidi" w:cstheme="majorBidi"/>
          <w:spacing w:val="-4"/>
          <w:sz w:val="32"/>
          <w:szCs w:val="32"/>
          <w:cs/>
        </w:rPr>
        <w:t>ล้านบาท ตามลำดับ</w:t>
      </w:r>
    </w:p>
    <w:p w14:paraId="2DB10C81" w14:textId="2C2CC292" w:rsidR="0041568E" w:rsidRDefault="0041568E" w:rsidP="00400438">
      <w:pPr>
        <w:spacing w:line="370" w:lineRule="exact"/>
        <w:ind w:left="288" w:hanging="426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4C3130FB" w14:textId="1630F423" w:rsidR="008C44A7" w:rsidRDefault="008C44A7" w:rsidP="00400438">
      <w:pPr>
        <w:spacing w:line="370" w:lineRule="exact"/>
        <w:ind w:left="288" w:hanging="426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6F12AC38" w14:textId="3A65C174" w:rsidR="008C44A7" w:rsidRDefault="008C44A7" w:rsidP="00400438">
      <w:pPr>
        <w:spacing w:line="370" w:lineRule="exact"/>
        <w:ind w:left="288" w:hanging="426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6CBB4233" w14:textId="77777777" w:rsidR="008C44A7" w:rsidRDefault="008C44A7" w:rsidP="00400438">
      <w:pPr>
        <w:spacing w:line="370" w:lineRule="exact"/>
        <w:ind w:left="288" w:hanging="426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3AA86DED" w14:textId="6A8DE075" w:rsidR="00400438" w:rsidRDefault="00400438" w:rsidP="00400438">
      <w:pPr>
        <w:spacing w:line="370" w:lineRule="exact"/>
        <w:ind w:left="288" w:hanging="426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3D3F919E" w14:textId="37F0C134" w:rsidR="00B52F49" w:rsidRPr="00CF0270" w:rsidRDefault="00B52F49" w:rsidP="00814B0E">
      <w:pPr>
        <w:tabs>
          <w:tab w:val="left" w:pos="284"/>
          <w:tab w:val="left" w:pos="851"/>
          <w:tab w:val="left" w:pos="1418"/>
          <w:tab w:val="left" w:pos="1985"/>
        </w:tabs>
        <w:spacing w:line="370" w:lineRule="exact"/>
        <w:ind w:left="283" w:hanging="425"/>
        <w:contextualSpacing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lastRenderedPageBreak/>
        <w:t>2</w:t>
      </w:r>
      <w:r w:rsidR="00F05061">
        <w:rPr>
          <w:rFonts w:asciiTheme="majorBidi" w:hAnsiTheme="majorBidi" w:cstheme="majorBidi"/>
          <w:b/>
          <w:bCs/>
          <w:sz w:val="32"/>
          <w:szCs w:val="32"/>
        </w:rPr>
        <w:t>5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 xml:space="preserve">.   </w:t>
      </w: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สิทธิประโยชน์ที่ได้รับจากการส่งเสริมการลงทุน</w:t>
      </w:r>
    </w:p>
    <w:p w14:paraId="4AC239DB" w14:textId="54FBBFF5" w:rsidR="00B52F49" w:rsidRPr="00CF0270" w:rsidRDefault="00635826" w:rsidP="00E4352A">
      <w:pPr>
        <w:spacing w:line="400" w:lineRule="exact"/>
        <w:ind w:left="284"/>
        <w:contextualSpacing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CF0270">
        <w:rPr>
          <w:rFonts w:ascii="Angsana New" w:hAnsi="Angsana New" w:cs="Angsana New"/>
          <w:sz w:val="32"/>
          <w:szCs w:val="32"/>
        </w:rPr>
        <w:tab/>
      </w:r>
      <w:r w:rsidR="00B52F49" w:rsidRPr="000C63AB">
        <w:rPr>
          <w:rFonts w:asciiTheme="majorBidi" w:hAnsiTheme="majorBidi" w:cs="Angsana New"/>
          <w:spacing w:val="-4"/>
          <w:sz w:val="32"/>
          <w:szCs w:val="32"/>
          <w:cs/>
        </w:rPr>
        <w:t>บริษัทได้รับสิทธิประโยชน์จากการได้รับการส่งเสริมการลงทุนจากคณะกรรมการส่งเสริมการลงทุนตามพระราชบัญญัติส่งเสริมการลงทุน พ</w:t>
      </w:r>
      <w:r w:rsidR="00B52F49" w:rsidRPr="00CF0270">
        <w:rPr>
          <w:rFonts w:asciiTheme="majorBidi" w:hAnsiTheme="majorBidi" w:cstheme="majorBidi"/>
          <w:spacing w:val="-4"/>
          <w:sz w:val="32"/>
          <w:szCs w:val="32"/>
        </w:rPr>
        <w:t>.</w:t>
      </w:r>
      <w:r w:rsidR="00B52F49" w:rsidRPr="000C63AB">
        <w:rPr>
          <w:rFonts w:asciiTheme="majorBidi" w:hAnsiTheme="majorBidi" w:cstheme="majorBidi"/>
          <w:spacing w:val="-4"/>
          <w:sz w:val="32"/>
          <w:szCs w:val="32"/>
          <w:cs/>
        </w:rPr>
        <w:t>ศ</w:t>
      </w:r>
      <w:r w:rsidR="00B52F49" w:rsidRPr="00CF0270">
        <w:rPr>
          <w:rFonts w:asciiTheme="majorBidi" w:hAnsiTheme="majorBidi" w:cstheme="majorBidi"/>
          <w:spacing w:val="-4"/>
          <w:sz w:val="32"/>
          <w:szCs w:val="32"/>
        </w:rPr>
        <w:t xml:space="preserve">. 2520 </w:t>
      </w:r>
      <w:r w:rsidR="00B52F49" w:rsidRPr="000C63AB">
        <w:rPr>
          <w:rFonts w:asciiTheme="majorBidi" w:hAnsiTheme="majorBidi" w:cstheme="majorBidi"/>
          <w:spacing w:val="-4"/>
          <w:sz w:val="32"/>
          <w:szCs w:val="32"/>
          <w:cs/>
        </w:rPr>
        <w:t>ในกิจการ</w:t>
      </w:r>
      <w:r w:rsidR="002E1CCA" w:rsidRPr="000C63AB">
        <w:rPr>
          <w:rFonts w:asciiTheme="majorBidi" w:hAnsiTheme="majorBidi" w:cstheme="majorBidi"/>
          <w:spacing w:val="-4"/>
          <w:sz w:val="32"/>
          <w:szCs w:val="32"/>
          <w:cs/>
        </w:rPr>
        <w:t>ผลิตผลิตภัณฑ์แก้ว</w:t>
      </w:r>
      <w:r w:rsidR="00B52F49"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 ดังนี้</w:t>
      </w:r>
    </w:p>
    <w:p w14:paraId="41B30D6B" w14:textId="77777777" w:rsidR="002E1CCA" w:rsidRPr="00CF0270" w:rsidRDefault="002E1CCA" w:rsidP="006A348E">
      <w:pPr>
        <w:spacing w:line="360" w:lineRule="exact"/>
        <w:ind w:left="288"/>
        <w:contextualSpacing/>
        <w:jc w:val="thaiDistribute"/>
        <w:rPr>
          <w:rFonts w:ascii="Angsana New" w:hAnsi="Angsana New" w:cs="Angsana New"/>
          <w:spacing w:val="2"/>
          <w:sz w:val="32"/>
          <w:szCs w:val="32"/>
        </w:rPr>
      </w:pPr>
    </w:p>
    <w:tbl>
      <w:tblPr>
        <w:tblW w:w="8674" w:type="dxa"/>
        <w:tblInd w:w="737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83"/>
        <w:gridCol w:w="3291"/>
      </w:tblGrid>
      <w:tr w:rsidR="0044272D" w:rsidRPr="004154A7" w14:paraId="0FC7BC19" w14:textId="77777777" w:rsidTr="004154A7">
        <w:tc>
          <w:tcPr>
            <w:tcW w:w="5383" w:type="dxa"/>
            <w:hideMark/>
          </w:tcPr>
          <w:p w14:paraId="509A09B2" w14:textId="77777777" w:rsidR="002E1CCA" w:rsidRPr="004154A7" w:rsidRDefault="002E1CCA" w:rsidP="00814B0E">
            <w:pPr>
              <w:tabs>
                <w:tab w:val="left" w:pos="167"/>
                <w:tab w:val="left" w:pos="567"/>
                <w:tab w:val="left" w:pos="851"/>
              </w:tabs>
              <w:spacing w:line="350" w:lineRule="exact"/>
              <w:jc w:val="thaiDistribute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0C63AB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>เลขที่บัตรส่งเสริมการลงทุน</w:t>
            </w:r>
          </w:p>
        </w:tc>
        <w:tc>
          <w:tcPr>
            <w:tcW w:w="329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072D0F9" w14:textId="25B02180" w:rsidR="002E1CCA" w:rsidRPr="000C63AB" w:rsidRDefault="002E1CCA" w:rsidP="00814B0E">
            <w:pPr>
              <w:tabs>
                <w:tab w:val="left" w:pos="284"/>
                <w:tab w:val="left" w:pos="567"/>
                <w:tab w:val="left" w:pos="851"/>
              </w:tabs>
              <w:spacing w:line="350" w:lineRule="exact"/>
              <w:ind w:left="-101" w:right="-108"/>
              <w:jc w:val="center"/>
              <w:rPr>
                <w:rFonts w:ascii="Angsana New" w:hAnsi="Angsana New" w:cs="Angsana New"/>
                <w:spacing w:val="2"/>
                <w:sz w:val="26"/>
                <w:szCs w:val="26"/>
                <w:cs/>
              </w:rPr>
            </w:pPr>
            <w:r w:rsidRPr="004154A7">
              <w:rPr>
                <w:rFonts w:ascii="Angsana New" w:hAnsi="Angsana New" w:cs="Angsana New"/>
                <w:spacing w:val="2"/>
                <w:sz w:val="26"/>
                <w:szCs w:val="26"/>
              </w:rPr>
              <w:t>63-0275-1-07-1-0</w:t>
            </w:r>
          </w:p>
        </w:tc>
      </w:tr>
      <w:tr w:rsidR="0044272D" w:rsidRPr="004154A7" w14:paraId="1A6AC407" w14:textId="77777777" w:rsidTr="004154A7">
        <w:tc>
          <w:tcPr>
            <w:tcW w:w="5383" w:type="dxa"/>
            <w:hideMark/>
          </w:tcPr>
          <w:p w14:paraId="7C87C42D" w14:textId="77777777" w:rsidR="002E1CCA" w:rsidRPr="004154A7" w:rsidRDefault="002E1CCA" w:rsidP="00814B0E">
            <w:pPr>
              <w:tabs>
                <w:tab w:val="left" w:pos="167"/>
                <w:tab w:val="left" w:pos="567"/>
                <w:tab w:val="left" w:pos="851"/>
              </w:tabs>
              <w:spacing w:line="350" w:lineRule="exact"/>
              <w:jc w:val="thaiDistribute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0C63AB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>ลงวันที่</w:t>
            </w:r>
          </w:p>
        </w:tc>
        <w:tc>
          <w:tcPr>
            <w:tcW w:w="3291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7F7DDBEB" w14:textId="54729063" w:rsidR="002E1CCA" w:rsidRPr="004154A7" w:rsidRDefault="002E1CCA" w:rsidP="00814B0E">
            <w:pPr>
              <w:tabs>
                <w:tab w:val="left" w:pos="284"/>
                <w:tab w:val="left" w:pos="567"/>
                <w:tab w:val="left" w:pos="851"/>
              </w:tabs>
              <w:spacing w:line="350" w:lineRule="exact"/>
              <w:ind w:left="-101" w:right="-108"/>
              <w:jc w:val="center"/>
              <w:rPr>
                <w:rFonts w:ascii="Angsana New" w:hAnsi="Angsana New" w:cs="Angsana New"/>
                <w:spacing w:val="2"/>
                <w:sz w:val="26"/>
                <w:szCs w:val="26"/>
              </w:rPr>
            </w:pPr>
            <w:r w:rsidRPr="004154A7">
              <w:rPr>
                <w:rFonts w:ascii="Angsana New" w:hAnsi="Angsana New" w:cs="Angsana New"/>
                <w:spacing w:val="2"/>
                <w:sz w:val="26"/>
                <w:szCs w:val="26"/>
              </w:rPr>
              <w:t xml:space="preserve">5 </w:t>
            </w:r>
            <w:r w:rsidRPr="000C63AB">
              <w:rPr>
                <w:rFonts w:ascii="Angsana New" w:hAnsi="Angsana New" w:cs="Angsana New"/>
                <w:spacing w:val="2"/>
                <w:sz w:val="26"/>
                <w:szCs w:val="26"/>
                <w:cs/>
              </w:rPr>
              <w:t xml:space="preserve">มีนาคม </w:t>
            </w:r>
            <w:r w:rsidRPr="004154A7">
              <w:rPr>
                <w:rFonts w:ascii="Angsana New" w:hAnsi="Angsana New" w:cs="Angsana New"/>
                <w:spacing w:val="2"/>
                <w:sz w:val="26"/>
                <w:szCs w:val="26"/>
              </w:rPr>
              <w:t>2563</w:t>
            </w:r>
          </w:p>
        </w:tc>
      </w:tr>
      <w:tr w:rsidR="0044272D" w:rsidRPr="004154A7" w14:paraId="52B2B778" w14:textId="77777777" w:rsidTr="004154A7">
        <w:tc>
          <w:tcPr>
            <w:tcW w:w="5383" w:type="dxa"/>
            <w:hideMark/>
          </w:tcPr>
          <w:p w14:paraId="0CEF0B8D" w14:textId="77777777" w:rsidR="002E1CCA" w:rsidRPr="004154A7" w:rsidRDefault="002E1CCA" w:rsidP="00814B0E">
            <w:pPr>
              <w:spacing w:line="350" w:lineRule="exact"/>
              <w:ind w:left="25" w:right="-56"/>
              <w:jc w:val="both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0C63AB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>ประเภทกิจกรรมที่ได้รับการส่งเสริม</w:t>
            </w:r>
          </w:p>
        </w:tc>
        <w:tc>
          <w:tcPr>
            <w:tcW w:w="3291" w:type="dxa"/>
            <w:hideMark/>
          </w:tcPr>
          <w:p w14:paraId="499ACCE1" w14:textId="15AF73A6" w:rsidR="002E1CCA" w:rsidRPr="004154A7" w:rsidRDefault="002E1CCA" w:rsidP="00814B0E">
            <w:pPr>
              <w:tabs>
                <w:tab w:val="left" w:pos="284"/>
                <w:tab w:val="left" w:pos="567"/>
                <w:tab w:val="left" w:pos="851"/>
              </w:tabs>
              <w:spacing w:line="350" w:lineRule="exact"/>
              <w:ind w:left="-101" w:right="-108"/>
              <w:jc w:val="center"/>
              <w:rPr>
                <w:rFonts w:ascii="Angsana New" w:hAnsi="Angsana New" w:cs="Angsana New"/>
                <w:spacing w:val="2"/>
                <w:sz w:val="26"/>
                <w:szCs w:val="26"/>
              </w:rPr>
            </w:pPr>
            <w:r w:rsidRPr="000C63AB">
              <w:rPr>
                <w:rFonts w:ascii="Angsana New" w:hAnsi="Angsana New" w:cs="Angsana New"/>
                <w:spacing w:val="2"/>
                <w:sz w:val="26"/>
                <w:szCs w:val="26"/>
                <w:cs/>
              </w:rPr>
              <w:t xml:space="preserve">ประเภท </w:t>
            </w:r>
            <w:r w:rsidRPr="004154A7">
              <w:rPr>
                <w:rFonts w:ascii="Angsana New" w:hAnsi="Angsana New" w:cs="Angsana New"/>
                <w:spacing w:val="2"/>
                <w:sz w:val="26"/>
                <w:szCs w:val="26"/>
              </w:rPr>
              <w:t xml:space="preserve">2.4.2 : </w:t>
            </w:r>
            <w:r w:rsidRPr="000C63AB">
              <w:rPr>
                <w:rFonts w:ascii="Angsana New" w:hAnsi="Angsana New" w:cs="Angsana New"/>
                <w:spacing w:val="2"/>
                <w:sz w:val="26"/>
                <w:szCs w:val="26"/>
                <w:cs/>
              </w:rPr>
              <w:t xml:space="preserve">กิจการผลิตผลิตภัณฑ์แก้ว </w:t>
            </w:r>
          </w:p>
        </w:tc>
      </w:tr>
      <w:tr w:rsidR="0044272D" w:rsidRPr="004154A7" w14:paraId="3F9B9A42" w14:textId="77777777" w:rsidTr="004154A7">
        <w:tc>
          <w:tcPr>
            <w:tcW w:w="5383" w:type="dxa"/>
            <w:hideMark/>
          </w:tcPr>
          <w:p w14:paraId="2D35475E" w14:textId="77777777" w:rsidR="002E1CCA" w:rsidRPr="004154A7" w:rsidRDefault="002E1CCA" w:rsidP="00814B0E">
            <w:pPr>
              <w:spacing w:line="350" w:lineRule="exact"/>
              <w:ind w:left="25" w:right="-56"/>
              <w:jc w:val="both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0C63AB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>สิทธิประโยชน์ที่สำคัญที่ได้รับตามบัตรส่งเสริมการลงทุน</w:t>
            </w:r>
          </w:p>
        </w:tc>
        <w:tc>
          <w:tcPr>
            <w:tcW w:w="3291" w:type="dxa"/>
          </w:tcPr>
          <w:p w14:paraId="6FFFB3A4" w14:textId="77777777" w:rsidR="002E1CCA" w:rsidRPr="004154A7" w:rsidRDefault="002E1CCA" w:rsidP="00814B0E">
            <w:pPr>
              <w:tabs>
                <w:tab w:val="left" w:pos="284"/>
                <w:tab w:val="left" w:pos="567"/>
                <w:tab w:val="left" w:pos="851"/>
              </w:tabs>
              <w:spacing w:line="350" w:lineRule="exact"/>
              <w:ind w:left="-101" w:right="-108"/>
              <w:jc w:val="center"/>
              <w:rPr>
                <w:rFonts w:ascii="Angsana New" w:hAnsi="Angsana New" w:cs="Angsana New"/>
                <w:spacing w:val="2"/>
                <w:sz w:val="26"/>
                <w:szCs w:val="26"/>
              </w:rPr>
            </w:pPr>
          </w:p>
        </w:tc>
      </w:tr>
      <w:tr w:rsidR="0044272D" w:rsidRPr="004154A7" w14:paraId="00E55017" w14:textId="77777777" w:rsidTr="004154A7">
        <w:tc>
          <w:tcPr>
            <w:tcW w:w="5383" w:type="dxa"/>
            <w:hideMark/>
          </w:tcPr>
          <w:p w14:paraId="4F799D3C" w14:textId="55DB484A" w:rsidR="002E1CCA" w:rsidRPr="004154A7" w:rsidRDefault="002E1CCA" w:rsidP="00814B0E">
            <w:pPr>
              <w:spacing w:line="350" w:lineRule="exact"/>
              <w:ind w:left="25" w:right="-56"/>
              <w:jc w:val="both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4154A7">
              <w:rPr>
                <w:rFonts w:ascii="Angsana New" w:hAnsi="Angsana New" w:cs="Angsana New"/>
                <w:spacing w:val="-4"/>
                <w:sz w:val="26"/>
                <w:szCs w:val="26"/>
              </w:rPr>
              <w:t>1.</w:t>
            </w:r>
            <w:r w:rsidRPr="000C63AB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 xml:space="preserve"> </w:t>
            </w:r>
            <w:r w:rsidR="000A70A1" w:rsidRPr="000C63AB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>ได้รับ</w:t>
            </w:r>
            <w:r w:rsidRPr="000C63AB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>ยกเว้นอากรขาเข้าสำหรับเครื่องจักร</w:t>
            </w:r>
          </w:p>
        </w:tc>
        <w:tc>
          <w:tcPr>
            <w:tcW w:w="3291" w:type="dxa"/>
            <w:hideMark/>
          </w:tcPr>
          <w:p w14:paraId="0791D6AD" w14:textId="485CE161" w:rsidR="002E1CCA" w:rsidRPr="004154A7" w:rsidRDefault="002E1CCA" w:rsidP="00814B0E">
            <w:pPr>
              <w:tabs>
                <w:tab w:val="left" w:pos="284"/>
                <w:tab w:val="left" w:pos="567"/>
                <w:tab w:val="left" w:pos="851"/>
              </w:tabs>
              <w:spacing w:line="350" w:lineRule="exact"/>
              <w:ind w:left="-101" w:right="-108"/>
              <w:jc w:val="center"/>
              <w:rPr>
                <w:rFonts w:ascii="Angsana New" w:hAnsi="Angsana New" w:cs="Angsana New"/>
                <w:spacing w:val="2"/>
                <w:sz w:val="26"/>
                <w:szCs w:val="26"/>
              </w:rPr>
            </w:pPr>
            <w:r w:rsidRPr="000C63AB">
              <w:rPr>
                <w:rFonts w:ascii="Angsana New" w:hAnsi="Angsana New" w:cs="Angsana New"/>
                <w:spacing w:val="2"/>
                <w:sz w:val="26"/>
                <w:szCs w:val="26"/>
                <w:cs/>
              </w:rPr>
              <w:t xml:space="preserve">ต้องนำเข้าภายในวันที่ </w:t>
            </w:r>
            <w:r w:rsidR="00545443" w:rsidRPr="004154A7">
              <w:rPr>
                <w:rFonts w:ascii="Angsana New" w:hAnsi="Angsana New" w:cs="Angsana New"/>
                <w:spacing w:val="2"/>
                <w:sz w:val="26"/>
                <w:szCs w:val="26"/>
              </w:rPr>
              <w:t>5</w:t>
            </w:r>
            <w:r w:rsidRPr="004154A7">
              <w:rPr>
                <w:rFonts w:ascii="Angsana New" w:hAnsi="Angsana New" w:cs="Angsana New"/>
                <w:spacing w:val="2"/>
                <w:sz w:val="26"/>
                <w:szCs w:val="26"/>
              </w:rPr>
              <w:t xml:space="preserve"> </w:t>
            </w:r>
            <w:r w:rsidR="00545443" w:rsidRPr="000C63AB">
              <w:rPr>
                <w:rFonts w:ascii="Angsana New" w:hAnsi="Angsana New" w:cs="Angsana New"/>
                <w:spacing w:val="2"/>
                <w:sz w:val="26"/>
                <w:szCs w:val="26"/>
                <w:cs/>
              </w:rPr>
              <w:t>มีนาคม</w:t>
            </w:r>
            <w:r w:rsidRPr="000C63AB">
              <w:rPr>
                <w:rFonts w:ascii="Angsana New" w:hAnsi="Angsana New" w:cs="Angsana New"/>
                <w:spacing w:val="2"/>
                <w:sz w:val="26"/>
                <w:szCs w:val="26"/>
                <w:cs/>
              </w:rPr>
              <w:t xml:space="preserve"> </w:t>
            </w:r>
            <w:r w:rsidRPr="004154A7">
              <w:rPr>
                <w:rFonts w:ascii="Angsana New" w:hAnsi="Angsana New" w:cs="Angsana New"/>
                <w:spacing w:val="2"/>
                <w:sz w:val="26"/>
                <w:szCs w:val="26"/>
              </w:rPr>
              <w:t>256</w:t>
            </w:r>
            <w:r w:rsidR="00545443" w:rsidRPr="004154A7">
              <w:rPr>
                <w:rFonts w:ascii="Angsana New" w:hAnsi="Angsana New" w:cs="Angsana New"/>
                <w:spacing w:val="2"/>
                <w:sz w:val="26"/>
                <w:szCs w:val="26"/>
              </w:rPr>
              <w:t>6</w:t>
            </w:r>
          </w:p>
        </w:tc>
      </w:tr>
      <w:tr w:rsidR="0044272D" w:rsidRPr="004154A7" w14:paraId="5B1FB0AC" w14:textId="77777777" w:rsidTr="004154A7">
        <w:tc>
          <w:tcPr>
            <w:tcW w:w="5383" w:type="dxa"/>
            <w:hideMark/>
          </w:tcPr>
          <w:p w14:paraId="03F049C7" w14:textId="77777777" w:rsidR="00453A93" w:rsidRPr="004154A7" w:rsidRDefault="002E1CCA" w:rsidP="00814B0E">
            <w:pPr>
              <w:spacing w:line="350" w:lineRule="exact"/>
              <w:ind w:left="25" w:right="141"/>
              <w:jc w:val="thaiDistribute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4154A7">
              <w:rPr>
                <w:rFonts w:ascii="Angsana New" w:hAnsi="Angsana New" w:cs="Angsana New"/>
                <w:spacing w:val="-4"/>
                <w:sz w:val="26"/>
                <w:szCs w:val="26"/>
              </w:rPr>
              <w:t>2.</w:t>
            </w:r>
            <w:r w:rsidR="00545443" w:rsidRPr="000C63AB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 xml:space="preserve"> ได้รับยกเว้นภาษีเงินได้นิติบุคคลสำหรับกำไรสุทธิที่ได้จากการประกอบ</w:t>
            </w:r>
            <w:r w:rsidR="00453A93" w:rsidRPr="004154A7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  </w:t>
            </w:r>
          </w:p>
          <w:p w14:paraId="3C274516" w14:textId="77777777" w:rsidR="00453A93" w:rsidRPr="004154A7" w:rsidRDefault="00453A93" w:rsidP="00814B0E">
            <w:pPr>
              <w:spacing w:line="350" w:lineRule="exact"/>
              <w:ind w:right="141"/>
              <w:jc w:val="thaiDistribute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4154A7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      </w:t>
            </w:r>
            <w:r w:rsidR="00545443" w:rsidRPr="000C63AB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 xml:space="preserve">กิจการที่ได้รับการส่งเสริมไม่เกินร้อยละ </w:t>
            </w:r>
            <w:r w:rsidR="00545443" w:rsidRPr="004154A7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50 </w:t>
            </w:r>
            <w:r w:rsidR="00545443" w:rsidRPr="000C63AB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>ของเงินลงทุนรวมกันไม่</w:t>
            </w:r>
            <w:r w:rsidRPr="004154A7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    </w:t>
            </w:r>
          </w:p>
          <w:p w14:paraId="6F89B65B" w14:textId="77777777" w:rsidR="004C375A" w:rsidRPr="004154A7" w:rsidRDefault="00453A93" w:rsidP="00814B0E">
            <w:pPr>
              <w:spacing w:line="350" w:lineRule="exact"/>
              <w:ind w:right="141"/>
              <w:jc w:val="thaiDistribute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4154A7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      </w:t>
            </w:r>
            <w:r w:rsidR="00545443" w:rsidRPr="000C63AB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>เกิน</w:t>
            </w:r>
            <w:r w:rsidR="007D1AD8" w:rsidRPr="000C63AB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 xml:space="preserve"> </w:t>
            </w:r>
            <w:r w:rsidR="007D1AD8" w:rsidRPr="004154A7">
              <w:rPr>
                <w:rFonts w:ascii="Angsana New" w:hAnsi="Angsana New" w:cs="Angsana New"/>
                <w:spacing w:val="-4"/>
                <w:sz w:val="26"/>
                <w:szCs w:val="26"/>
              </w:rPr>
              <w:t>72</w:t>
            </w:r>
            <w:r w:rsidR="00545443" w:rsidRPr="004154A7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 </w:t>
            </w:r>
            <w:r w:rsidR="00545443" w:rsidRPr="000C63AB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 xml:space="preserve">ล้านบาท มีกำหนดเวลา </w:t>
            </w:r>
            <w:r w:rsidR="00545443" w:rsidRPr="004154A7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3 </w:t>
            </w:r>
            <w:r w:rsidR="00545443" w:rsidRPr="000C63AB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>ปีนับจากวันที่มีรายได้ภายหลังจาก</w:t>
            </w:r>
          </w:p>
          <w:p w14:paraId="783E4065" w14:textId="3DA9B11E" w:rsidR="00545443" w:rsidRPr="004154A7" w:rsidRDefault="004C375A" w:rsidP="00814B0E">
            <w:pPr>
              <w:spacing w:line="350" w:lineRule="exact"/>
              <w:ind w:right="141"/>
              <w:jc w:val="thaiDistribute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  <w:r w:rsidRPr="004154A7">
              <w:rPr>
                <w:rFonts w:ascii="Angsana New" w:hAnsi="Angsana New" w:cs="Angsana New"/>
                <w:spacing w:val="-4"/>
                <w:sz w:val="26"/>
                <w:szCs w:val="26"/>
              </w:rPr>
              <w:t xml:space="preserve">      </w:t>
            </w:r>
            <w:r w:rsidR="00545443" w:rsidRPr="000C63AB">
              <w:rPr>
                <w:rFonts w:ascii="Angsana New" w:hAnsi="Angsana New" w:cs="Angsana New"/>
                <w:spacing w:val="-4"/>
                <w:sz w:val="26"/>
                <w:szCs w:val="26"/>
                <w:cs/>
              </w:rPr>
              <w:t xml:space="preserve">ได้รับบัตรส่งเสริม </w:t>
            </w:r>
          </w:p>
          <w:p w14:paraId="07394BD2" w14:textId="2683FD6D" w:rsidR="002E1CCA" w:rsidRPr="004154A7" w:rsidRDefault="002E1CCA" w:rsidP="00814B0E">
            <w:pPr>
              <w:tabs>
                <w:tab w:val="left" w:pos="167"/>
                <w:tab w:val="left" w:pos="567"/>
                <w:tab w:val="left" w:pos="851"/>
              </w:tabs>
              <w:spacing w:line="350" w:lineRule="exact"/>
              <w:jc w:val="thaiDistribute"/>
              <w:rPr>
                <w:rFonts w:ascii="Angsana New" w:hAnsi="Angsana New" w:cs="Angsana New"/>
                <w:spacing w:val="-4"/>
                <w:sz w:val="26"/>
                <w:szCs w:val="26"/>
              </w:rPr>
            </w:pPr>
          </w:p>
        </w:tc>
        <w:tc>
          <w:tcPr>
            <w:tcW w:w="3291" w:type="dxa"/>
            <w:hideMark/>
          </w:tcPr>
          <w:p w14:paraId="76C7694D" w14:textId="1F1EF9F9" w:rsidR="002E1CCA" w:rsidRPr="004154A7" w:rsidRDefault="002E1CCA" w:rsidP="00802137">
            <w:pPr>
              <w:tabs>
                <w:tab w:val="left" w:pos="284"/>
                <w:tab w:val="left" w:pos="567"/>
                <w:tab w:val="left" w:pos="851"/>
              </w:tabs>
              <w:spacing w:line="350" w:lineRule="exact"/>
              <w:ind w:left="-101" w:right="-108"/>
              <w:jc w:val="center"/>
              <w:rPr>
                <w:rFonts w:ascii="Angsana New" w:hAnsi="Angsana New" w:cs="Angsana New"/>
                <w:spacing w:val="2"/>
                <w:sz w:val="26"/>
                <w:szCs w:val="26"/>
              </w:rPr>
            </w:pPr>
          </w:p>
        </w:tc>
      </w:tr>
    </w:tbl>
    <w:p w14:paraId="7F0C0C80" w14:textId="36FA001D" w:rsidR="00B52F49" w:rsidRDefault="00B52F49" w:rsidP="00E4352A">
      <w:pPr>
        <w:spacing w:line="400" w:lineRule="exact"/>
        <w:ind w:left="289"/>
        <w:contextualSpacing/>
        <w:jc w:val="thaiDistribute"/>
        <w:rPr>
          <w:rFonts w:ascii="Angsana New" w:hAnsi="Angsana New" w:cs="Angsana New"/>
          <w:spacing w:val="-6"/>
          <w:sz w:val="32"/>
          <w:szCs w:val="32"/>
        </w:rPr>
      </w:pPr>
      <w:r w:rsidRPr="00CF0270">
        <w:rPr>
          <w:rFonts w:ascii="Angsana New" w:hAnsi="Angsana New" w:cs="Angsana New"/>
          <w:sz w:val="32"/>
          <w:szCs w:val="32"/>
        </w:rPr>
        <w:tab/>
      </w:r>
      <w:r w:rsidRPr="000C63AB">
        <w:rPr>
          <w:rFonts w:ascii="Angsana New" w:hAnsi="Angsana New" w:cs="Angsana New"/>
          <w:sz w:val="32"/>
          <w:szCs w:val="32"/>
          <w:cs/>
        </w:rPr>
        <w:t>ในฐานะที่เป็นกิจการที่ได้รับการส่งเสริมการลงทุน บริษัทจะต้องปฏิบัติตามเงื่อนไขและข้อกำหนดในบัตรส่งเสริม</w:t>
      </w:r>
      <w:r w:rsidRPr="00CF0270">
        <w:rPr>
          <w:rFonts w:ascii="Angsana New" w:hAnsi="Angsana New" w:cs="Angsana New"/>
          <w:spacing w:val="-6"/>
          <w:sz w:val="32"/>
          <w:szCs w:val="32"/>
        </w:rPr>
        <w:tab/>
      </w:r>
      <w:r w:rsidRPr="00CF0270">
        <w:rPr>
          <w:rFonts w:ascii="Angsana New" w:hAnsi="Angsana New" w:cs="Angsana New"/>
          <w:spacing w:val="-6"/>
          <w:sz w:val="32"/>
          <w:szCs w:val="32"/>
        </w:rPr>
        <w:tab/>
      </w:r>
    </w:p>
    <w:p w14:paraId="1F798254" w14:textId="77777777" w:rsidR="00EE1D5C" w:rsidRDefault="00EE1D5C" w:rsidP="00814B0E">
      <w:pPr>
        <w:spacing w:line="360" w:lineRule="exact"/>
        <w:ind w:left="288"/>
        <w:contextualSpacing/>
        <w:jc w:val="thaiDistribute"/>
        <w:rPr>
          <w:rFonts w:ascii="Angsana New" w:hAnsi="Angsana New" w:cs="Angsana New"/>
          <w:spacing w:val="-6"/>
          <w:sz w:val="32"/>
          <w:szCs w:val="32"/>
        </w:rPr>
      </w:pPr>
    </w:p>
    <w:p w14:paraId="2D1E5952" w14:textId="284919DA" w:rsidR="00076AD6" w:rsidRPr="00CF0270" w:rsidRDefault="00BE6BDB" w:rsidP="00814B0E">
      <w:pPr>
        <w:spacing w:line="400" w:lineRule="exact"/>
        <w:ind w:left="284" w:hanging="426"/>
        <w:contextualSpacing/>
        <w:jc w:val="thaiDistribute"/>
        <w:rPr>
          <w:rFonts w:asciiTheme="majorBidi" w:hAnsiTheme="majorBidi" w:cstheme="majorBidi"/>
          <w:b/>
          <w:bCs/>
          <w:caps/>
          <w:sz w:val="32"/>
          <w:szCs w:val="32"/>
        </w:rPr>
      </w:pPr>
      <w:r w:rsidRPr="00CF0270">
        <w:rPr>
          <w:rFonts w:asciiTheme="majorBidi" w:hAnsiTheme="majorBidi" w:cstheme="majorBidi"/>
          <w:b/>
          <w:bCs/>
          <w:caps/>
          <w:sz w:val="32"/>
          <w:szCs w:val="32"/>
        </w:rPr>
        <w:t>2</w:t>
      </w:r>
      <w:r w:rsidR="00F05061">
        <w:rPr>
          <w:rFonts w:asciiTheme="majorBidi" w:hAnsiTheme="majorBidi" w:cstheme="majorBidi"/>
          <w:b/>
          <w:bCs/>
          <w:caps/>
          <w:sz w:val="32"/>
          <w:szCs w:val="32"/>
        </w:rPr>
        <w:t>6</w:t>
      </w:r>
      <w:r w:rsidR="00076AD6" w:rsidRPr="00CF0270">
        <w:rPr>
          <w:rFonts w:asciiTheme="majorBidi" w:hAnsiTheme="majorBidi" w:cstheme="majorBidi"/>
          <w:b/>
          <w:bCs/>
          <w:caps/>
          <w:sz w:val="32"/>
          <w:szCs w:val="32"/>
        </w:rPr>
        <w:t>.</w:t>
      </w:r>
      <w:r w:rsidR="005876A1" w:rsidRPr="00CF0270">
        <w:rPr>
          <w:rFonts w:asciiTheme="majorBidi" w:hAnsiTheme="majorBidi" w:cstheme="majorBidi"/>
          <w:b/>
          <w:bCs/>
          <w:caps/>
          <w:sz w:val="32"/>
          <w:szCs w:val="32"/>
        </w:rPr>
        <w:tab/>
      </w:r>
      <w:r w:rsidR="00076AD6" w:rsidRPr="000C63AB">
        <w:rPr>
          <w:rFonts w:asciiTheme="majorBidi" w:hAnsiTheme="majorBidi" w:cstheme="majorBidi"/>
          <w:b/>
          <w:bCs/>
          <w:caps/>
          <w:sz w:val="32"/>
          <w:szCs w:val="32"/>
          <w:cs/>
        </w:rPr>
        <w:t>ข้อมูลจำแนกตามส่วนงาน</w:t>
      </w:r>
    </w:p>
    <w:p w14:paraId="664A14F7" w14:textId="28CC5B28" w:rsidR="009755E0" w:rsidRDefault="007724B1" w:rsidP="00E4352A">
      <w:pPr>
        <w:spacing w:line="400" w:lineRule="exact"/>
        <w:ind w:left="284" w:firstLine="567"/>
        <w:contextualSpacing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pacing w:val="-6"/>
          <w:sz w:val="32"/>
          <w:szCs w:val="32"/>
          <w:cs/>
        </w:rPr>
        <w:t>กลุ่มบริษัทดำเนินธุรกิจหลักเกี่ยวกับการผลิตและจำหน่ายผลิตภัณฑ์เครื่องแก้วสำหรับใช้บนโต๊ะอาหาร ฝ่ายบริหารจึงพิจารณาว่ากลุ่มบริษัทมีส่วนงานดำเนินงานเพียงส่วนเดียว บริษัทมีฐานการผลิตในประเทศไทยโดยแยกส่วนงานธุรกิจตามตลาดการจำหน่ายเป็นแบบตลาดในประเทศและตลาดต่างประเทศ ผู้มีอำนาจสูงสุดด้านการดำเนินงานพิจารณาผลการดำเนินงานจากข้อมูลในลักษณะเดียวกันกับที่นำมาเสนอในข้อมูลทางการเงิน</w:t>
      </w:r>
    </w:p>
    <w:p w14:paraId="41BB2AA2" w14:textId="77777777" w:rsidR="00814B0E" w:rsidRPr="00CF0270" w:rsidRDefault="00814B0E" w:rsidP="00814B0E">
      <w:pPr>
        <w:spacing w:line="400" w:lineRule="exact"/>
        <w:ind w:left="284" w:firstLine="567"/>
        <w:contextualSpacing/>
        <w:jc w:val="thaiDistribute"/>
        <w:rPr>
          <w:rFonts w:asciiTheme="majorBidi" w:hAnsiTheme="majorBidi" w:cstheme="majorBidi"/>
          <w:sz w:val="32"/>
          <w:szCs w:val="32"/>
        </w:rPr>
      </w:pPr>
    </w:p>
    <w:p w14:paraId="4313367A" w14:textId="6FD35E25" w:rsidR="00E713B2" w:rsidRPr="00CF0270" w:rsidRDefault="00076AD6" w:rsidP="00814B0E">
      <w:pPr>
        <w:tabs>
          <w:tab w:val="left" w:pos="9498"/>
        </w:tabs>
        <w:spacing w:line="400" w:lineRule="exact"/>
        <w:ind w:left="539" w:firstLine="312"/>
        <w:contextualSpacing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ยอดขายทางภูมิศาสตร์สำหรับ</w:t>
      </w:r>
      <w:r w:rsidR="00345B1D" w:rsidRPr="000C63AB">
        <w:rPr>
          <w:rFonts w:asciiTheme="majorBidi" w:hAnsiTheme="majorBidi" w:cstheme="majorBidi"/>
          <w:spacing w:val="-4"/>
          <w:sz w:val="32"/>
          <w:szCs w:val="32"/>
          <w:cs/>
        </w:rPr>
        <w:t>ปี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สิ้นสุดวันที่ </w:t>
      </w:r>
      <w:r w:rsidR="005C28E9" w:rsidRPr="00CF0270">
        <w:rPr>
          <w:rFonts w:asciiTheme="majorBidi" w:hAnsiTheme="majorBidi" w:cstheme="majorBidi"/>
          <w:spacing w:val="-4"/>
          <w:sz w:val="32"/>
          <w:szCs w:val="32"/>
        </w:rPr>
        <w:t>3</w:t>
      </w:r>
      <w:r w:rsidR="00345B1D" w:rsidRPr="00CF0270">
        <w:rPr>
          <w:rFonts w:asciiTheme="majorBidi" w:hAnsiTheme="majorBidi" w:cstheme="majorBidi"/>
          <w:spacing w:val="-4"/>
          <w:sz w:val="32"/>
          <w:szCs w:val="32"/>
        </w:rPr>
        <w:t xml:space="preserve">1 </w:t>
      </w:r>
      <w:r w:rsidR="00345B1D" w:rsidRPr="000C63AB">
        <w:rPr>
          <w:rFonts w:asciiTheme="majorBidi" w:hAnsiTheme="majorBidi" w:cstheme="majorBidi"/>
          <w:spacing w:val="-4"/>
          <w:sz w:val="32"/>
          <w:szCs w:val="32"/>
          <w:cs/>
        </w:rPr>
        <w:t>ธันวาคม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 </w:t>
      </w:r>
      <w:r w:rsidR="00FC1613" w:rsidRPr="00CF0270">
        <w:rPr>
          <w:rFonts w:asciiTheme="majorBidi" w:hAnsiTheme="majorBidi" w:cstheme="majorBidi"/>
          <w:spacing w:val="-4"/>
          <w:sz w:val="32"/>
          <w:szCs w:val="32"/>
          <w:lang w:val="en-GB"/>
        </w:rPr>
        <w:t>256</w:t>
      </w:r>
      <w:r w:rsidR="00F05061">
        <w:rPr>
          <w:rFonts w:asciiTheme="majorBidi" w:hAnsiTheme="majorBidi" w:cstheme="majorBidi"/>
          <w:spacing w:val="-4"/>
          <w:sz w:val="32"/>
          <w:szCs w:val="32"/>
          <w:lang w:val="en-GB"/>
        </w:rPr>
        <w:t>4</w:t>
      </w:r>
      <w:r w:rsidR="00611893"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 และ </w:t>
      </w:r>
      <w:r w:rsidR="00191173" w:rsidRPr="00CF0270">
        <w:rPr>
          <w:rFonts w:asciiTheme="majorBidi" w:hAnsiTheme="majorBidi" w:cstheme="majorBidi"/>
          <w:spacing w:val="-4"/>
          <w:sz w:val="32"/>
          <w:szCs w:val="32"/>
          <w:lang w:val="en-GB"/>
        </w:rPr>
        <w:t>256</w:t>
      </w:r>
      <w:r w:rsidR="00F05061">
        <w:rPr>
          <w:rFonts w:asciiTheme="majorBidi" w:hAnsiTheme="majorBidi" w:cstheme="majorBidi"/>
          <w:spacing w:val="-4"/>
          <w:sz w:val="32"/>
          <w:szCs w:val="32"/>
          <w:lang w:val="en-GB"/>
        </w:rPr>
        <w:t>3</w:t>
      </w:r>
      <w:r w:rsidR="00E01082"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 มี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ดังนี้</w:t>
      </w:r>
    </w:p>
    <w:p w14:paraId="531DBA04" w14:textId="77777777" w:rsidR="00076AD6" w:rsidRPr="000D793B" w:rsidRDefault="00076AD6" w:rsidP="00814B0E">
      <w:pPr>
        <w:tabs>
          <w:tab w:val="left" w:pos="1701"/>
        </w:tabs>
        <w:spacing w:line="400" w:lineRule="exact"/>
        <w:ind w:left="1080" w:right="29" w:firstLine="54"/>
        <w:contextualSpacing/>
        <w:jc w:val="right"/>
        <w:rPr>
          <w:rFonts w:asciiTheme="majorBidi" w:hAnsiTheme="majorBidi" w:cstheme="majorBidi"/>
          <w:sz w:val="32"/>
          <w:szCs w:val="32"/>
        </w:rPr>
      </w:pPr>
      <w:r w:rsidRPr="000D793B">
        <w:rPr>
          <w:rFonts w:asciiTheme="majorBidi" w:hAnsiTheme="majorBidi" w:cstheme="majorBidi"/>
          <w:sz w:val="32"/>
          <w:szCs w:val="32"/>
        </w:rPr>
        <w:t>(</w:t>
      </w:r>
      <w:r w:rsidRPr="000C63AB">
        <w:rPr>
          <w:rFonts w:asciiTheme="majorBidi" w:hAnsiTheme="majorBidi" w:cstheme="majorBidi"/>
          <w:sz w:val="32"/>
          <w:szCs w:val="32"/>
          <w:cs/>
        </w:rPr>
        <w:t>หน่วย:พันบาท</w:t>
      </w:r>
      <w:r w:rsidRPr="000D793B">
        <w:rPr>
          <w:rFonts w:asciiTheme="majorBidi" w:hAnsiTheme="majorBidi" w:cstheme="majorBidi"/>
          <w:sz w:val="32"/>
          <w:szCs w:val="32"/>
        </w:rPr>
        <w:t>)</w:t>
      </w:r>
    </w:p>
    <w:tbl>
      <w:tblPr>
        <w:tblW w:w="8839" w:type="dxa"/>
        <w:tblInd w:w="62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261"/>
        <w:gridCol w:w="1276"/>
        <w:gridCol w:w="142"/>
        <w:gridCol w:w="1339"/>
        <w:gridCol w:w="134"/>
        <w:gridCol w:w="1275"/>
        <w:gridCol w:w="134"/>
        <w:gridCol w:w="1278"/>
      </w:tblGrid>
      <w:tr w:rsidR="0044272D" w:rsidRPr="000D793B" w14:paraId="7D2188B4" w14:textId="77777777" w:rsidTr="00826B59">
        <w:tc>
          <w:tcPr>
            <w:tcW w:w="3261" w:type="dxa"/>
          </w:tcPr>
          <w:p w14:paraId="3676012C" w14:textId="77777777" w:rsidR="009A14B0" w:rsidRPr="000D793B" w:rsidRDefault="009A14B0" w:rsidP="00814B0E">
            <w:pPr>
              <w:tabs>
                <w:tab w:val="left" w:pos="550"/>
              </w:tabs>
              <w:spacing w:line="400" w:lineRule="exact"/>
              <w:ind w:firstLine="540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275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817C707" w14:textId="77777777" w:rsidR="009A14B0" w:rsidRPr="000D793B" w:rsidRDefault="009A14B0" w:rsidP="00814B0E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733B53C5" w14:textId="77777777" w:rsidR="009A14B0" w:rsidRPr="000D793B" w:rsidRDefault="009A14B0" w:rsidP="00814B0E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268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609B2EA" w14:textId="77777777" w:rsidR="009A14B0" w:rsidRPr="000C63AB" w:rsidRDefault="009A14B0" w:rsidP="00814B0E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  <w:t>งบการเงินเฉพาะบริษัท</w:t>
            </w:r>
          </w:p>
        </w:tc>
      </w:tr>
      <w:tr w:rsidR="00F05061" w:rsidRPr="000D793B" w14:paraId="5FE0759D" w14:textId="77777777" w:rsidTr="00FA0866">
        <w:tc>
          <w:tcPr>
            <w:tcW w:w="3261" w:type="dxa"/>
          </w:tcPr>
          <w:p w14:paraId="0A866F75" w14:textId="77777777" w:rsidR="00F05061" w:rsidRPr="000D793B" w:rsidRDefault="00F05061" w:rsidP="00F05061">
            <w:pPr>
              <w:tabs>
                <w:tab w:val="left" w:pos="550"/>
              </w:tabs>
              <w:spacing w:line="400" w:lineRule="exact"/>
              <w:ind w:firstLine="540"/>
              <w:contextualSpacing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626E9DF7" w14:textId="6D0170CA" w:rsidR="00F05061" w:rsidRPr="000D793B" w:rsidRDefault="00F05061" w:rsidP="00F05061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0D793B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2564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48AEEAFD" w14:textId="77777777" w:rsidR="00F05061" w:rsidRPr="000C63AB" w:rsidRDefault="00F05061" w:rsidP="00F05061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339" w:type="dxa"/>
            <w:tcBorders>
              <w:top w:val="single" w:sz="6" w:space="0" w:color="auto"/>
              <w:bottom w:val="single" w:sz="6" w:space="0" w:color="auto"/>
            </w:tcBorders>
          </w:tcPr>
          <w:p w14:paraId="7979D914" w14:textId="5196DC69" w:rsidR="00F05061" w:rsidRPr="000D793B" w:rsidRDefault="00F05061" w:rsidP="00F05061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</w:pPr>
            <w:r w:rsidRPr="000D793B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2563</w:t>
            </w:r>
          </w:p>
        </w:tc>
        <w:tc>
          <w:tcPr>
            <w:tcW w:w="134" w:type="dxa"/>
          </w:tcPr>
          <w:p w14:paraId="5289C70E" w14:textId="77777777" w:rsidR="00F05061" w:rsidRPr="000C63AB" w:rsidRDefault="00F05061" w:rsidP="00F05061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0AA6486B" w14:textId="566C0208" w:rsidR="00F05061" w:rsidRPr="000D793B" w:rsidRDefault="00F05061" w:rsidP="00F05061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0D793B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</w:t>
            </w:r>
            <w:r w:rsidR="00EE1D5C" w:rsidRPr="000D793B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4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2834ECAA" w14:textId="77777777" w:rsidR="00F05061" w:rsidRPr="000C63AB" w:rsidRDefault="00F05061" w:rsidP="00F05061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pacing w:val="-4"/>
                <w:sz w:val="32"/>
                <w:szCs w:val="32"/>
                <w:cs/>
              </w:rPr>
            </w:pPr>
          </w:p>
        </w:tc>
        <w:tc>
          <w:tcPr>
            <w:tcW w:w="1278" w:type="dxa"/>
            <w:tcBorders>
              <w:top w:val="single" w:sz="6" w:space="0" w:color="auto"/>
              <w:bottom w:val="single" w:sz="6" w:space="0" w:color="auto"/>
            </w:tcBorders>
          </w:tcPr>
          <w:p w14:paraId="11680DA7" w14:textId="1F7F143A" w:rsidR="00F05061" w:rsidRPr="000C63AB" w:rsidRDefault="00F05061" w:rsidP="00F05061">
            <w:pPr>
              <w:spacing w:line="400" w:lineRule="exact"/>
              <w:ind w:right="-72"/>
              <w:contextualSpacing/>
              <w:jc w:val="center"/>
              <w:rPr>
                <w:rFonts w:asciiTheme="majorBidi" w:hAnsiTheme="majorBidi" w:cstheme="majorBidi"/>
                <w:snapToGrid w:val="0"/>
                <w:sz w:val="32"/>
                <w:szCs w:val="32"/>
                <w:cs/>
                <w:lang w:eastAsia="th-TH"/>
              </w:rPr>
            </w:pPr>
            <w:r w:rsidRPr="000D793B">
              <w:rPr>
                <w:rFonts w:asciiTheme="majorBidi" w:hAnsiTheme="majorBidi" w:cstheme="majorBidi"/>
                <w:snapToGrid w:val="0"/>
                <w:sz w:val="32"/>
                <w:szCs w:val="32"/>
                <w:lang w:eastAsia="th-TH"/>
              </w:rPr>
              <w:t>2563</w:t>
            </w:r>
          </w:p>
        </w:tc>
      </w:tr>
      <w:tr w:rsidR="00F05061" w:rsidRPr="000D793B" w14:paraId="5F539B86" w14:textId="77777777" w:rsidTr="00FA0866">
        <w:tc>
          <w:tcPr>
            <w:tcW w:w="3261" w:type="dxa"/>
          </w:tcPr>
          <w:p w14:paraId="410CFFD9" w14:textId="77777777" w:rsidR="00F05061" w:rsidRPr="000C63AB" w:rsidRDefault="00F05061" w:rsidP="000E02BF">
            <w:pPr>
              <w:tabs>
                <w:tab w:val="left" w:pos="375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400" w:lineRule="exact"/>
              <w:ind w:firstLine="174"/>
              <w:contextualSpacing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ขายในประเทศ</w:t>
            </w:r>
          </w:p>
        </w:tc>
        <w:tc>
          <w:tcPr>
            <w:tcW w:w="1276" w:type="dxa"/>
          </w:tcPr>
          <w:p w14:paraId="2ABFEC51" w14:textId="60961E38" w:rsidR="00F05061" w:rsidRPr="000D793B" w:rsidRDefault="00AD3BEE" w:rsidP="00F05061">
            <w:pPr>
              <w:tabs>
                <w:tab w:val="decimal" w:pos="918"/>
              </w:tabs>
              <w:spacing w:line="40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D793B">
              <w:rPr>
                <w:rFonts w:asciiTheme="majorBidi" w:hAnsiTheme="majorBidi" w:cstheme="majorBidi"/>
                <w:sz w:val="32"/>
                <w:szCs w:val="32"/>
              </w:rPr>
              <w:t>312,151</w:t>
            </w:r>
          </w:p>
        </w:tc>
        <w:tc>
          <w:tcPr>
            <w:tcW w:w="142" w:type="dxa"/>
          </w:tcPr>
          <w:p w14:paraId="1FD9BA04" w14:textId="77777777" w:rsidR="00F05061" w:rsidRPr="000C63AB" w:rsidRDefault="00F05061" w:rsidP="00F05061">
            <w:pPr>
              <w:tabs>
                <w:tab w:val="decimal" w:pos="918"/>
              </w:tabs>
              <w:spacing w:line="40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339" w:type="dxa"/>
          </w:tcPr>
          <w:p w14:paraId="7EC1F614" w14:textId="45667FAB" w:rsidR="00F05061" w:rsidRPr="000D793B" w:rsidRDefault="00F05061" w:rsidP="00F05061">
            <w:pPr>
              <w:tabs>
                <w:tab w:val="decimal" w:pos="918"/>
              </w:tabs>
              <w:spacing w:line="40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D793B">
              <w:rPr>
                <w:rFonts w:asciiTheme="majorBidi" w:hAnsiTheme="majorBidi" w:cstheme="majorBidi"/>
                <w:sz w:val="32"/>
                <w:szCs w:val="32"/>
              </w:rPr>
              <w:t>331,451</w:t>
            </w:r>
          </w:p>
        </w:tc>
        <w:tc>
          <w:tcPr>
            <w:tcW w:w="134" w:type="dxa"/>
          </w:tcPr>
          <w:p w14:paraId="720A5A2B" w14:textId="77777777" w:rsidR="00F05061" w:rsidRPr="000C63AB" w:rsidRDefault="00F05061" w:rsidP="00F05061">
            <w:pPr>
              <w:tabs>
                <w:tab w:val="decimal" w:pos="918"/>
              </w:tabs>
              <w:spacing w:line="40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75" w:type="dxa"/>
          </w:tcPr>
          <w:p w14:paraId="12321C09" w14:textId="1AB9E4D1" w:rsidR="00F05061" w:rsidRPr="000D793B" w:rsidRDefault="00AD3BEE" w:rsidP="00F05061">
            <w:pPr>
              <w:tabs>
                <w:tab w:val="decimal" w:pos="918"/>
              </w:tabs>
              <w:spacing w:line="40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D793B">
              <w:rPr>
                <w:rFonts w:asciiTheme="majorBidi" w:hAnsiTheme="majorBidi" w:cstheme="majorBidi"/>
                <w:sz w:val="32"/>
                <w:szCs w:val="32"/>
              </w:rPr>
              <w:t>31</w:t>
            </w:r>
            <w:r w:rsidR="00E4189D" w:rsidRPr="000D793B">
              <w:rPr>
                <w:rFonts w:asciiTheme="majorBidi" w:hAnsiTheme="majorBidi" w:cstheme="majorBidi"/>
                <w:sz w:val="32"/>
                <w:szCs w:val="32"/>
              </w:rPr>
              <w:t>2</w:t>
            </w:r>
            <w:r w:rsidRPr="000D793B">
              <w:rPr>
                <w:rFonts w:asciiTheme="majorBidi" w:hAnsiTheme="majorBidi" w:cstheme="majorBidi"/>
                <w:sz w:val="32"/>
                <w:szCs w:val="32"/>
              </w:rPr>
              <w:t>,1</w:t>
            </w:r>
            <w:r w:rsidR="00E4189D" w:rsidRPr="000D793B">
              <w:rPr>
                <w:rFonts w:asciiTheme="majorBidi" w:hAnsiTheme="majorBidi" w:cstheme="majorBidi"/>
                <w:sz w:val="32"/>
                <w:szCs w:val="32"/>
              </w:rPr>
              <w:t>51</w:t>
            </w:r>
          </w:p>
        </w:tc>
        <w:tc>
          <w:tcPr>
            <w:tcW w:w="134" w:type="dxa"/>
          </w:tcPr>
          <w:p w14:paraId="276A34DA" w14:textId="77777777" w:rsidR="00F05061" w:rsidRPr="000C63AB" w:rsidRDefault="00F05061" w:rsidP="00F05061">
            <w:pPr>
              <w:tabs>
                <w:tab w:val="decimal" w:pos="918"/>
              </w:tabs>
              <w:spacing w:line="40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278" w:type="dxa"/>
          </w:tcPr>
          <w:p w14:paraId="307A4FC9" w14:textId="193DFE08" w:rsidR="00F05061" w:rsidRPr="000C63AB" w:rsidRDefault="00F05061" w:rsidP="00F05061">
            <w:pPr>
              <w:tabs>
                <w:tab w:val="decimal" w:pos="918"/>
              </w:tabs>
              <w:spacing w:line="40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D793B">
              <w:rPr>
                <w:rFonts w:asciiTheme="majorBidi" w:hAnsiTheme="majorBidi" w:cstheme="majorBidi"/>
                <w:sz w:val="32"/>
                <w:szCs w:val="32"/>
              </w:rPr>
              <w:t>331,430</w:t>
            </w:r>
          </w:p>
        </w:tc>
      </w:tr>
      <w:tr w:rsidR="00F05061" w:rsidRPr="000D793B" w14:paraId="60BCBBE4" w14:textId="77777777" w:rsidTr="00B97A67">
        <w:tc>
          <w:tcPr>
            <w:tcW w:w="3261" w:type="dxa"/>
          </w:tcPr>
          <w:p w14:paraId="258244CA" w14:textId="77777777" w:rsidR="00F05061" w:rsidRPr="000C63AB" w:rsidRDefault="00F05061" w:rsidP="000E02BF">
            <w:pPr>
              <w:tabs>
                <w:tab w:val="left" w:pos="510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400" w:lineRule="exact"/>
              <w:ind w:firstLine="174"/>
              <w:contextualSpacing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>ขายต่างประเทศ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1195BC72" w14:textId="6722D9F4" w:rsidR="00F05061" w:rsidRPr="000D793B" w:rsidRDefault="00AD3BEE" w:rsidP="00F05061">
            <w:pPr>
              <w:tabs>
                <w:tab w:val="decimal" w:pos="918"/>
              </w:tabs>
              <w:spacing w:line="40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D793B">
              <w:rPr>
                <w:rFonts w:asciiTheme="majorBidi" w:hAnsiTheme="majorBidi" w:cstheme="majorBidi"/>
                <w:sz w:val="32"/>
                <w:szCs w:val="32"/>
              </w:rPr>
              <w:t>1,233,145</w:t>
            </w:r>
          </w:p>
        </w:tc>
        <w:tc>
          <w:tcPr>
            <w:tcW w:w="142" w:type="dxa"/>
          </w:tcPr>
          <w:p w14:paraId="386B2AB2" w14:textId="77777777" w:rsidR="00F05061" w:rsidRPr="000D793B" w:rsidRDefault="00F05061" w:rsidP="00F05061">
            <w:pPr>
              <w:tabs>
                <w:tab w:val="decimal" w:pos="918"/>
              </w:tabs>
              <w:spacing w:line="40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39" w:type="dxa"/>
            <w:tcBorders>
              <w:bottom w:val="single" w:sz="6" w:space="0" w:color="auto"/>
            </w:tcBorders>
          </w:tcPr>
          <w:p w14:paraId="0251BADF" w14:textId="194A1070" w:rsidR="00F05061" w:rsidRPr="000D793B" w:rsidRDefault="00F05061" w:rsidP="00F05061">
            <w:pPr>
              <w:tabs>
                <w:tab w:val="decimal" w:pos="918"/>
              </w:tabs>
              <w:spacing w:line="40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D793B">
              <w:rPr>
                <w:rFonts w:asciiTheme="majorBidi" w:hAnsiTheme="majorBidi" w:cstheme="majorBidi"/>
                <w:sz w:val="32"/>
                <w:szCs w:val="32"/>
              </w:rPr>
              <w:t>780,224</w:t>
            </w:r>
          </w:p>
        </w:tc>
        <w:tc>
          <w:tcPr>
            <w:tcW w:w="134" w:type="dxa"/>
          </w:tcPr>
          <w:p w14:paraId="147AA613" w14:textId="77777777" w:rsidR="00F05061" w:rsidRPr="000D793B" w:rsidRDefault="00F05061" w:rsidP="00F05061">
            <w:pPr>
              <w:tabs>
                <w:tab w:val="decimal" w:pos="918"/>
              </w:tabs>
              <w:spacing w:line="40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4041EF10" w14:textId="187D983F" w:rsidR="00F05061" w:rsidRPr="000D793B" w:rsidRDefault="00AD3BEE" w:rsidP="00F05061">
            <w:pPr>
              <w:tabs>
                <w:tab w:val="decimal" w:pos="918"/>
              </w:tabs>
              <w:spacing w:line="40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D793B">
              <w:rPr>
                <w:rFonts w:asciiTheme="majorBidi" w:hAnsiTheme="majorBidi" w:cstheme="majorBidi"/>
                <w:sz w:val="32"/>
                <w:szCs w:val="32"/>
              </w:rPr>
              <w:t>1,</w:t>
            </w:r>
            <w:r w:rsidR="00E4189D" w:rsidRPr="000D793B">
              <w:rPr>
                <w:rFonts w:asciiTheme="majorBidi" w:hAnsiTheme="majorBidi" w:cstheme="majorBidi"/>
                <w:sz w:val="32"/>
                <w:szCs w:val="32"/>
              </w:rPr>
              <w:t>232,312</w:t>
            </w:r>
          </w:p>
        </w:tc>
        <w:tc>
          <w:tcPr>
            <w:tcW w:w="134" w:type="dxa"/>
          </w:tcPr>
          <w:p w14:paraId="3C7D0038" w14:textId="77777777" w:rsidR="00F05061" w:rsidRPr="000D793B" w:rsidRDefault="00F05061" w:rsidP="00F05061">
            <w:pPr>
              <w:tabs>
                <w:tab w:val="decimal" w:pos="918"/>
              </w:tabs>
              <w:spacing w:line="40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78" w:type="dxa"/>
            <w:tcBorders>
              <w:bottom w:val="single" w:sz="6" w:space="0" w:color="auto"/>
            </w:tcBorders>
          </w:tcPr>
          <w:p w14:paraId="227E4228" w14:textId="1933699E" w:rsidR="00F05061" w:rsidRPr="000D793B" w:rsidRDefault="00F05061" w:rsidP="00F05061">
            <w:pPr>
              <w:tabs>
                <w:tab w:val="decimal" w:pos="918"/>
              </w:tabs>
              <w:spacing w:line="40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0D793B">
              <w:rPr>
                <w:rFonts w:asciiTheme="majorBidi" w:hAnsiTheme="majorBidi" w:cstheme="majorBidi"/>
                <w:sz w:val="32"/>
                <w:szCs w:val="32"/>
              </w:rPr>
              <w:t>776,167</w:t>
            </w:r>
          </w:p>
        </w:tc>
      </w:tr>
      <w:tr w:rsidR="00F05061" w:rsidRPr="000D793B" w14:paraId="79FAD683" w14:textId="77777777" w:rsidTr="00B97A67">
        <w:tc>
          <w:tcPr>
            <w:tcW w:w="3261" w:type="dxa"/>
          </w:tcPr>
          <w:p w14:paraId="4380FEFB" w14:textId="77777777" w:rsidR="00F05061" w:rsidRPr="000C63AB" w:rsidRDefault="00F05061" w:rsidP="00F05061">
            <w:pPr>
              <w:tabs>
                <w:tab w:val="left" w:pos="652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spacing w:line="400" w:lineRule="exact"/>
              <w:contextualSpacing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</w:pPr>
            <w:r w:rsidRPr="000C63AB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                รวม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46C2C544" w14:textId="7DC23783" w:rsidR="00F05061" w:rsidRPr="000D793B" w:rsidRDefault="00AD3BEE" w:rsidP="00F05061">
            <w:pPr>
              <w:tabs>
                <w:tab w:val="decimal" w:pos="918"/>
              </w:tabs>
              <w:spacing w:line="40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position w:val="4"/>
                <w:sz w:val="32"/>
                <w:szCs w:val="32"/>
              </w:rPr>
            </w:pPr>
            <w:r w:rsidRPr="000D793B">
              <w:rPr>
                <w:rFonts w:asciiTheme="majorBidi" w:hAnsiTheme="majorBidi" w:cstheme="majorBidi"/>
                <w:position w:val="4"/>
                <w:sz w:val="32"/>
                <w:szCs w:val="32"/>
              </w:rPr>
              <w:t>1,545,296</w:t>
            </w:r>
          </w:p>
        </w:tc>
        <w:tc>
          <w:tcPr>
            <w:tcW w:w="142" w:type="dxa"/>
          </w:tcPr>
          <w:p w14:paraId="391692A0" w14:textId="77777777" w:rsidR="00F05061" w:rsidRPr="000D793B" w:rsidRDefault="00F05061" w:rsidP="00F05061">
            <w:pPr>
              <w:tabs>
                <w:tab w:val="decimal" w:pos="918"/>
              </w:tabs>
              <w:spacing w:line="40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position w:val="4"/>
                <w:sz w:val="32"/>
                <w:szCs w:val="32"/>
              </w:rPr>
            </w:pPr>
          </w:p>
        </w:tc>
        <w:tc>
          <w:tcPr>
            <w:tcW w:w="1339" w:type="dxa"/>
            <w:tcBorders>
              <w:top w:val="single" w:sz="6" w:space="0" w:color="auto"/>
              <w:bottom w:val="double" w:sz="6" w:space="0" w:color="auto"/>
            </w:tcBorders>
          </w:tcPr>
          <w:p w14:paraId="3203E48F" w14:textId="4F302D08" w:rsidR="00F05061" w:rsidRPr="000D793B" w:rsidRDefault="00F05061" w:rsidP="00F05061">
            <w:pPr>
              <w:tabs>
                <w:tab w:val="decimal" w:pos="918"/>
              </w:tabs>
              <w:spacing w:line="40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position w:val="4"/>
                <w:sz w:val="32"/>
                <w:szCs w:val="32"/>
              </w:rPr>
            </w:pPr>
            <w:r w:rsidRPr="000D793B">
              <w:rPr>
                <w:rFonts w:asciiTheme="majorBidi" w:hAnsiTheme="majorBidi" w:cstheme="majorBidi"/>
                <w:position w:val="4"/>
                <w:sz w:val="32"/>
                <w:szCs w:val="32"/>
              </w:rPr>
              <w:t>1,111,675</w:t>
            </w:r>
          </w:p>
        </w:tc>
        <w:tc>
          <w:tcPr>
            <w:tcW w:w="134" w:type="dxa"/>
          </w:tcPr>
          <w:p w14:paraId="5A641305" w14:textId="77777777" w:rsidR="00F05061" w:rsidRPr="000D793B" w:rsidRDefault="00F05061" w:rsidP="00F05061">
            <w:pPr>
              <w:tabs>
                <w:tab w:val="decimal" w:pos="918"/>
              </w:tabs>
              <w:spacing w:line="40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position w:val="4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4C3A952F" w14:textId="785CFF6C" w:rsidR="00F05061" w:rsidRPr="000D793B" w:rsidRDefault="00AD3BEE" w:rsidP="00F05061">
            <w:pPr>
              <w:tabs>
                <w:tab w:val="decimal" w:pos="918"/>
              </w:tabs>
              <w:spacing w:line="40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position w:val="4"/>
                <w:sz w:val="32"/>
                <w:szCs w:val="32"/>
              </w:rPr>
            </w:pPr>
            <w:r w:rsidRPr="000D793B">
              <w:rPr>
                <w:rFonts w:asciiTheme="majorBidi" w:hAnsiTheme="majorBidi" w:cstheme="majorBidi"/>
                <w:position w:val="4"/>
                <w:sz w:val="32"/>
                <w:szCs w:val="32"/>
              </w:rPr>
              <w:t>1,544,463</w:t>
            </w:r>
          </w:p>
        </w:tc>
        <w:tc>
          <w:tcPr>
            <w:tcW w:w="134" w:type="dxa"/>
          </w:tcPr>
          <w:p w14:paraId="7E7A1B44" w14:textId="77777777" w:rsidR="00F05061" w:rsidRPr="000D793B" w:rsidRDefault="00F05061" w:rsidP="00F05061">
            <w:pPr>
              <w:tabs>
                <w:tab w:val="decimal" w:pos="918"/>
              </w:tabs>
              <w:spacing w:line="40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position w:val="4"/>
                <w:sz w:val="32"/>
                <w:szCs w:val="32"/>
              </w:rPr>
            </w:pPr>
          </w:p>
        </w:tc>
        <w:tc>
          <w:tcPr>
            <w:tcW w:w="1278" w:type="dxa"/>
            <w:tcBorders>
              <w:top w:val="single" w:sz="6" w:space="0" w:color="auto"/>
              <w:bottom w:val="double" w:sz="6" w:space="0" w:color="auto"/>
            </w:tcBorders>
          </w:tcPr>
          <w:p w14:paraId="2D74EED3" w14:textId="76590813" w:rsidR="00F05061" w:rsidRPr="000D793B" w:rsidRDefault="00F05061" w:rsidP="00F05061">
            <w:pPr>
              <w:tabs>
                <w:tab w:val="decimal" w:pos="918"/>
              </w:tabs>
              <w:spacing w:line="400" w:lineRule="exact"/>
              <w:ind w:left="-57" w:right="57"/>
              <w:contextualSpacing/>
              <w:jc w:val="right"/>
              <w:rPr>
                <w:rFonts w:asciiTheme="majorBidi" w:hAnsiTheme="majorBidi" w:cstheme="majorBidi"/>
                <w:position w:val="4"/>
                <w:sz w:val="32"/>
                <w:szCs w:val="32"/>
              </w:rPr>
            </w:pPr>
            <w:r w:rsidRPr="000D793B">
              <w:rPr>
                <w:rFonts w:asciiTheme="majorBidi" w:hAnsiTheme="majorBidi" w:cstheme="majorBidi"/>
                <w:position w:val="4"/>
                <w:sz w:val="32"/>
                <w:szCs w:val="32"/>
              </w:rPr>
              <w:t>1,107,597</w:t>
            </w:r>
          </w:p>
        </w:tc>
      </w:tr>
    </w:tbl>
    <w:p w14:paraId="7B0016E2" w14:textId="7879C45D" w:rsidR="00482B64" w:rsidRDefault="00482B64" w:rsidP="00814B0E">
      <w:pPr>
        <w:spacing w:line="400" w:lineRule="exact"/>
        <w:ind w:left="540" w:hanging="682"/>
        <w:contextualSpacing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726F2961" w14:textId="64606A65" w:rsidR="00400438" w:rsidRDefault="00400438" w:rsidP="00814B0E">
      <w:pPr>
        <w:spacing w:line="400" w:lineRule="exact"/>
        <w:ind w:left="540" w:hanging="682"/>
        <w:contextualSpacing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61DE8D70" w14:textId="31E4FF58" w:rsidR="007D3607" w:rsidRDefault="007D3607" w:rsidP="00814B0E">
      <w:pPr>
        <w:spacing w:line="400" w:lineRule="exact"/>
        <w:ind w:left="540" w:hanging="682"/>
        <w:contextualSpacing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39249DE6" w14:textId="7F578846" w:rsidR="007D3607" w:rsidRDefault="007D3607" w:rsidP="00814B0E">
      <w:pPr>
        <w:spacing w:line="400" w:lineRule="exact"/>
        <w:ind w:left="540" w:hanging="682"/>
        <w:contextualSpacing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5C13E615" w14:textId="77777777" w:rsidR="00F44EBD" w:rsidRDefault="00F44EBD" w:rsidP="00814B0E">
      <w:pPr>
        <w:spacing w:line="400" w:lineRule="exact"/>
        <w:ind w:left="540" w:hanging="682"/>
        <w:contextualSpacing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6BEA76F0" w14:textId="03813103" w:rsidR="00CF155D" w:rsidRDefault="003643A5" w:rsidP="00814B0E">
      <w:pPr>
        <w:spacing w:line="400" w:lineRule="exact"/>
        <w:ind w:left="284" w:hanging="426"/>
        <w:contextualSpacing/>
        <w:jc w:val="thaiDistribute"/>
        <w:rPr>
          <w:rFonts w:asciiTheme="majorBidi" w:hAnsiTheme="majorBidi" w:cstheme="majorBidi"/>
          <w:b/>
          <w:bCs/>
          <w:caps/>
          <w:sz w:val="32"/>
          <w:szCs w:val="32"/>
        </w:rPr>
      </w:pPr>
      <w:r w:rsidRPr="00CF0270">
        <w:rPr>
          <w:rFonts w:asciiTheme="majorBidi" w:hAnsiTheme="majorBidi" w:cstheme="majorBidi"/>
          <w:b/>
          <w:bCs/>
          <w:caps/>
          <w:sz w:val="32"/>
          <w:szCs w:val="32"/>
        </w:rPr>
        <w:lastRenderedPageBreak/>
        <w:t>2</w:t>
      </w:r>
      <w:r w:rsidR="00F05061">
        <w:rPr>
          <w:rFonts w:asciiTheme="majorBidi" w:hAnsiTheme="majorBidi" w:cstheme="majorBidi"/>
          <w:b/>
          <w:bCs/>
          <w:caps/>
          <w:sz w:val="32"/>
          <w:szCs w:val="32"/>
        </w:rPr>
        <w:t>7</w:t>
      </w:r>
      <w:r w:rsidR="00A33454" w:rsidRPr="00CF0270">
        <w:rPr>
          <w:rFonts w:asciiTheme="majorBidi" w:hAnsiTheme="majorBidi" w:cstheme="majorBidi"/>
          <w:b/>
          <w:bCs/>
          <w:caps/>
          <w:sz w:val="32"/>
          <w:szCs w:val="32"/>
        </w:rPr>
        <w:t>.</w:t>
      </w:r>
      <w:r w:rsidR="00CF155D" w:rsidRPr="00CF0270">
        <w:rPr>
          <w:rFonts w:asciiTheme="majorBidi" w:hAnsiTheme="majorBidi" w:cstheme="majorBidi"/>
          <w:b/>
          <w:bCs/>
          <w:caps/>
          <w:sz w:val="32"/>
          <w:szCs w:val="32"/>
        </w:rPr>
        <w:tab/>
      </w:r>
      <w:r w:rsidR="00CF155D" w:rsidRPr="000C63AB">
        <w:rPr>
          <w:rFonts w:asciiTheme="majorBidi" w:hAnsiTheme="majorBidi" w:cstheme="majorBidi"/>
          <w:b/>
          <w:bCs/>
          <w:caps/>
          <w:sz w:val="32"/>
          <w:szCs w:val="32"/>
          <w:cs/>
        </w:rPr>
        <w:t>เครื่องมือทางการเงิน</w:t>
      </w:r>
    </w:p>
    <w:p w14:paraId="0E41F91D" w14:textId="0C393067" w:rsidR="004F6BC0" w:rsidRDefault="004F6BC0" w:rsidP="00573E2B">
      <w:pPr>
        <w:tabs>
          <w:tab w:val="left" w:pos="567"/>
          <w:tab w:val="left" w:pos="709"/>
          <w:tab w:val="left" w:pos="993"/>
        </w:tabs>
        <w:spacing w:line="400" w:lineRule="exact"/>
        <w:ind w:left="284"/>
        <w:contextualSpacing/>
        <w:jc w:val="thaiDistribute"/>
        <w:outlineLvl w:val="0"/>
        <w:rPr>
          <w:rFonts w:asciiTheme="majorBidi" w:hAnsiTheme="majorBidi" w:cstheme="majorBidi"/>
          <w:b/>
          <w:bCs/>
          <w:caps/>
          <w:sz w:val="32"/>
          <w:szCs w:val="32"/>
        </w:rPr>
      </w:pPr>
      <w:r w:rsidRPr="00573E2B">
        <w:rPr>
          <w:rFonts w:asciiTheme="majorBidi" w:hAnsiTheme="majorBidi" w:cstheme="majorBidi"/>
          <w:b/>
          <w:bCs/>
          <w:sz w:val="32"/>
          <w:szCs w:val="32"/>
        </w:rPr>
        <w:t xml:space="preserve">27.1 </w:t>
      </w: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สินทรัพย์และหนี้สินทางการเงิน</w:t>
      </w:r>
    </w:p>
    <w:p w14:paraId="2EB4E0D5" w14:textId="01134D16" w:rsidR="00F31384" w:rsidRDefault="004F6BC0" w:rsidP="00573E2B">
      <w:pPr>
        <w:spacing w:line="400" w:lineRule="exact"/>
        <w:ind w:left="709" w:firstLine="567"/>
        <w:contextualSpacing/>
        <w:jc w:val="thaiDistribute"/>
        <w:rPr>
          <w:rFonts w:asciiTheme="majorBidi" w:hAnsiTheme="majorBidi" w:cstheme="majorBidi"/>
          <w:b/>
          <w:bCs/>
          <w:caps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>
        <w:rPr>
          <w:rFonts w:asciiTheme="majorBidi" w:hAnsiTheme="majorBidi" w:cs="Angsana New"/>
          <w:sz w:val="32"/>
          <w:szCs w:val="32"/>
        </w:rPr>
        <w:t>31</w:t>
      </w:r>
      <w:r w:rsidRPr="000C63AB">
        <w:rPr>
          <w:rFonts w:asciiTheme="majorBidi" w:hAnsiTheme="majorBidi" w:cs="Angsana New"/>
          <w:sz w:val="32"/>
          <w:szCs w:val="32"/>
          <w:cs/>
        </w:rPr>
        <w:t xml:space="preserve"> ธันวาคม </w:t>
      </w:r>
      <w:r>
        <w:rPr>
          <w:rFonts w:asciiTheme="majorBidi" w:hAnsiTheme="majorBidi" w:cs="Angsana New"/>
          <w:sz w:val="32"/>
          <w:szCs w:val="32"/>
        </w:rPr>
        <w:t>2564</w:t>
      </w:r>
      <w:r w:rsidRPr="000C63AB">
        <w:rPr>
          <w:rFonts w:asciiTheme="majorBidi" w:hAnsiTheme="majorBidi" w:cs="Angsana New"/>
          <w:sz w:val="32"/>
          <w:szCs w:val="32"/>
          <w:cs/>
        </w:rPr>
        <w:t xml:space="preserve"> และ </w:t>
      </w:r>
      <w:r>
        <w:rPr>
          <w:rFonts w:asciiTheme="majorBidi" w:hAnsiTheme="majorBidi" w:cs="Angsana New"/>
          <w:sz w:val="32"/>
          <w:szCs w:val="32"/>
        </w:rPr>
        <w:t>2563</w:t>
      </w:r>
      <w:r w:rsidRPr="000C63AB">
        <w:rPr>
          <w:rFonts w:asciiTheme="majorBidi" w:hAnsiTheme="majorBidi" w:cs="Angsana New"/>
          <w:sz w:val="32"/>
          <w:szCs w:val="32"/>
          <w:cs/>
        </w:rPr>
        <w:t xml:space="preserve">  </w:t>
      </w:r>
      <w:r w:rsidR="00F31384" w:rsidRPr="000C63AB">
        <w:rPr>
          <w:rFonts w:asciiTheme="majorBidi" w:hAnsiTheme="majorBidi" w:cs="Angsana New"/>
          <w:sz w:val="32"/>
          <w:szCs w:val="32"/>
          <w:cs/>
        </w:rPr>
        <w:t>ผู้บริหารของกลุ่มบริษัทได้ประเมินโมเดลธุรกิจที่ใช้จัดการสินทรัพย์และหนี้สินทางการเงิน และจัดประเภทและวัดมูลค่ารายการสินทรัพย์และหนี้สินทางการเงินด้วยราคาทุนตัดจำหน่าย ยกเว้นสินทรัพย์และหนี้สินสัญญาอนุพันธ์ที่วัดมูลค่าด้วยมูลค่ายุติธรรม</w:t>
      </w:r>
    </w:p>
    <w:p w14:paraId="35855ECA" w14:textId="77777777" w:rsidR="00BD0E3D" w:rsidRPr="00CF0270" w:rsidRDefault="00BD0E3D" w:rsidP="00647FA0">
      <w:pPr>
        <w:spacing w:line="340" w:lineRule="exact"/>
        <w:ind w:left="289" w:firstLine="561"/>
        <w:contextualSpacing/>
        <w:jc w:val="thaiDistribute"/>
        <w:rPr>
          <w:rFonts w:asciiTheme="majorBidi" w:hAnsiTheme="majorBidi" w:cstheme="majorBidi"/>
          <w:b/>
          <w:bCs/>
          <w:caps/>
          <w:sz w:val="32"/>
          <w:szCs w:val="32"/>
        </w:rPr>
      </w:pPr>
    </w:p>
    <w:p w14:paraId="1CE1D2EB" w14:textId="1983D978" w:rsidR="003643A5" w:rsidRPr="00CF0270" w:rsidRDefault="003643A5" w:rsidP="00573E2B">
      <w:pPr>
        <w:spacing w:line="400" w:lineRule="exact"/>
        <w:ind w:left="284"/>
        <w:contextualSpacing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F05061">
        <w:rPr>
          <w:rFonts w:asciiTheme="majorBidi" w:hAnsiTheme="majorBidi" w:cstheme="majorBidi"/>
          <w:b/>
          <w:bCs/>
          <w:sz w:val="32"/>
          <w:szCs w:val="32"/>
        </w:rPr>
        <w:t>7</w:t>
      </w:r>
      <w:r w:rsidR="00B52F49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573E2B">
        <w:rPr>
          <w:rFonts w:asciiTheme="majorBidi" w:hAnsiTheme="majorBidi" w:cstheme="majorBidi"/>
          <w:b/>
          <w:bCs/>
          <w:sz w:val="32"/>
          <w:szCs w:val="32"/>
        </w:rPr>
        <w:t>2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bookmarkStart w:id="7" w:name="_Toc378755754"/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ปัจจัยความเสี่ยงทางการเงิน</w:t>
      </w:r>
      <w:bookmarkEnd w:id="7"/>
    </w:p>
    <w:p w14:paraId="1E65536C" w14:textId="445F4E89" w:rsidR="003643A5" w:rsidRDefault="003643A5" w:rsidP="00573E2B">
      <w:pPr>
        <w:spacing w:line="400" w:lineRule="exact"/>
        <w:ind w:left="709" w:firstLine="567"/>
        <w:contextualSpacing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กิจกรรมของ</w:t>
      </w:r>
      <w:r w:rsidR="000F1855" w:rsidRPr="000C63AB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ย่อมมีความเสี่ยงทางการเงินที่หลากหลายซึ่งได้แก่ ความเสี่ยงจากตลาด (รวมถึงความเสี่ยงจากอัตราแลกเปลี่ยน ความเสี่ยงด้านมูลค่ายุติธรรมอันเกิดจากการเปลี่ยนแปลงในอัตราดอกเบี้ย ความเสี่ยงด้านกระแสเงินสดอันเกิดจากการเปลี่ยนแปลงอัตราดอกเบี้ย และความเสี่ยงด้านราคา) ความเสี่ยงด้านการให้สินเชื่อ และความเสี่ยงด้านสภาพคล่อง แผนการจัดการความเสี่ยงโดยรวมของ</w:t>
      </w:r>
      <w:r w:rsidR="000F1855" w:rsidRPr="000C63AB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จึงมุ่งเน้นความผันผวนของตลาดการเงินและแสวงหาวิธีการลดผลกระทบที่ทำให้เสียหายต่อผลการดำเนินงานทางการเงินของ</w:t>
      </w:r>
      <w:r w:rsidR="000F1855" w:rsidRPr="000C63AB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ให้เหลือน้อยที่สุดเท่าที่เป็นไปได้ </w:t>
      </w:r>
      <w:r w:rsidR="000F1855" w:rsidRPr="000C63AB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จึงใช้เครื่องมืออนุพันธ์ทางการเงิน เพื่อป้องกันความเสี่ยงที่จะเกิดขึ้น </w:t>
      </w:r>
    </w:p>
    <w:p w14:paraId="566F03A4" w14:textId="48D1977B" w:rsidR="003643A5" w:rsidRPr="00CF0270" w:rsidRDefault="003643A5" w:rsidP="00C171E3">
      <w:pPr>
        <w:tabs>
          <w:tab w:val="left" w:pos="1276"/>
        </w:tabs>
        <w:spacing w:line="400" w:lineRule="exact"/>
        <w:ind w:left="709" w:firstLine="56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การจัดการความเสี่ยงดำเนินงานโดยส่วนงานบริหารเงินของ</w:t>
      </w:r>
      <w:r w:rsidR="000F1855" w:rsidRPr="000C63AB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เป็นไปตามนโยบายที่อนุมัติโดยคณะกรรมการบริษัท ส่วนงานบริหารเงินของ</w:t>
      </w:r>
      <w:r w:rsidR="000F1855" w:rsidRPr="000C63AB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จะชี้ประเด็น ประเมิน และป้องกันความเสี่ยงทางการเงินด้วยการร่วมมือกันทำงานอย่างใกล้ชิดกับหน่วยปฏิบัติงานต่างๆ ภายใน</w:t>
      </w:r>
      <w:r w:rsidR="000F1855" w:rsidRPr="000C63AB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 คณะกรรมการจัดการความเสี่ยงจะกำหนดหลักการโดยภาพรวมเพื่อจัดการความเสี่ยงและนโยบายที่เกี่ยวข้องไว้เป็นลายลักษณ์อักษรรวมถึงนโยบายสำหรับความเสี่ยงที่เฉพาะเจาะจง เช่น ความเสี่ยงจากอัตราแลกเปลี่ยนเงินตราต่างประเทศ ความเสี่ยงอัตราดอกเบี้ย ความเสี่ยงการให้สินเชื่อ การใช้ตราสารทั้งที่เป็นอนุพันธ์ทางการเงินและไม่ใช่อนุพันธ์ทางการเงินและการลงทุนโดยใช้สภาพคล่องส่วนเกินในการจัดการความเสี่ยง</w:t>
      </w:r>
    </w:p>
    <w:p w14:paraId="2BAD319C" w14:textId="77777777" w:rsidR="008049CC" w:rsidRPr="00CF0270" w:rsidRDefault="008049CC" w:rsidP="00C171E3">
      <w:pPr>
        <w:spacing w:line="340" w:lineRule="exact"/>
        <w:ind w:left="709" w:firstLine="851"/>
        <w:contextualSpacing/>
        <w:jc w:val="thaiDistribute"/>
        <w:rPr>
          <w:rFonts w:asciiTheme="majorBidi" w:hAnsiTheme="majorBidi" w:cstheme="majorBidi"/>
          <w:sz w:val="32"/>
          <w:szCs w:val="32"/>
        </w:rPr>
      </w:pPr>
    </w:p>
    <w:p w14:paraId="7BEB9E90" w14:textId="74E338C9" w:rsidR="00AA5CB8" w:rsidRPr="00CF0270" w:rsidRDefault="003A0CC3" w:rsidP="00C171E3">
      <w:pPr>
        <w:spacing w:line="400" w:lineRule="exact"/>
        <w:ind w:left="284"/>
        <w:contextualSpacing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F05061">
        <w:rPr>
          <w:rFonts w:asciiTheme="majorBidi" w:hAnsiTheme="majorBidi" w:cstheme="majorBidi"/>
          <w:b/>
          <w:bCs/>
          <w:sz w:val="32"/>
          <w:szCs w:val="32"/>
        </w:rPr>
        <w:t>7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573E2B">
        <w:rPr>
          <w:rFonts w:asciiTheme="majorBidi" w:hAnsiTheme="majorBidi" w:cstheme="majorBidi"/>
          <w:b/>
          <w:bCs/>
          <w:sz w:val="32"/>
          <w:szCs w:val="32"/>
        </w:rPr>
        <w:t>3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AA5CB8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ความเสี่ยงจากอัตราแลกเปลี่ยน</w:t>
      </w:r>
    </w:p>
    <w:p w14:paraId="192F0169" w14:textId="77777777" w:rsidR="00AA5CB8" w:rsidRPr="00CF0270" w:rsidRDefault="00AA5CB8" w:rsidP="00C171E3">
      <w:pPr>
        <w:spacing w:line="420" w:lineRule="exact"/>
        <w:ind w:left="709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เนื่องจาก</w:t>
      </w:r>
      <w:r w:rsidR="000F1855" w:rsidRPr="000C63AB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z w:val="32"/>
          <w:szCs w:val="32"/>
          <w:cs/>
        </w:rPr>
        <w:t>ดำเนินงานระหว่างประเทศจึงย่อมมีความเสี่ยงจากอัตราแลกเปลี่ยนเงินตราต่างประเทศซึ่งเกิดจากสกุลเงินที่หลากหลาย โดยมีสกุล</w:t>
      </w:r>
      <w:r w:rsidR="00B16384" w:rsidRPr="000C63AB">
        <w:rPr>
          <w:rFonts w:asciiTheme="majorBidi" w:hAnsiTheme="majorBidi" w:cstheme="majorBidi"/>
          <w:sz w:val="32"/>
          <w:szCs w:val="32"/>
          <w:cs/>
        </w:rPr>
        <w:t>เงินหลักเป็นดอลลาร์สหรัฐอเมริกา</w:t>
      </w:r>
      <w:r w:rsidR="00B16384"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ความเสี่ยงจากอัตราแลกเปลี่ยนเกิดขึ้นจากรายการธุรกรรมในอนาคต การรับรู้รายการของสินทรัพย์และหนี้สิน และเงินลงทุนสุทธิในหน่วยงานต่างประเทศ</w:t>
      </w:r>
    </w:p>
    <w:p w14:paraId="3B55DFCD" w14:textId="4D902DEC" w:rsidR="00AA5CB8" w:rsidRDefault="00AA5CB8" w:rsidP="00B910A5">
      <w:pPr>
        <w:tabs>
          <w:tab w:val="left" w:pos="709"/>
        </w:tabs>
        <w:spacing w:line="420" w:lineRule="exact"/>
        <w:ind w:left="709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กิจการใน</w:t>
      </w:r>
      <w:r w:rsidR="000F1855" w:rsidRPr="000C63AB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z w:val="32"/>
          <w:szCs w:val="32"/>
          <w:cs/>
        </w:rPr>
        <w:t>ใช้สัญญาอัตราแลกเปลี่ยนล่วงหน้าเพื่อป้องกันความเสี่ยงจากอัตราแลกเปลี่ยนเงินตราต่างประเทศโดยมีคู่สัญญาเป็นส่วนงานบริหารเงินของ</w:t>
      </w:r>
      <w:r w:rsidR="000F1855" w:rsidRPr="000C63AB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และส่วนงานบริหารเงินของ</w:t>
      </w:r>
      <w:r w:rsidR="000F1855" w:rsidRPr="000C63AB">
        <w:rPr>
          <w:rFonts w:asciiTheme="majorBidi" w:hAnsiTheme="majorBidi" w:cstheme="majorBidi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z w:val="32"/>
          <w:szCs w:val="32"/>
          <w:cs/>
        </w:rPr>
        <w:t>รับผิดชอบในการป้องกันความเสี่ยงของฐานะสุทธิในแต่ละสกุลเงินโดยใช้สัญญาอัตราแลกเปลี่ยนล่วงหน้าโดยมีคู่สัญญาเป็นสถาบันการเงิน</w:t>
      </w:r>
    </w:p>
    <w:p w14:paraId="235A0B9D" w14:textId="1BFBD159" w:rsidR="00085714" w:rsidRPr="00814B0E" w:rsidRDefault="00085714" w:rsidP="00B910A5">
      <w:pPr>
        <w:tabs>
          <w:tab w:val="left" w:pos="709"/>
          <w:tab w:val="left" w:pos="1276"/>
        </w:tabs>
        <w:spacing w:line="420" w:lineRule="exact"/>
        <w:ind w:left="709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lastRenderedPageBreak/>
        <w:t>ณ วันที่</w:t>
      </w:r>
      <w:r w:rsidRPr="00814B0E">
        <w:rPr>
          <w:rFonts w:asciiTheme="majorBidi" w:hAnsiTheme="majorBidi" w:cstheme="majorBidi"/>
          <w:sz w:val="32"/>
          <w:szCs w:val="32"/>
        </w:rPr>
        <w:t xml:space="preserve"> 31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EE1D5C">
        <w:rPr>
          <w:rFonts w:asciiTheme="majorBidi" w:hAnsiTheme="majorBidi" w:cstheme="majorBidi"/>
          <w:sz w:val="32"/>
          <w:szCs w:val="32"/>
        </w:rPr>
        <w:t>2564</w:t>
      </w:r>
      <w:r w:rsidRPr="00814B0E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="00EE1D5C">
        <w:rPr>
          <w:rFonts w:asciiTheme="majorBidi" w:hAnsiTheme="majorBidi" w:cstheme="majorBidi"/>
          <w:sz w:val="32"/>
          <w:szCs w:val="32"/>
        </w:rPr>
        <w:t>2563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441DD7" w:rsidRPr="000C63AB">
        <w:rPr>
          <w:rFonts w:asciiTheme="majorBidi" w:hAnsiTheme="majorBidi" w:cstheme="majorBidi"/>
          <w:sz w:val="32"/>
          <w:szCs w:val="32"/>
          <w:cs/>
        </w:rPr>
        <w:t>กลุ่ม</w:t>
      </w:r>
      <w:r w:rsidRPr="000C63AB">
        <w:rPr>
          <w:rFonts w:asciiTheme="majorBidi" w:hAnsiTheme="majorBidi" w:cstheme="majorBidi"/>
          <w:sz w:val="32"/>
          <w:szCs w:val="32"/>
          <w:cs/>
        </w:rPr>
        <w:t>บริษัทมีความเสี่ยงจากอัตราแลกเปลี่ยนที่สำคัญอันเกี่ยวเนื่องจากการที่</w:t>
      </w:r>
      <w:r w:rsidR="00441DD7" w:rsidRPr="000C63AB">
        <w:rPr>
          <w:rFonts w:asciiTheme="majorBidi" w:hAnsiTheme="majorBidi" w:cstheme="majorBidi"/>
          <w:sz w:val="32"/>
          <w:szCs w:val="32"/>
          <w:cs/>
        </w:rPr>
        <w:t>กลุ่ม</w:t>
      </w:r>
      <w:r w:rsidRPr="000C63AB">
        <w:rPr>
          <w:rFonts w:asciiTheme="majorBidi" w:hAnsiTheme="majorBidi" w:cstheme="majorBidi"/>
          <w:sz w:val="32"/>
          <w:szCs w:val="32"/>
          <w:cs/>
        </w:rPr>
        <w:t>บริษัทมีธุรกรรมที่เป็นเงินตราต่างประเทศ ยอดคงเหลือของสินทรัพย์และหนี้สินทางการเงินในสกุลเงินตราต่างประเทศ มีดังนี้</w:t>
      </w:r>
    </w:p>
    <w:p w14:paraId="78CD3680" w14:textId="77777777" w:rsidR="009D455B" w:rsidRPr="00814B0E" w:rsidRDefault="009D455B" w:rsidP="00400438">
      <w:pPr>
        <w:spacing w:line="280" w:lineRule="exact"/>
        <w:ind w:left="992" w:firstLine="567"/>
        <w:jc w:val="thaiDistribute"/>
        <w:rPr>
          <w:rFonts w:asciiTheme="majorBidi" w:hAnsiTheme="majorBidi" w:cstheme="majorBidi"/>
          <w:sz w:val="32"/>
          <w:szCs w:val="32"/>
        </w:rPr>
      </w:pPr>
    </w:p>
    <w:tbl>
      <w:tblPr>
        <w:tblW w:w="8585" w:type="dxa"/>
        <w:tblInd w:w="851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52"/>
        <w:gridCol w:w="1169"/>
        <w:gridCol w:w="79"/>
        <w:gridCol w:w="1083"/>
        <w:gridCol w:w="79"/>
        <w:gridCol w:w="1138"/>
        <w:gridCol w:w="81"/>
        <w:gridCol w:w="1082"/>
        <w:gridCol w:w="76"/>
        <w:gridCol w:w="1109"/>
        <w:gridCol w:w="79"/>
        <w:gridCol w:w="1058"/>
      </w:tblGrid>
      <w:tr w:rsidR="00085714" w:rsidRPr="00814B0E" w14:paraId="37774FCB" w14:textId="77777777" w:rsidTr="00BA264B">
        <w:tc>
          <w:tcPr>
            <w:tcW w:w="904" w:type="pct"/>
            <w:shd w:val="clear" w:color="auto" w:fill="auto"/>
          </w:tcPr>
          <w:p w14:paraId="507C3C35" w14:textId="77777777" w:rsidR="00085714" w:rsidRPr="00814B0E" w:rsidRDefault="00085714" w:rsidP="004674B8">
            <w:pPr>
              <w:tabs>
                <w:tab w:val="left" w:pos="360"/>
              </w:tabs>
              <w:spacing w:line="360" w:lineRule="exact"/>
              <w:ind w:left="21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4096" w:type="pct"/>
            <w:gridSpan w:val="11"/>
            <w:tcBorders>
              <w:bottom w:val="single" w:sz="6" w:space="0" w:color="auto"/>
            </w:tcBorders>
          </w:tcPr>
          <w:p w14:paraId="491EA39B" w14:textId="77777777" w:rsidR="00085714" w:rsidRPr="000C63AB" w:rsidRDefault="00085714" w:rsidP="004674B8">
            <w:pPr>
              <w:tabs>
                <w:tab w:val="left" w:pos="360"/>
              </w:tabs>
              <w:spacing w:line="360" w:lineRule="exact"/>
              <w:ind w:right="57"/>
              <w:jc w:val="center"/>
              <w:rPr>
                <w:rFonts w:ascii="Angsana New" w:hAnsi="Angsana New" w:cs="Angsana New"/>
                <w:cs/>
              </w:rPr>
            </w:pPr>
            <w:r w:rsidRPr="00814B0E">
              <w:rPr>
                <w:rFonts w:ascii="Angsana New" w:hAnsi="Angsana New" w:cs="Angsana New"/>
              </w:rPr>
              <w:t>(</w:t>
            </w:r>
            <w:r w:rsidRPr="000C63AB">
              <w:rPr>
                <w:rFonts w:ascii="Angsana New" w:hAnsi="Angsana New" w:cs="Angsana New"/>
                <w:cs/>
              </w:rPr>
              <w:t>หน่วย</w:t>
            </w:r>
            <w:r w:rsidRPr="00814B0E">
              <w:rPr>
                <w:rFonts w:ascii="Angsana New" w:hAnsi="Angsana New" w:cs="Angsana New"/>
              </w:rPr>
              <w:t>:</w:t>
            </w:r>
            <w:r w:rsidRPr="000C63AB">
              <w:rPr>
                <w:rFonts w:ascii="Angsana New" w:hAnsi="Angsana New" w:cs="Angsana New"/>
                <w:cs/>
              </w:rPr>
              <w:t>พันหน่วยในเงินตราต่างประเทศ)</w:t>
            </w:r>
          </w:p>
        </w:tc>
      </w:tr>
      <w:tr w:rsidR="00314646" w:rsidRPr="00814B0E" w14:paraId="00C5E220" w14:textId="77777777" w:rsidTr="00BA264B">
        <w:tc>
          <w:tcPr>
            <w:tcW w:w="904" w:type="pct"/>
            <w:shd w:val="clear" w:color="auto" w:fill="auto"/>
          </w:tcPr>
          <w:p w14:paraId="7170F1C3" w14:textId="77777777" w:rsidR="00314646" w:rsidRPr="00814B0E" w:rsidRDefault="00314646" w:rsidP="004674B8">
            <w:pPr>
              <w:tabs>
                <w:tab w:val="left" w:pos="360"/>
              </w:tabs>
              <w:spacing w:line="360" w:lineRule="exact"/>
              <w:ind w:left="21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4096" w:type="pct"/>
            <w:gridSpan w:val="11"/>
            <w:tcBorders>
              <w:bottom w:val="single" w:sz="6" w:space="0" w:color="auto"/>
            </w:tcBorders>
          </w:tcPr>
          <w:p w14:paraId="14F7C825" w14:textId="5B6CE162" w:rsidR="00314646" w:rsidRPr="00814B0E" w:rsidRDefault="00314646" w:rsidP="004674B8">
            <w:pPr>
              <w:tabs>
                <w:tab w:val="left" w:pos="360"/>
              </w:tabs>
              <w:spacing w:line="360" w:lineRule="exact"/>
              <w:ind w:right="57"/>
              <w:jc w:val="center"/>
              <w:rPr>
                <w:rFonts w:ascii="Angsana New" w:hAnsi="Angsana New" w:cs="Angsana New"/>
              </w:rPr>
            </w:pPr>
            <w:r w:rsidRPr="000C63AB">
              <w:rPr>
                <w:rFonts w:asciiTheme="majorBidi" w:hAnsiTheme="majorBidi" w:cstheme="majorBidi"/>
                <w:spacing w:val="-4"/>
                <w:cs/>
              </w:rPr>
              <w:t>งบการเงินรวม</w:t>
            </w:r>
          </w:p>
        </w:tc>
      </w:tr>
      <w:tr w:rsidR="00085714" w:rsidRPr="00814B0E" w14:paraId="17A31A55" w14:textId="77777777" w:rsidTr="00BA264B">
        <w:trPr>
          <w:trHeight w:val="144"/>
        </w:trPr>
        <w:tc>
          <w:tcPr>
            <w:tcW w:w="904" w:type="pct"/>
            <w:shd w:val="clear" w:color="auto" w:fill="auto"/>
          </w:tcPr>
          <w:p w14:paraId="773CFA75" w14:textId="77777777" w:rsidR="00085714" w:rsidRPr="00814B0E" w:rsidRDefault="00085714" w:rsidP="004674B8">
            <w:pPr>
              <w:tabs>
                <w:tab w:val="left" w:pos="360"/>
              </w:tabs>
              <w:spacing w:line="360" w:lineRule="exact"/>
              <w:ind w:left="21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358" w:type="pct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96140ED" w14:textId="77777777" w:rsidR="00085714" w:rsidRPr="00814B0E" w:rsidRDefault="00085714" w:rsidP="004674B8">
            <w:pPr>
              <w:tabs>
                <w:tab w:val="left" w:pos="360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0C63AB">
              <w:rPr>
                <w:rFonts w:ascii="Angsana New" w:hAnsi="Angsana New" w:cs="Angsana New"/>
                <w:cs/>
              </w:rPr>
              <w:t>สินทรัพย์ทางการเงิน</w:t>
            </w:r>
          </w:p>
        </w:tc>
        <w:tc>
          <w:tcPr>
            <w:tcW w:w="46" w:type="pct"/>
            <w:tcBorders>
              <w:top w:val="single" w:sz="6" w:space="0" w:color="auto"/>
            </w:tcBorders>
          </w:tcPr>
          <w:p w14:paraId="2304CFFE" w14:textId="77777777" w:rsidR="00085714" w:rsidRPr="00814B0E" w:rsidRDefault="00085714" w:rsidP="004674B8">
            <w:pPr>
              <w:tabs>
                <w:tab w:val="left" w:pos="360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340" w:type="pct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AABFB8C" w14:textId="77777777" w:rsidR="00085714" w:rsidRPr="00814B0E" w:rsidRDefault="00085714" w:rsidP="004674B8">
            <w:pPr>
              <w:tabs>
                <w:tab w:val="left" w:pos="360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0C63AB">
              <w:rPr>
                <w:rFonts w:ascii="Angsana New" w:hAnsi="Angsana New" w:cs="Angsana New"/>
                <w:cs/>
              </w:rPr>
              <w:t>หนี้สินทางการเงิน</w:t>
            </w:r>
          </w:p>
        </w:tc>
        <w:tc>
          <w:tcPr>
            <w:tcW w:w="44" w:type="pct"/>
            <w:tcBorders>
              <w:top w:val="single" w:sz="6" w:space="0" w:color="auto"/>
            </w:tcBorders>
          </w:tcPr>
          <w:p w14:paraId="02DDED26" w14:textId="77777777" w:rsidR="00085714" w:rsidRPr="00814B0E" w:rsidRDefault="00085714" w:rsidP="004674B8">
            <w:pPr>
              <w:tabs>
                <w:tab w:val="left" w:pos="360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308" w:type="pct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6DF82A1" w14:textId="77777777" w:rsidR="00085714" w:rsidRPr="000C63AB" w:rsidRDefault="00085714" w:rsidP="004674B8">
            <w:pPr>
              <w:tabs>
                <w:tab w:val="left" w:pos="360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0C63AB">
              <w:rPr>
                <w:rFonts w:ascii="Angsana New" w:hAnsi="Angsana New" w:cs="Angsana New"/>
                <w:cs/>
              </w:rPr>
              <w:t>อัตราแลกเปลี่ยนถัวเฉลี่ย</w:t>
            </w:r>
          </w:p>
        </w:tc>
      </w:tr>
      <w:tr w:rsidR="00F05061" w:rsidRPr="00814B0E" w14:paraId="30C4CA22" w14:textId="77777777" w:rsidTr="00BA264B">
        <w:tc>
          <w:tcPr>
            <w:tcW w:w="904" w:type="pct"/>
            <w:shd w:val="clear" w:color="auto" w:fill="auto"/>
          </w:tcPr>
          <w:p w14:paraId="6735F011" w14:textId="77777777" w:rsidR="00F05061" w:rsidRPr="00814B0E" w:rsidRDefault="00F05061" w:rsidP="004674B8">
            <w:pPr>
              <w:tabs>
                <w:tab w:val="left" w:pos="360"/>
              </w:tabs>
              <w:spacing w:line="360" w:lineRule="exact"/>
              <w:ind w:left="21"/>
              <w:rPr>
                <w:rFonts w:ascii="Angsana New" w:hAnsi="Angsana New" w:cs="Angsana New"/>
                <w:spacing w:val="-2"/>
              </w:rPr>
            </w:pPr>
          </w:p>
        </w:tc>
        <w:tc>
          <w:tcPr>
            <w:tcW w:w="68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B479711" w14:textId="3CC51098" w:rsidR="00F05061" w:rsidRPr="00814B0E" w:rsidRDefault="00F05061" w:rsidP="004674B8">
            <w:pPr>
              <w:tabs>
                <w:tab w:val="left" w:pos="360"/>
              </w:tabs>
              <w:spacing w:line="360" w:lineRule="exact"/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2564</w:t>
            </w:r>
          </w:p>
        </w:tc>
        <w:tc>
          <w:tcPr>
            <w:tcW w:w="46" w:type="pct"/>
            <w:tcBorders>
              <w:top w:val="single" w:sz="6" w:space="0" w:color="auto"/>
            </w:tcBorders>
          </w:tcPr>
          <w:p w14:paraId="247B2751" w14:textId="77777777" w:rsidR="00F05061" w:rsidRPr="00814B0E" w:rsidRDefault="00F05061" w:rsidP="004674B8">
            <w:pPr>
              <w:tabs>
                <w:tab w:val="left" w:pos="360"/>
              </w:tabs>
              <w:spacing w:line="360" w:lineRule="exact"/>
              <w:jc w:val="center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3A0147C" w14:textId="5D932D3D" w:rsidR="00F05061" w:rsidRPr="00814B0E" w:rsidRDefault="00F05061" w:rsidP="004674B8">
            <w:pPr>
              <w:tabs>
                <w:tab w:val="left" w:pos="360"/>
              </w:tabs>
              <w:spacing w:line="360" w:lineRule="exact"/>
              <w:jc w:val="center"/>
              <w:rPr>
                <w:rFonts w:ascii="Angsana New" w:hAnsi="Angsana New" w:cs="Angsana New"/>
              </w:rPr>
            </w:pPr>
            <w:r w:rsidRPr="00814B0E">
              <w:rPr>
                <w:rFonts w:ascii="Angsana New" w:hAnsi="Angsana New" w:cs="Angsana New"/>
                <w:lang w:val="en-GB"/>
              </w:rPr>
              <w:t>2563</w:t>
            </w:r>
          </w:p>
        </w:tc>
        <w:tc>
          <w:tcPr>
            <w:tcW w:w="46" w:type="pct"/>
            <w:vMerge w:val="restart"/>
          </w:tcPr>
          <w:p w14:paraId="4F3EAC84" w14:textId="77777777" w:rsidR="00F05061" w:rsidRPr="000C63AB" w:rsidRDefault="00F05061" w:rsidP="004674B8">
            <w:pPr>
              <w:tabs>
                <w:tab w:val="left" w:pos="360"/>
              </w:tabs>
              <w:spacing w:line="36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663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26D2B21" w14:textId="103EFC97" w:rsidR="00F05061" w:rsidRPr="00814B0E" w:rsidRDefault="00F05061" w:rsidP="004674B8">
            <w:pPr>
              <w:tabs>
                <w:tab w:val="left" w:pos="360"/>
              </w:tabs>
              <w:spacing w:line="360" w:lineRule="exact"/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2564</w:t>
            </w:r>
          </w:p>
        </w:tc>
        <w:tc>
          <w:tcPr>
            <w:tcW w:w="47" w:type="pct"/>
            <w:tcBorders>
              <w:top w:val="single" w:sz="6" w:space="0" w:color="auto"/>
            </w:tcBorders>
          </w:tcPr>
          <w:p w14:paraId="211C6F66" w14:textId="77777777" w:rsidR="00F05061" w:rsidRPr="00814B0E" w:rsidRDefault="00F05061" w:rsidP="004674B8">
            <w:pPr>
              <w:tabs>
                <w:tab w:val="left" w:pos="360"/>
              </w:tabs>
              <w:spacing w:line="360" w:lineRule="exact"/>
              <w:jc w:val="center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0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AEA70CC" w14:textId="44B3B47D" w:rsidR="00F05061" w:rsidRPr="00814B0E" w:rsidRDefault="00F05061" w:rsidP="004674B8">
            <w:pPr>
              <w:tabs>
                <w:tab w:val="left" w:pos="360"/>
              </w:tabs>
              <w:spacing w:line="360" w:lineRule="exact"/>
              <w:jc w:val="center"/>
              <w:rPr>
                <w:rFonts w:ascii="Angsana New" w:hAnsi="Angsana New" w:cs="Angsana New"/>
              </w:rPr>
            </w:pPr>
            <w:r w:rsidRPr="00814B0E">
              <w:rPr>
                <w:rFonts w:ascii="Angsana New" w:hAnsi="Angsana New" w:cs="Angsana New"/>
                <w:lang w:val="en-GB"/>
              </w:rPr>
              <w:t>2563</w:t>
            </w:r>
          </w:p>
        </w:tc>
        <w:tc>
          <w:tcPr>
            <w:tcW w:w="44" w:type="pct"/>
            <w:vMerge w:val="restart"/>
          </w:tcPr>
          <w:p w14:paraId="6EF62CA8" w14:textId="77777777" w:rsidR="00F05061" w:rsidRPr="00814B0E" w:rsidRDefault="00F05061" w:rsidP="004674B8">
            <w:pPr>
              <w:tabs>
                <w:tab w:val="left" w:pos="360"/>
              </w:tabs>
              <w:spacing w:line="360" w:lineRule="exact"/>
              <w:jc w:val="center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4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51C0E1B" w14:textId="33BF9ED0" w:rsidR="00F05061" w:rsidRPr="00814B0E" w:rsidRDefault="00F05061" w:rsidP="004674B8">
            <w:pPr>
              <w:tabs>
                <w:tab w:val="left" w:pos="360"/>
              </w:tabs>
              <w:spacing w:line="360" w:lineRule="exact"/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2564</w:t>
            </w:r>
          </w:p>
        </w:tc>
        <w:tc>
          <w:tcPr>
            <w:tcW w:w="46" w:type="pct"/>
            <w:tcBorders>
              <w:top w:val="single" w:sz="6" w:space="0" w:color="auto"/>
            </w:tcBorders>
          </w:tcPr>
          <w:p w14:paraId="5056235C" w14:textId="77777777" w:rsidR="00F05061" w:rsidRPr="00814B0E" w:rsidRDefault="00F05061" w:rsidP="004674B8">
            <w:pPr>
              <w:tabs>
                <w:tab w:val="left" w:pos="360"/>
              </w:tabs>
              <w:spacing w:line="360" w:lineRule="exact"/>
              <w:jc w:val="center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1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3975C83" w14:textId="359F349B" w:rsidR="00F05061" w:rsidRPr="00814B0E" w:rsidRDefault="00F05061" w:rsidP="004674B8">
            <w:pPr>
              <w:tabs>
                <w:tab w:val="left" w:pos="360"/>
              </w:tabs>
              <w:spacing w:line="360" w:lineRule="exact"/>
              <w:jc w:val="center"/>
              <w:rPr>
                <w:rFonts w:ascii="Angsana New" w:hAnsi="Angsana New" w:cs="Angsana New"/>
              </w:rPr>
            </w:pPr>
            <w:r w:rsidRPr="00814B0E">
              <w:rPr>
                <w:rFonts w:ascii="Angsana New" w:hAnsi="Angsana New" w:cs="Angsana New"/>
                <w:lang w:val="en-GB"/>
              </w:rPr>
              <w:t>2563</w:t>
            </w:r>
          </w:p>
        </w:tc>
      </w:tr>
      <w:tr w:rsidR="00F05061" w:rsidRPr="00814B0E" w14:paraId="53FBE204" w14:textId="77777777" w:rsidTr="00BA264B">
        <w:tc>
          <w:tcPr>
            <w:tcW w:w="904" w:type="pct"/>
            <w:shd w:val="clear" w:color="auto" w:fill="auto"/>
          </w:tcPr>
          <w:p w14:paraId="088B4B34" w14:textId="2DAEE607" w:rsidR="00F05061" w:rsidRPr="00814B0E" w:rsidRDefault="00F05061" w:rsidP="004674B8">
            <w:pPr>
              <w:tabs>
                <w:tab w:val="left" w:pos="360"/>
              </w:tabs>
              <w:spacing w:line="360" w:lineRule="exact"/>
              <w:ind w:left="21"/>
              <w:jc w:val="thaiDistribute"/>
              <w:rPr>
                <w:rFonts w:ascii="Angsana New" w:hAnsi="Angsana New" w:cs="Angsana New"/>
              </w:rPr>
            </w:pPr>
            <w:r w:rsidRPr="000C63AB">
              <w:rPr>
                <w:rFonts w:ascii="Angsana New" w:hAnsi="Angsana New" w:cs="Angsana New"/>
                <w:spacing w:val="-6"/>
                <w:cs/>
              </w:rPr>
              <w:t>เหรียญสหรัฐอเมริกา</w:t>
            </w:r>
          </w:p>
        </w:tc>
        <w:tc>
          <w:tcPr>
            <w:tcW w:w="681" w:type="pct"/>
            <w:tcBorders>
              <w:top w:val="single" w:sz="6" w:space="0" w:color="auto"/>
            </w:tcBorders>
            <w:shd w:val="clear" w:color="auto" w:fill="auto"/>
          </w:tcPr>
          <w:p w14:paraId="62D0BCFD" w14:textId="559EA8E1" w:rsidR="00F05061" w:rsidRPr="00814B0E" w:rsidRDefault="0054450A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9</w:t>
            </w:r>
            <w:r w:rsidR="007961F1">
              <w:rPr>
                <w:rFonts w:ascii="Angsana New" w:hAnsi="Angsana New" w:cs="Angsana New"/>
              </w:rPr>
              <w:t>,</w:t>
            </w:r>
            <w:r>
              <w:rPr>
                <w:rFonts w:ascii="Angsana New" w:hAnsi="Angsana New" w:cs="Angsana New"/>
              </w:rPr>
              <w:t>913</w:t>
            </w:r>
          </w:p>
        </w:tc>
        <w:tc>
          <w:tcPr>
            <w:tcW w:w="46" w:type="pct"/>
          </w:tcPr>
          <w:p w14:paraId="7CEF3177" w14:textId="77777777" w:rsidR="00F05061" w:rsidRPr="00814B0E" w:rsidRDefault="00F05061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631" w:type="pct"/>
            <w:tcBorders>
              <w:top w:val="single" w:sz="6" w:space="0" w:color="auto"/>
            </w:tcBorders>
            <w:shd w:val="clear" w:color="auto" w:fill="auto"/>
          </w:tcPr>
          <w:p w14:paraId="7F499039" w14:textId="6AA4DFBD" w:rsidR="00F05061" w:rsidRPr="00814B0E" w:rsidRDefault="00F05061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814B0E">
              <w:rPr>
                <w:rFonts w:ascii="Angsana New" w:hAnsi="Angsana New" w:cs="Angsana New"/>
              </w:rPr>
              <w:t>562</w:t>
            </w:r>
          </w:p>
        </w:tc>
        <w:tc>
          <w:tcPr>
            <w:tcW w:w="46" w:type="pct"/>
            <w:vMerge/>
          </w:tcPr>
          <w:p w14:paraId="442ECD6C" w14:textId="77777777" w:rsidR="00F05061" w:rsidRPr="00814B0E" w:rsidRDefault="00F05061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63" w:type="pct"/>
            <w:tcBorders>
              <w:top w:val="single" w:sz="6" w:space="0" w:color="auto"/>
            </w:tcBorders>
            <w:shd w:val="clear" w:color="auto" w:fill="auto"/>
          </w:tcPr>
          <w:p w14:paraId="528B85AB" w14:textId="08202E58" w:rsidR="00F05061" w:rsidRPr="00814B0E" w:rsidRDefault="0054450A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7</w:t>
            </w:r>
            <w:r w:rsidR="007961F1">
              <w:rPr>
                <w:rFonts w:ascii="Angsana New" w:hAnsi="Angsana New" w:cs="Angsana New"/>
              </w:rPr>
              <w:t>,</w:t>
            </w:r>
            <w:r>
              <w:rPr>
                <w:rFonts w:ascii="Angsana New" w:hAnsi="Angsana New" w:cs="Angsana New"/>
              </w:rPr>
              <w:t>766</w:t>
            </w:r>
          </w:p>
        </w:tc>
        <w:tc>
          <w:tcPr>
            <w:tcW w:w="47" w:type="pct"/>
          </w:tcPr>
          <w:p w14:paraId="4D93DE5E" w14:textId="77777777" w:rsidR="00F05061" w:rsidRPr="00814B0E" w:rsidRDefault="00F05061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0" w:type="pct"/>
            <w:tcBorders>
              <w:top w:val="single" w:sz="6" w:space="0" w:color="auto"/>
            </w:tcBorders>
            <w:shd w:val="clear" w:color="auto" w:fill="auto"/>
          </w:tcPr>
          <w:p w14:paraId="3CC68F8B" w14:textId="0CAD14D1" w:rsidR="00F05061" w:rsidRPr="00814B0E" w:rsidRDefault="00F05061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814B0E">
              <w:rPr>
                <w:rFonts w:ascii="Angsana New" w:hAnsi="Angsana New" w:cs="Angsana New"/>
              </w:rPr>
              <w:t>77</w:t>
            </w:r>
          </w:p>
        </w:tc>
        <w:tc>
          <w:tcPr>
            <w:tcW w:w="44" w:type="pct"/>
            <w:vMerge/>
          </w:tcPr>
          <w:p w14:paraId="287DA7B5" w14:textId="77777777" w:rsidR="00F05061" w:rsidRPr="00814B0E" w:rsidRDefault="00F05061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46" w:type="pct"/>
            <w:tcBorders>
              <w:top w:val="single" w:sz="6" w:space="0" w:color="auto"/>
            </w:tcBorders>
            <w:shd w:val="clear" w:color="auto" w:fill="auto"/>
          </w:tcPr>
          <w:p w14:paraId="779786EB" w14:textId="5AEC68EB" w:rsidR="00F05061" w:rsidRPr="00814B0E" w:rsidRDefault="0054450A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32.5737</w:t>
            </w:r>
          </w:p>
        </w:tc>
        <w:tc>
          <w:tcPr>
            <w:tcW w:w="46" w:type="pct"/>
          </w:tcPr>
          <w:p w14:paraId="0B1FE01B" w14:textId="77777777" w:rsidR="00F05061" w:rsidRPr="00814B0E" w:rsidRDefault="00F05061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16" w:type="pct"/>
            <w:tcBorders>
              <w:top w:val="single" w:sz="6" w:space="0" w:color="auto"/>
            </w:tcBorders>
            <w:shd w:val="clear" w:color="auto" w:fill="auto"/>
          </w:tcPr>
          <w:p w14:paraId="60E533AA" w14:textId="410E010A" w:rsidR="00F05061" w:rsidRPr="00814B0E" w:rsidRDefault="00F05061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29.9083</w:t>
            </w:r>
          </w:p>
        </w:tc>
      </w:tr>
      <w:tr w:rsidR="00F05061" w:rsidRPr="00814B0E" w14:paraId="38A18B14" w14:textId="77777777" w:rsidTr="00BA264B">
        <w:tc>
          <w:tcPr>
            <w:tcW w:w="904" w:type="pct"/>
            <w:shd w:val="clear" w:color="auto" w:fill="auto"/>
          </w:tcPr>
          <w:p w14:paraId="011A8474" w14:textId="1B647F9B" w:rsidR="00F05061" w:rsidRPr="00814B0E" w:rsidRDefault="00F05061" w:rsidP="004674B8">
            <w:pPr>
              <w:tabs>
                <w:tab w:val="left" w:pos="360"/>
              </w:tabs>
              <w:spacing w:line="360" w:lineRule="exact"/>
              <w:ind w:left="21"/>
              <w:rPr>
                <w:rFonts w:ascii="Angsana New" w:hAnsi="Angsana New" w:cs="Angsana New"/>
                <w:spacing w:val="-6"/>
              </w:rPr>
            </w:pPr>
            <w:r w:rsidRPr="000C63AB">
              <w:rPr>
                <w:rFonts w:ascii="Angsana New" w:hAnsi="Angsana New" w:cs="Angsana New"/>
                <w:cs/>
              </w:rPr>
              <w:t>ยูโร</w:t>
            </w:r>
          </w:p>
        </w:tc>
        <w:tc>
          <w:tcPr>
            <w:tcW w:w="681" w:type="pct"/>
            <w:shd w:val="clear" w:color="auto" w:fill="auto"/>
          </w:tcPr>
          <w:p w14:paraId="7158172D" w14:textId="69F52B7D" w:rsidR="00F05061" w:rsidRPr="00814B0E" w:rsidRDefault="0054450A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186</w:t>
            </w:r>
          </w:p>
        </w:tc>
        <w:tc>
          <w:tcPr>
            <w:tcW w:w="46" w:type="pct"/>
          </w:tcPr>
          <w:p w14:paraId="5B7E0CAA" w14:textId="77777777" w:rsidR="00F05061" w:rsidRPr="00814B0E" w:rsidRDefault="00F05061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1" w:type="pct"/>
            <w:shd w:val="clear" w:color="auto" w:fill="auto"/>
          </w:tcPr>
          <w:p w14:paraId="0DB8A9C1" w14:textId="6C23029E" w:rsidR="00F05061" w:rsidRPr="00814B0E" w:rsidRDefault="00F05061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814B0E">
              <w:rPr>
                <w:rFonts w:ascii="Angsana New" w:hAnsi="Angsana New" w:cs="Angsana New"/>
              </w:rPr>
              <w:t>89</w:t>
            </w:r>
          </w:p>
        </w:tc>
        <w:tc>
          <w:tcPr>
            <w:tcW w:w="46" w:type="pct"/>
          </w:tcPr>
          <w:p w14:paraId="00551C58" w14:textId="77777777" w:rsidR="00F05061" w:rsidRPr="00814B0E" w:rsidRDefault="00F05061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63" w:type="pct"/>
            <w:shd w:val="clear" w:color="auto" w:fill="auto"/>
          </w:tcPr>
          <w:p w14:paraId="5C2D1D88" w14:textId="4205D3A2" w:rsidR="00F05061" w:rsidRPr="00814B0E" w:rsidRDefault="0054450A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21</w:t>
            </w:r>
          </w:p>
        </w:tc>
        <w:tc>
          <w:tcPr>
            <w:tcW w:w="47" w:type="pct"/>
          </w:tcPr>
          <w:p w14:paraId="49D2C1C6" w14:textId="77777777" w:rsidR="00F05061" w:rsidRPr="00814B0E" w:rsidRDefault="00F05061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0" w:type="pct"/>
            <w:shd w:val="clear" w:color="auto" w:fill="auto"/>
          </w:tcPr>
          <w:p w14:paraId="3560A937" w14:textId="2A83A5F6" w:rsidR="00F05061" w:rsidRPr="00814B0E" w:rsidRDefault="00F05061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814B0E">
              <w:rPr>
                <w:rFonts w:ascii="Angsana New" w:hAnsi="Angsana New" w:cs="Angsana New"/>
              </w:rPr>
              <w:t>144</w:t>
            </w:r>
          </w:p>
        </w:tc>
        <w:tc>
          <w:tcPr>
            <w:tcW w:w="44" w:type="pct"/>
          </w:tcPr>
          <w:p w14:paraId="5848661D" w14:textId="77777777" w:rsidR="00F05061" w:rsidRPr="00814B0E" w:rsidRDefault="00F05061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46" w:type="pct"/>
            <w:shd w:val="clear" w:color="auto" w:fill="auto"/>
          </w:tcPr>
          <w:p w14:paraId="6C825D25" w14:textId="6C25B964" w:rsidR="00F05061" w:rsidRPr="00814B0E" w:rsidRDefault="0054450A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37.4396</w:t>
            </w:r>
          </w:p>
        </w:tc>
        <w:tc>
          <w:tcPr>
            <w:tcW w:w="46" w:type="pct"/>
          </w:tcPr>
          <w:p w14:paraId="603C42E2" w14:textId="77777777" w:rsidR="00F05061" w:rsidRPr="00814B0E" w:rsidRDefault="00F05061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16" w:type="pct"/>
            <w:shd w:val="clear" w:color="auto" w:fill="auto"/>
          </w:tcPr>
          <w:p w14:paraId="02DECE6B" w14:textId="38054BA0" w:rsidR="00F05061" w:rsidRPr="00814B0E" w:rsidRDefault="00F05061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36.9664</w:t>
            </w:r>
          </w:p>
        </w:tc>
      </w:tr>
      <w:tr w:rsidR="00F05061" w:rsidRPr="00814B0E" w14:paraId="22620FEF" w14:textId="77777777" w:rsidTr="00BA264B">
        <w:tc>
          <w:tcPr>
            <w:tcW w:w="904" w:type="pct"/>
            <w:shd w:val="clear" w:color="auto" w:fill="auto"/>
          </w:tcPr>
          <w:p w14:paraId="28615E8D" w14:textId="09631412" w:rsidR="00F05061" w:rsidRPr="000C63AB" w:rsidRDefault="00F05061" w:rsidP="004674B8">
            <w:pPr>
              <w:tabs>
                <w:tab w:val="left" w:pos="360"/>
              </w:tabs>
              <w:spacing w:line="360" w:lineRule="exact"/>
              <w:ind w:left="21"/>
              <w:rPr>
                <w:rFonts w:ascii="Angsana New" w:hAnsi="Angsana New" w:cs="Angsana New"/>
                <w:spacing w:val="-6"/>
                <w:cs/>
              </w:rPr>
            </w:pPr>
            <w:r w:rsidRPr="000C63AB">
              <w:rPr>
                <w:rFonts w:ascii="Angsana New" w:hAnsi="Angsana New" w:cs="Angsana New"/>
                <w:spacing w:val="-6"/>
                <w:cs/>
              </w:rPr>
              <w:t>หยวน</w:t>
            </w:r>
          </w:p>
        </w:tc>
        <w:tc>
          <w:tcPr>
            <w:tcW w:w="681" w:type="pct"/>
            <w:shd w:val="clear" w:color="auto" w:fill="auto"/>
          </w:tcPr>
          <w:p w14:paraId="3A75215D" w14:textId="42C1A172" w:rsidR="00F05061" w:rsidRPr="00814B0E" w:rsidRDefault="0054450A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10</w:t>
            </w:r>
            <w:r w:rsidR="007961F1">
              <w:rPr>
                <w:rFonts w:ascii="Angsana New" w:hAnsi="Angsana New" w:cs="Angsana New"/>
              </w:rPr>
              <w:t>,</w:t>
            </w:r>
            <w:r>
              <w:rPr>
                <w:rFonts w:ascii="Angsana New" w:hAnsi="Angsana New" w:cs="Angsana New"/>
              </w:rPr>
              <w:t>440</w:t>
            </w:r>
          </w:p>
        </w:tc>
        <w:tc>
          <w:tcPr>
            <w:tcW w:w="46" w:type="pct"/>
          </w:tcPr>
          <w:p w14:paraId="3A8DB3F8" w14:textId="77777777" w:rsidR="00F05061" w:rsidRPr="00814B0E" w:rsidRDefault="00F05061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1" w:type="pct"/>
            <w:shd w:val="clear" w:color="auto" w:fill="auto"/>
          </w:tcPr>
          <w:p w14:paraId="693DF9FF" w14:textId="22BA4322" w:rsidR="00F05061" w:rsidRPr="00814B0E" w:rsidRDefault="00F05061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814B0E">
              <w:rPr>
                <w:rFonts w:ascii="Angsana New" w:hAnsi="Angsana New" w:cs="Angsana New"/>
              </w:rPr>
              <w:t>10,660</w:t>
            </w:r>
          </w:p>
        </w:tc>
        <w:tc>
          <w:tcPr>
            <w:tcW w:w="46" w:type="pct"/>
          </w:tcPr>
          <w:p w14:paraId="09ACA1BA" w14:textId="77777777" w:rsidR="00F05061" w:rsidRPr="00814B0E" w:rsidRDefault="00F05061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63" w:type="pct"/>
            <w:shd w:val="clear" w:color="auto" w:fill="auto"/>
          </w:tcPr>
          <w:p w14:paraId="3EC51A3D" w14:textId="31ADF384" w:rsidR="00F05061" w:rsidRPr="00814B0E" w:rsidRDefault="0054450A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</w:t>
            </w:r>
            <w:r w:rsidR="007961F1">
              <w:rPr>
                <w:rFonts w:ascii="Angsana New" w:hAnsi="Angsana New" w:cs="Angsana New"/>
              </w:rPr>
              <w:t>,</w:t>
            </w:r>
            <w:r>
              <w:rPr>
                <w:rFonts w:ascii="Angsana New" w:hAnsi="Angsana New" w:cs="Angsana New"/>
              </w:rPr>
              <w:t>954</w:t>
            </w:r>
          </w:p>
        </w:tc>
        <w:tc>
          <w:tcPr>
            <w:tcW w:w="47" w:type="pct"/>
          </w:tcPr>
          <w:p w14:paraId="2A8C5C72" w14:textId="77777777" w:rsidR="00F05061" w:rsidRPr="00814B0E" w:rsidRDefault="00F05061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0" w:type="pct"/>
            <w:shd w:val="clear" w:color="auto" w:fill="auto"/>
          </w:tcPr>
          <w:p w14:paraId="65C3436D" w14:textId="09CC72D1" w:rsidR="00F05061" w:rsidRPr="00814B0E" w:rsidRDefault="00F05061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814B0E">
              <w:rPr>
                <w:rFonts w:ascii="Angsana New" w:hAnsi="Angsana New" w:cs="Angsana New"/>
              </w:rPr>
              <w:t>1,327</w:t>
            </w:r>
          </w:p>
        </w:tc>
        <w:tc>
          <w:tcPr>
            <w:tcW w:w="44" w:type="pct"/>
          </w:tcPr>
          <w:p w14:paraId="0EFE876A" w14:textId="77777777" w:rsidR="00F05061" w:rsidRPr="00814B0E" w:rsidRDefault="00F05061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46" w:type="pct"/>
            <w:shd w:val="clear" w:color="auto" w:fill="auto"/>
          </w:tcPr>
          <w:p w14:paraId="559DA6AD" w14:textId="0D14D77C" w:rsidR="00F05061" w:rsidRPr="00814B0E" w:rsidRDefault="0054450A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5.2199</w:t>
            </w:r>
          </w:p>
        </w:tc>
        <w:tc>
          <w:tcPr>
            <w:tcW w:w="46" w:type="pct"/>
          </w:tcPr>
          <w:p w14:paraId="1C102B64" w14:textId="77777777" w:rsidR="00F05061" w:rsidRPr="00814B0E" w:rsidRDefault="00F05061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16" w:type="pct"/>
            <w:shd w:val="clear" w:color="auto" w:fill="auto"/>
          </w:tcPr>
          <w:p w14:paraId="335D6E6D" w14:textId="46015B35" w:rsidR="00F05061" w:rsidRPr="00814B0E" w:rsidRDefault="00F05061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4.5611</w:t>
            </w:r>
          </w:p>
        </w:tc>
      </w:tr>
      <w:tr w:rsidR="00F05061" w:rsidRPr="00814B0E" w14:paraId="6799A96F" w14:textId="77777777" w:rsidTr="00BA264B">
        <w:tc>
          <w:tcPr>
            <w:tcW w:w="904" w:type="pct"/>
            <w:shd w:val="clear" w:color="auto" w:fill="auto"/>
          </w:tcPr>
          <w:p w14:paraId="76114DB2" w14:textId="2BBC7195" w:rsidR="00F05061" w:rsidRPr="000C63AB" w:rsidRDefault="00F05061" w:rsidP="004674B8">
            <w:pPr>
              <w:tabs>
                <w:tab w:val="left" w:pos="360"/>
              </w:tabs>
              <w:spacing w:line="360" w:lineRule="exact"/>
              <w:ind w:left="21"/>
              <w:rPr>
                <w:rFonts w:ascii="Angsana New" w:hAnsi="Angsana New" w:cs="Angsana New"/>
                <w:spacing w:val="-6"/>
                <w:cs/>
              </w:rPr>
            </w:pPr>
            <w:r w:rsidRPr="000C63AB">
              <w:rPr>
                <w:rFonts w:ascii="Angsana New" w:hAnsi="Angsana New" w:cs="Angsana New"/>
                <w:spacing w:val="-6"/>
                <w:cs/>
              </w:rPr>
              <w:t>เยน</w:t>
            </w:r>
          </w:p>
        </w:tc>
        <w:tc>
          <w:tcPr>
            <w:tcW w:w="681" w:type="pct"/>
            <w:shd w:val="clear" w:color="auto" w:fill="auto"/>
          </w:tcPr>
          <w:p w14:paraId="10DE8B32" w14:textId="195B66DC" w:rsidR="00F05061" w:rsidRPr="00814B0E" w:rsidRDefault="0054450A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6</w:t>
            </w:r>
            <w:r w:rsidR="007961F1">
              <w:rPr>
                <w:rFonts w:ascii="Angsana New" w:hAnsi="Angsana New" w:cs="Angsana New"/>
              </w:rPr>
              <w:t>,</w:t>
            </w:r>
            <w:r>
              <w:rPr>
                <w:rFonts w:ascii="Angsana New" w:hAnsi="Angsana New" w:cs="Angsana New"/>
              </w:rPr>
              <w:t>005</w:t>
            </w:r>
          </w:p>
        </w:tc>
        <w:tc>
          <w:tcPr>
            <w:tcW w:w="46" w:type="pct"/>
          </w:tcPr>
          <w:p w14:paraId="448EB56F" w14:textId="77777777" w:rsidR="00F05061" w:rsidRPr="00814B0E" w:rsidRDefault="00F05061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1" w:type="pct"/>
            <w:shd w:val="clear" w:color="auto" w:fill="auto"/>
          </w:tcPr>
          <w:p w14:paraId="31D34CF9" w14:textId="59D9CC6B" w:rsidR="00F05061" w:rsidRPr="00814B0E" w:rsidRDefault="00F05061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814B0E">
              <w:rPr>
                <w:rFonts w:ascii="Angsana New" w:hAnsi="Angsana New" w:cs="Angsana New"/>
              </w:rPr>
              <w:t>4,214</w:t>
            </w:r>
          </w:p>
        </w:tc>
        <w:tc>
          <w:tcPr>
            <w:tcW w:w="46" w:type="pct"/>
          </w:tcPr>
          <w:p w14:paraId="123CCAA5" w14:textId="77777777" w:rsidR="00F05061" w:rsidRPr="00814B0E" w:rsidRDefault="00F05061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63" w:type="pct"/>
            <w:shd w:val="clear" w:color="auto" w:fill="auto"/>
          </w:tcPr>
          <w:p w14:paraId="4136DBC8" w14:textId="744917BE" w:rsidR="00F05061" w:rsidRPr="00814B0E" w:rsidRDefault="0054450A" w:rsidP="004674B8">
            <w:pPr>
              <w:tabs>
                <w:tab w:val="left" w:pos="360"/>
              </w:tabs>
              <w:spacing w:line="360" w:lineRule="exact"/>
              <w:ind w:right="284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  <w:tc>
          <w:tcPr>
            <w:tcW w:w="47" w:type="pct"/>
          </w:tcPr>
          <w:p w14:paraId="709A5834" w14:textId="77777777" w:rsidR="00F05061" w:rsidRPr="00814B0E" w:rsidRDefault="00F05061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0" w:type="pct"/>
            <w:shd w:val="clear" w:color="auto" w:fill="auto"/>
          </w:tcPr>
          <w:p w14:paraId="6C36A6D8" w14:textId="35A3D044" w:rsidR="00F05061" w:rsidRPr="00814B0E" w:rsidRDefault="00F05061" w:rsidP="004674B8">
            <w:pPr>
              <w:tabs>
                <w:tab w:val="left" w:pos="360"/>
              </w:tabs>
              <w:spacing w:line="360" w:lineRule="exact"/>
              <w:ind w:right="284"/>
              <w:jc w:val="right"/>
              <w:rPr>
                <w:rFonts w:ascii="Angsana New" w:hAnsi="Angsana New" w:cs="Angsana New"/>
              </w:rPr>
            </w:pPr>
            <w:r w:rsidRPr="00814B0E">
              <w:rPr>
                <w:rFonts w:ascii="Angsana New" w:hAnsi="Angsana New" w:cs="Angsana New"/>
              </w:rPr>
              <w:t>-</w:t>
            </w:r>
          </w:p>
        </w:tc>
        <w:tc>
          <w:tcPr>
            <w:tcW w:w="44" w:type="pct"/>
          </w:tcPr>
          <w:p w14:paraId="07AB924D" w14:textId="77777777" w:rsidR="00F05061" w:rsidRPr="00814B0E" w:rsidRDefault="00F05061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46" w:type="pct"/>
            <w:shd w:val="clear" w:color="auto" w:fill="auto"/>
          </w:tcPr>
          <w:p w14:paraId="5C1841C1" w14:textId="046C59F9" w:rsidR="00F05061" w:rsidRPr="00814B0E" w:rsidRDefault="0054450A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0.2884</w:t>
            </w:r>
          </w:p>
        </w:tc>
        <w:tc>
          <w:tcPr>
            <w:tcW w:w="46" w:type="pct"/>
          </w:tcPr>
          <w:p w14:paraId="299F6248" w14:textId="77777777" w:rsidR="00F05061" w:rsidRPr="00814B0E" w:rsidRDefault="00F05061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16" w:type="pct"/>
            <w:shd w:val="clear" w:color="auto" w:fill="auto"/>
          </w:tcPr>
          <w:p w14:paraId="628A1D7A" w14:textId="647B36D4" w:rsidR="00F05061" w:rsidRPr="00814B0E" w:rsidRDefault="00F05061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0.2869</w:t>
            </w:r>
          </w:p>
        </w:tc>
      </w:tr>
      <w:tr w:rsidR="00F05061" w:rsidRPr="007F5725" w14:paraId="11481D01" w14:textId="77777777" w:rsidTr="00BA264B">
        <w:tc>
          <w:tcPr>
            <w:tcW w:w="904" w:type="pct"/>
            <w:shd w:val="clear" w:color="auto" w:fill="auto"/>
          </w:tcPr>
          <w:p w14:paraId="114D048C" w14:textId="2229F624" w:rsidR="00F05061" w:rsidRPr="000C63AB" w:rsidRDefault="00F05061" w:rsidP="004674B8">
            <w:pPr>
              <w:tabs>
                <w:tab w:val="left" w:pos="360"/>
              </w:tabs>
              <w:spacing w:line="360" w:lineRule="exact"/>
              <w:ind w:left="21"/>
              <w:rPr>
                <w:rFonts w:ascii="Angsana New" w:hAnsi="Angsana New" w:cs="Angsana New"/>
                <w:spacing w:val="-6"/>
                <w:cs/>
              </w:rPr>
            </w:pPr>
            <w:r w:rsidRPr="000C63AB">
              <w:rPr>
                <w:rFonts w:ascii="Angsana New" w:hAnsi="Angsana New" w:cs="Angsana New"/>
                <w:spacing w:val="-6"/>
                <w:cs/>
              </w:rPr>
              <w:t>รูปีอินเดีย</w:t>
            </w:r>
          </w:p>
        </w:tc>
        <w:tc>
          <w:tcPr>
            <w:tcW w:w="681" w:type="pct"/>
            <w:shd w:val="clear" w:color="auto" w:fill="auto"/>
          </w:tcPr>
          <w:p w14:paraId="52B43584" w14:textId="6285D498" w:rsidR="00F05061" w:rsidRPr="00814B0E" w:rsidRDefault="0054450A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14</w:t>
            </w:r>
            <w:r w:rsidR="007961F1">
              <w:rPr>
                <w:rFonts w:ascii="Angsana New" w:hAnsi="Angsana New" w:cs="Angsana New"/>
              </w:rPr>
              <w:t>,</w:t>
            </w:r>
            <w:r>
              <w:rPr>
                <w:rFonts w:ascii="Angsana New" w:hAnsi="Angsana New" w:cs="Angsana New"/>
              </w:rPr>
              <w:t>727</w:t>
            </w:r>
          </w:p>
        </w:tc>
        <w:tc>
          <w:tcPr>
            <w:tcW w:w="46" w:type="pct"/>
          </w:tcPr>
          <w:p w14:paraId="6675EDCE" w14:textId="77777777" w:rsidR="00F05061" w:rsidRPr="00814B0E" w:rsidRDefault="00F05061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1" w:type="pct"/>
            <w:shd w:val="clear" w:color="auto" w:fill="auto"/>
          </w:tcPr>
          <w:p w14:paraId="5530E468" w14:textId="4C5BE06E" w:rsidR="00F05061" w:rsidRPr="00814B0E" w:rsidRDefault="00F05061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814B0E">
              <w:rPr>
                <w:rFonts w:ascii="Angsana New" w:hAnsi="Angsana New" w:cs="Angsana New"/>
              </w:rPr>
              <w:t>5,461</w:t>
            </w:r>
          </w:p>
        </w:tc>
        <w:tc>
          <w:tcPr>
            <w:tcW w:w="46" w:type="pct"/>
          </w:tcPr>
          <w:p w14:paraId="4FB74B30" w14:textId="77777777" w:rsidR="00F05061" w:rsidRPr="00814B0E" w:rsidRDefault="00F05061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63" w:type="pct"/>
            <w:shd w:val="clear" w:color="auto" w:fill="auto"/>
          </w:tcPr>
          <w:p w14:paraId="45CC4F5F" w14:textId="7963E39E" w:rsidR="00F05061" w:rsidRPr="00814B0E" w:rsidRDefault="0054450A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</w:t>
            </w:r>
            <w:r w:rsidR="007961F1">
              <w:rPr>
                <w:rFonts w:ascii="Angsana New" w:hAnsi="Angsana New" w:cs="Angsana New"/>
              </w:rPr>
              <w:t>,</w:t>
            </w:r>
            <w:r>
              <w:rPr>
                <w:rFonts w:ascii="Angsana New" w:hAnsi="Angsana New" w:cs="Angsana New"/>
              </w:rPr>
              <w:t>728</w:t>
            </w:r>
          </w:p>
        </w:tc>
        <w:tc>
          <w:tcPr>
            <w:tcW w:w="47" w:type="pct"/>
          </w:tcPr>
          <w:p w14:paraId="4A0DCEAC" w14:textId="77777777" w:rsidR="00F05061" w:rsidRPr="00814B0E" w:rsidRDefault="00F05061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0" w:type="pct"/>
            <w:shd w:val="clear" w:color="auto" w:fill="auto"/>
          </w:tcPr>
          <w:p w14:paraId="0EBE6A30" w14:textId="1D80A8C8" w:rsidR="00F05061" w:rsidRPr="00814B0E" w:rsidRDefault="00F05061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814B0E">
              <w:rPr>
                <w:rFonts w:ascii="Angsana New" w:hAnsi="Angsana New" w:cs="Angsana New"/>
              </w:rPr>
              <w:t>610</w:t>
            </w:r>
          </w:p>
        </w:tc>
        <w:tc>
          <w:tcPr>
            <w:tcW w:w="44" w:type="pct"/>
          </w:tcPr>
          <w:p w14:paraId="39FC74C7" w14:textId="77777777" w:rsidR="00F05061" w:rsidRPr="00814B0E" w:rsidRDefault="00F05061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46" w:type="pct"/>
            <w:shd w:val="clear" w:color="auto" w:fill="auto"/>
          </w:tcPr>
          <w:p w14:paraId="2518B8C2" w14:textId="07B1E437" w:rsidR="00F05061" w:rsidRPr="00814B0E" w:rsidRDefault="0054450A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0.4478</w:t>
            </w:r>
          </w:p>
        </w:tc>
        <w:tc>
          <w:tcPr>
            <w:tcW w:w="46" w:type="pct"/>
          </w:tcPr>
          <w:p w14:paraId="4074A260" w14:textId="77777777" w:rsidR="00F05061" w:rsidRPr="00814B0E" w:rsidRDefault="00F05061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16" w:type="pct"/>
            <w:shd w:val="clear" w:color="auto" w:fill="auto"/>
          </w:tcPr>
          <w:p w14:paraId="558603AE" w14:textId="4191B6CA" w:rsidR="00F05061" w:rsidRPr="007F5725" w:rsidRDefault="00F05061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0.3877</w:t>
            </w:r>
          </w:p>
        </w:tc>
      </w:tr>
      <w:tr w:rsidR="00F05061" w:rsidRPr="007F5725" w14:paraId="1BF50875" w14:textId="77777777" w:rsidTr="00BA264B">
        <w:tc>
          <w:tcPr>
            <w:tcW w:w="904" w:type="pct"/>
            <w:shd w:val="clear" w:color="auto" w:fill="auto"/>
          </w:tcPr>
          <w:p w14:paraId="7A15F13E" w14:textId="77777777" w:rsidR="00F05061" w:rsidRPr="007F5725" w:rsidRDefault="00F05061" w:rsidP="004674B8">
            <w:pPr>
              <w:tabs>
                <w:tab w:val="left" w:pos="360"/>
              </w:tabs>
              <w:spacing w:line="360" w:lineRule="exact"/>
              <w:ind w:left="21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4096" w:type="pct"/>
            <w:gridSpan w:val="11"/>
            <w:tcBorders>
              <w:bottom w:val="single" w:sz="6" w:space="0" w:color="auto"/>
            </w:tcBorders>
          </w:tcPr>
          <w:p w14:paraId="36D4C778" w14:textId="77777777" w:rsidR="00F05061" w:rsidRPr="000C63AB" w:rsidRDefault="00F05061" w:rsidP="004674B8">
            <w:pPr>
              <w:tabs>
                <w:tab w:val="left" w:pos="360"/>
              </w:tabs>
              <w:spacing w:line="360" w:lineRule="exact"/>
              <w:ind w:right="57"/>
              <w:jc w:val="center"/>
              <w:rPr>
                <w:rFonts w:ascii="Angsana New" w:hAnsi="Angsana New" w:cs="Angsana New"/>
                <w:cs/>
              </w:rPr>
            </w:pPr>
            <w:r w:rsidRPr="007F5725">
              <w:rPr>
                <w:rFonts w:ascii="Angsana New" w:hAnsi="Angsana New" w:cs="Angsana New"/>
              </w:rPr>
              <w:t>(</w:t>
            </w:r>
            <w:r w:rsidRPr="000C63AB">
              <w:rPr>
                <w:rFonts w:ascii="Angsana New" w:hAnsi="Angsana New" w:cs="Angsana New"/>
                <w:cs/>
              </w:rPr>
              <w:t>หน่วย</w:t>
            </w:r>
            <w:r w:rsidRPr="007F5725">
              <w:rPr>
                <w:rFonts w:ascii="Angsana New" w:hAnsi="Angsana New" w:cs="Angsana New"/>
              </w:rPr>
              <w:t>:</w:t>
            </w:r>
            <w:r w:rsidRPr="000C63AB">
              <w:rPr>
                <w:rFonts w:ascii="Angsana New" w:hAnsi="Angsana New" w:cs="Angsana New"/>
                <w:cs/>
              </w:rPr>
              <w:t>พันหน่วยในเงินตราต่างประเทศ)</w:t>
            </w:r>
          </w:p>
        </w:tc>
      </w:tr>
      <w:tr w:rsidR="00F05061" w:rsidRPr="007F5725" w14:paraId="336654E2" w14:textId="77777777" w:rsidTr="00BA264B">
        <w:tc>
          <w:tcPr>
            <w:tcW w:w="904" w:type="pct"/>
            <w:shd w:val="clear" w:color="auto" w:fill="auto"/>
          </w:tcPr>
          <w:p w14:paraId="22523D62" w14:textId="77777777" w:rsidR="00F05061" w:rsidRPr="007F5725" w:rsidRDefault="00F05061" w:rsidP="004674B8">
            <w:pPr>
              <w:tabs>
                <w:tab w:val="left" w:pos="360"/>
              </w:tabs>
              <w:spacing w:line="360" w:lineRule="exact"/>
              <w:ind w:left="21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4096" w:type="pct"/>
            <w:gridSpan w:val="11"/>
            <w:tcBorders>
              <w:bottom w:val="single" w:sz="6" w:space="0" w:color="auto"/>
            </w:tcBorders>
          </w:tcPr>
          <w:p w14:paraId="48099A04" w14:textId="398CAB16" w:rsidR="00F05061" w:rsidRPr="007F5725" w:rsidRDefault="00F05061" w:rsidP="004674B8">
            <w:pPr>
              <w:tabs>
                <w:tab w:val="left" w:pos="360"/>
              </w:tabs>
              <w:spacing w:line="360" w:lineRule="exact"/>
              <w:ind w:right="57"/>
              <w:jc w:val="center"/>
              <w:rPr>
                <w:rFonts w:ascii="Angsana New" w:hAnsi="Angsana New" w:cs="Angsana New"/>
              </w:rPr>
            </w:pPr>
            <w:r w:rsidRPr="000C63AB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F05061" w:rsidRPr="007F5725" w14:paraId="2D437228" w14:textId="77777777" w:rsidTr="00BA264B">
        <w:trPr>
          <w:trHeight w:val="144"/>
        </w:trPr>
        <w:tc>
          <w:tcPr>
            <w:tcW w:w="904" w:type="pct"/>
            <w:shd w:val="clear" w:color="auto" w:fill="auto"/>
          </w:tcPr>
          <w:p w14:paraId="77D33C3D" w14:textId="77777777" w:rsidR="00F05061" w:rsidRPr="007F5725" w:rsidRDefault="00F05061" w:rsidP="004674B8">
            <w:pPr>
              <w:tabs>
                <w:tab w:val="left" w:pos="360"/>
              </w:tabs>
              <w:spacing w:line="360" w:lineRule="exact"/>
              <w:ind w:left="21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358" w:type="pct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DBADDB4" w14:textId="77777777" w:rsidR="00F05061" w:rsidRPr="007F5725" w:rsidRDefault="00F05061" w:rsidP="004674B8">
            <w:pPr>
              <w:tabs>
                <w:tab w:val="left" w:pos="360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0C63AB">
              <w:rPr>
                <w:rFonts w:ascii="Angsana New" w:hAnsi="Angsana New" w:cs="Angsana New"/>
                <w:cs/>
              </w:rPr>
              <w:t>สินทรัพย์ทางการเงิน</w:t>
            </w:r>
          </w:p>
        </w:tc>
        <w:tc>
          <w:tcPr>
            <w:tcW w:w="46" w:type="pct"/>
            <w:tcBorders>
              <w:top w:val="single" w:sz="6" w:space="0" w:color="auto"/>
            </w:tcBorders>
          </w:tcPr>
          <w:p w14:paraId="04D831D0" w14:textId="77777777" w:rsidR="00F05061" w:rsidRPr="007F5725" w:rsidRDefault="00F05061" w:rsidP="004674B8">
            <w:pPr>
              <w:tabs>
                <w:tab w:val="left" w:pos="360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340" w:type="pct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4FBAFEE" w14:textId="77777777" w:rsidR="00F05061" w:rsidRPr="007F5725" w:rsidRDefault="00F05061" w:rsidP="004674B8">
            <w:pPr>
              <w:tabs>
                <w:tab w:val="left" w:pos="360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0C63AB">
              <w:rPr>
                <w:rFonts w:ascii="Angsana New" w:hAnsi="Angsana New" w:cs="Angsana New"/>
                <w:cs/>
              </w:rPr>
              <w:t>หนี้สินทางการเงิน</w:t>
            </w:r>
          </w:p>
        </w:tc>
        <w:tc>
          <w:tcPr>
            <w:tcW w:w="44" w:type="pct"/>
            <w:tcBorders>
              <w:top w:val="single" w:sz="6" w:space="0" w:color="auto"/>
            </w:tcBorders>
          </w:tcPr>
          <w:p w14:paraId="76994694" w14:textId="77777777" w:rsidR="00F05061" w:rsidRPr="007F5725" w:rsidRDefault="00F05061" w:rsidP="004674B8">
            <w:pPr>
              <w:tabs>
                <w:tab w:val="left" w:pos="360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308" w:type="pct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1358530" w14:textId="77777777" w:rsidR="00F05061" w:rsidRPr="000C63AB" w:rsidRDefault="00F05061" w:rsidP="004674B8">
            <w:pPr>
              <w:tabs>
                <w:tab w:val="left" w:pos="360"/>
              </w:tabs>
              <w:spacing w:line="360" w:lineRule="exact"/>
              <w:ind w:right="-72"/>
              <w:jc w:val="center"/>
              <w:rPr>
                <w:rFonts w:ascii="Angsana New" w:hAnsi="Angsana New" w:cs="Angsana New"/>
                <w:cs/>
              </w:rPr>
            </w:pPr>
            <w:r w:rsidRPr="000C63AB">
              <w:rPr>
                <w:rFonts w:ascii="Angsana New" w:hAnsi="Angsana New" w:cs="Angsana New"/>
                <w:cs/>
              </w:rPr>
              <w:t>อัตราแลกเปลี่ยนถัวเฉลี่ย</w:t>
            </w:r>
          </w:p>
        </w:tc>
      </w:tr>
      <w:tr w:rsidR="00F05061" w:rsidRPr="007F5725" w14:paraId="32323E13" w14:textId="77777777" w:rsidTr="00BA264B">
        <w:tc>
          <w:tcPr>
            <w:tcW w:w="904" w:type="pct"/>
            <w:shd w:val="clear" w:color="auto" w:fill="auto"/>
          </w:tcPr>
          <w:p w14:paraId="0F7F3BC8" w14:textId="77777777" w:rsidR="00F05061" w:rsidRPr="007F5725" w:rsidRDefault="00F05061" w:rsidP="004674B8">
            <w:pPr>
              <w:tabs>
                <w:tab w:val="left" w:pos="360"/>
              </w:tabs>
              <w:spacing w:line="360" w:lineRule="exact"/>
              <w:ind w:left="21"/>
              <w:rPr>
                <w:rFonts w:ascii="Angsana New" w:hAnsi="Angsana New" w:cs="Angsana New"/>
                <w:spacing w:val="-2"/>
              </w:rPr>
            </w:pPr>
          </w:p>
        </w:tc>
        <w:tc>
          <w:tcPr>
            <w:tcW w:w="68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F251391" w14:textId="1C729DAD" w:rsidR="00F05061" w:rsidRPr="007F5725" w:rsidRDefault="00F05061" w:rsidP="004674B8">
            <w:pPr>
              <w:tabs>
                <w:tab w:val="left" w:pos="360"/>
              </w:tabs>
              <w:spacing w:line="360" w:lineRule="exact"/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2564</w:t>
            </w:r>
          </w:p>
        </w:tc>
        <w:tc>
          <w:tcPr>
            <w:tcW w:w="46" w:type="pct"/>
            <w:tcBorders>
              <w:top w:val="single" w:sz="6" w:space="0" w:color="auto"/>
            </w:tcBorders>
          </w:tcPr>
          <w:p w14:paraId="6C6C6615" w14:textId="77777777" w:rsidR="00F05061" w:rsidRPr="007F5725" w:rsidRDefault="00F05061" w:rsidP="004674B8">
            <w:pPr>
              <w:tabs>
                <w:tab w:val="left" w:pos="360"/>
              </w:tabs>
              <w:spacing w:line="360" w:lineRule="exact"/>
              <w:jc w:val="center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5952D9D" w14:textId="684A0219" w:rsidR="00F05061" w:rsidRPr="007F5725" w:rsidRDefault="00F05061" w:rsidP="004674B8">
            <w:pPr>
              <w:tabs>
                <w:tab w:val="left" w:pos="360"/>
              </w:tabs>
              <w:spacing w:line="360" w:lineRule="exact"/>
              <w:jc w:val="center"/>
              <w:rPr>
                <w:rFonts w:ascii="Angsana New" w:hAnsi="Angsana New" w:cs="Angsana New"/>
              </w:rPr>
            </w:pPr>
            <w:r w:rsidRPr="007F5725">
              <w:rPr>
                <w:rFonts w:ascii="Angsana New" w:hAnsi="Angsana New" w:cs="Angsana New"/>
                <w:lang w:val="en-GB"/>
              </w:rPr>
              <w:t>2563</w:t>
            </w:r>
          </w:p>
        </w:tc>
        <w:tc>
          <w:tcPr>
            <w:tcW w:w="46" w:type="pct"/>
            <w:vMerge w:val="restart"/>
          </w:tcPr>
          <w:p w14:paraId="1703AECA" w14:textId="77777777" w:rsidR="00F05061" w:rsidRPr="000C63AB" w:rsidRDefault="00F05061" w:rsidP="004674B8">
            <w:pPr>
              <w:tabs>
                <w:tab w:val="left" w:pos="360"/>
              </w:tabs>
              <w:spacing w:line="36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663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3552B31" w14:textId="5A695D3C" w:rsidR="00F05061" w:rsidRPr="007F5725" w:rsidRDefault="00F05061" w:rsidP="004674B8">
            <w:pPr>
              <w:tabs>
                <w:tab w:val="left" w:pos="360"/>
              </w:tabs>
              <w:spacing w:line="360" w:lineRule="exact"/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2564</w:t>
            </w:r>
          </w:p>
        </w:tc>
        <w:tc>
          <w:tcPr>
            <w:tcW w:w="47" w:type="pct"/>
            <w:tcBorders>
              <w:top w:val="single" w:sz="6" w:space="0" w:color="auto"/>
            </w:tcBorders>
          </w:tcPr>
          <w:p w14:paraId="7566A5EE" w14:textId="77777777" w:rsidR="00F05061" w:rsidRPr="007F5725" w:rsidRDefault="00F05061" w:rsidP="004674B8">
            <w:pPr>
              <w:tabs>
                <w:tab w:val="left" w:pos="360"/>
              </w:tabs>
              <w:spacing w:line="360" w:lineRule="exact"/>
              <w:jc w:val="center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0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DF87EF7" w14:textId="38AF1E81" w:rsidR="00F05061" w:rsidRPr="007F5725" w:rsidRDefault="00F05061" w:rsidP="004674B8">
            <w:pPr>
              <w:tabs>
                <w:tab w:val="left" w:pos="360"/>
              </w:tabs>
              <w:spacing w:line="360" w:lineRule="exact"/>
              <w:jc w:val="center"/>
              <w:rPr>
                <w:rFonts w:ascii="Angsana New" w:hAnsi="Angsana New" w:cs="Angsana New"/>
              </w:rPr>
            </w:pPr>
            <w:r w:rsidRPr="007F5725">
              <w:rPr>
                <w:rFonts w:ascii="Angsana New" w:hAnsi="Angsana New" w:cs="Angsana New"/>
                <w:lang w:val="en-GB"/>
              </w:rPr>
              <w:t>2563</w:t>
            </w:r>
          </w:p>
        </w:tc>
        <w:tc>
          <w:tcPr>
            <w:tcW w:w="44" w:type="pct"/>
            <w:vMerge w:val="restart"/>
          </w:tcPr>
          <w:p w14:paraId="412BC30A" w14:textId="77777777" w:rsidR="00F05061" w:rsidRPr="007F5725" w:rsidRDefault="00F05061" w:rsidP="004674B8">
            <w:pPr>
              <w:tabs>
                <w:tab w:val="left" w:pos="360"/>
              </w:tabs>
              <w:spacing w:line="360" w:lineRule="exact"/>
              <w:jc w:val="center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4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6E63378" w14:textId="1856EA71" w:rsidR="00F05061" w:rsidRPr="007F5725" w:rsidRDefault="00F05061" w:rsidP="004674B8">
            <w:pPr>
              <w:tabs>
                <w:tab w:val="left" w:pos="360"/>
              </w:tabs>
              <w:spacing w:line="360" w:lineRule="exact"/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2564</w:t>
            </w:r>
          </w:p>
        </w:tc>
        <w:tc>
          <w:tcPr>
            <w:tcW w:w="46" w:type="pct"/>
            <w:tcBorders>
              <w:top w:val="single" w:sz="6" w:space="0" w:color="auto"/>
            </w:tcBorders>
          </w:tcPr>
          <w:p w14:paraId="08515E76" w14:textId="77777777" w:rsidR="00F05061" w:rsidRPr="007F5725" w:rsidRDefault="00F05061" w:rsidP="004674B8">
            <w:pPr>
              <w:tabs>
                <w:tab w:val="left" w:pos="360"/>
              </w:tabs>
              <w:spacing w:line="360" w:lineRule="exact"/>
              <w:jc w:val="center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16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4A17C81" w14:textId="2EC77991" w:rsidR="00F05061" w:rsidRPr="007F5725" w:rsidRDefault="00F05061" w:rsidP="004674B8">
            <w:pPr>
              <w:tabs>
                <w:tab w:val="left" w:pos="360"/>
              </w:tabs>
              <w:spacing w:line="360" w:lineRule="exact"/>
              <w:jc w:val="center"/>
              <w:rPr>
                <w:rFonts w:ascii="Angsana New" w:hAnsi="Angsana New" w:cs="Angsana New"/>
              </w:rPr>
            </w:pPr>
            <w:r w:rsidRPr="007F5725">
              <w:rPr>
                <w:rFonts w:ascii="Angsana New" w:hAnsi="Angsana New" w:cs="Angsana New"/>
                <w:lang w:val="en-GB"/>
              </w:rPr>
              <w:t>2563</w:t>
            </w:r>
          </w:p>
        </w:tc>
      </w:tr>
      <w:tr w:rsidR="00F05061" w:rsidRPr="007F5725" w14:paraId="20FED787" w14:textId="77777777" w:rsidTr="00BA264B">
        <w:tc>
          <w:tcPr>
            <w:tcW w:w="904" w:type="pct"/>
            <w:shd w:val="clear" w:color="auto" w:fill="auto"/>
          </w:tcPr>
          <w:p w14:paraId="4C84373E" w14:textId="498C91CB" w:rsidR="00F05061" w:rsidRPr="007F5725" w:rsidRDefault="00F05061" w:rsidP="004674B8">
            <w:pPr>
              <w:tabs>
                <w:tab w:val="left" w:pos="360"/>
              </w:tabs>
              <w:spacing w:line="360" w:lineRule="exact"/>
              <w:ind w:left="21"/>
              <w:jc w:val="thaiDistribute"/>
              <w:rPr>
                <w:rFonts w:ascii="Angsana New" w:hAnsi="Angsana New" w:cs="Angsana New"/>
              </w:rPr>
            </w:pPr>
            <w:r w:rsidRPr="000C63AB">
              <w:rPr>
                <w:rFonts w:ascii="Angsana New" w:hAnsi="Angsana New" w:cs="Angsana New"/>
                <w:spacing w:val="-6"/>
                <w:cs/>
              </w:rPr>
              <w:t>เหรียญสหรัฐอเมริกา</w:t>
            </w:r>
          </w:p>
        </w:tc>
        <w:tc>
          <w:tcPr>
            <w:tcW w:w="681" w:type="pct"/>
            <w:tcBorders>
              <w:top w:val="single" w:sz="6" w:space="0" w:color="auto"/>
            </w:tcBorders>
            <w:shd w:val="clear" w:color="auto" w:fill="auto"/>
          </w:tcPr>
          <w:p w14:paraId="07482549" w14:textId="5D045A8F" w:rsidR="00F05061" w:rsidRPr="007F5725" w:rsidRDefault="00685772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9,913</w:t>
            </w:r>
          </w:p>
        </w:tc>
        <w:tc>
          <w:tcPr>
            <w:tcW w:w="46" w:type="pct"/>
          </w:tcPr>
          <w:p w14:paraId="75CB1A3D" w14:textId="77777777" w:rsidR="00F05061" w:rsidRPr="007F5725" w:rsidRDefault="00F05061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631" w:type="pct"/>
            <w:tcBorders>
              <w:top w:val="single" w:sz="6" w:space="0" w:color="auto"/>
            </w:tcBorders>
            <w:shd w:val="clear" w:color="auto" w:fill="auto"/>
          </w:tcPr>
          <w:p w14:paraId="0BBA8342" w14:textId="6AA1F64D" w:rsidR="00F05061" w:rsidRPr="007F5725" w:rsidRDefault="00F05061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9201B1">
              <w:rPr>
                <w:rFonts w:ascii="Angsana New" w:hAnsi="Angsana New" w:cs="Angsana New"/>
              </w:rPr>
              <w:t>562</w:t>
            </w:r>
          </w:p>
        </w:tc>
        <w:tc>
          <w:tcPr>
            <w:tcW w:w="46" w:type="pct"/>
            <w:vMerge/>
          </w:tcPr>
          <w:p w14:paraId="0D4A4070" w14:textId="77777777" w:rsidR="00F05061" w:rsidRPr="007F5725" w:rsidRDefault="00F05061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63" w:type="pct"/>
            <w:tcBorders>
              <w:top w:val="single" w:sz="6" w:space="0" w:color="auto"/>
            </w:tcBorders>
            <w:shd w:val="clear" w:color="auto" w:fill="auto"/>
          </w:tcPr>
          <w:p w14:paraId="7496CAC5" w14:textId="0276EAC5" w:rsidR="00F05061" w:rsidRPr="007F5725" w:rsidRDefault="007961F1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7,766</w:t>
            </w:r>
          </w:p>
        </w:tc>
        <w:tc>
          <w:tcPr>
            <w:tcW w:w="47" w:type="pct"/>
          </w:tcPr>
          <w:p w14:paraId="57EDEFB6" w14:textId="77777777" w:rsidR="00F05061" w:rsidRPr="007F5725" w:rsidRDefault="00F05061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0" w:type="pct"/>
            <w:tcBorders>
              <w:top w:val="single" w:sz="6" w:space="0" w:color="auto"/>
            </w:tcBorders>
            <w:shd w:val="clear" w:color="auto" w:fill="auto"/>
          </w:tcPr>
          <w:p w14:paraId="5E11F49A" w14:textId="681A9D07" w:rsidR="00F05061" w:rsidRPr="007F5725" w:rsidRDefault="00F05061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DD1601">
              <w:rPr>
                <w:rFonts w:ascii="Angsana New" w:hAnsi="Angsana New" w:cs="Angsana New"/>
              </w:rPr>
              <w:t>77</w:t>
            </w:r>
          </w:p>
        </w:tc>
        <w:tc>
          <w:tcPr>
            <w:tcW w:w="44" w:type="pct"/>
            <w:vMerge/>
          </w:tcPr>
          <w:p w14:paraId="71E1AFD4" w14:textId="77777777" w:rsidR="00F05061" w:rsidRPr="007F5725" w:rsidRDefault="00F05061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46" w:type="pct"/>
            <w:tcBorders>
              <w:top w:val="single" w:sz="6" w:space="0" w:color="auto"/>
            </w:tcBorders>
            <w:shd w:val="clear" w:color="auto" w:fill="auto"/>
          </w:tcPr>
          <w:p w14:paraId="7A2349D4" w14:textId="07E5E3A5" w:rsidR="00F05061" w:rsidRPr="007F5725" w:rsidRDefault="007961F1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32.5737</w:t>
            </w:r>
          </w:p>
        </w:tc>
        <w:tc>
          <w:tcPr>
            <w:tcW w:w="46" w:type="pct"/>
          </w:tcPr>
          <w:p w14:paraId="36D446EC" w14:textId="77777777" w:rsidR="00F05061" w:rsidRPr="007F5725" w:rsidRDefault="00F05061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16" w:type="pct"/>
            <w:tcBorders>
              <w:top w:val="single" w:sz="6" w:space="0" w:color="auto"/>
            </w:tcBorders>
            <w:shd w:val="clear" w:color="auto" w:fill="auto"/>
          </w:tcPr>
          <w:p w14:paraId="08B19DC9" w14:textId="5BC41F58" w:rsidR="00F05061" w:rsidRPr="007F5725" w:rsidRDefault="00F05061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29.9083</w:t>
            </w:r>
          </w:p>
        </w:tc>
      </w:tr>
      <w:tr w:rsidR="00F05061" w:rsidRPr="007F5725" w14:paraId="7B01CBBF" w14:textId="77777777" w:rsidTr="00BA264B">
        <w:tc>
          <w:tcPr>
            <w:tcW w:w="904" w:type="pct"/>
            <w:shd w:val="clear" w:color="auto" w:fill="auto"/>
          </w:tcPr>
          <w:p w14:paraId="6B9F0FA9" w14:textId="6E0FEA2D" w:rsidR="00F05061" w:rsidRPr="007F5725" w:rsidRDefault="00F05061" w:rsidP="004674B8">
            <w:pPr>
              <w:tabs>
                <w:tab w:val="left" w:pos="360"/>
              </w:tabs>
              <w:spacing w:line="360" w:lineRule="exact"/>
              <w:ind w:left="21"/>
              <w:rPr>
                <w:rFonts w:ascii="Angsana New" w:hAnsi="Angsana New" w:cs="Angsana New"/>
                <w:spacing w:val="-6"/>
              </w:rPr>
            </w:pPr>
            <w:r w:rsidRPr="000C63AB">
              <w:rPr>
                <w:rFonts w:ascii="Angsana New" w:hAnsi="Angsana New" w:cs="Angsana New"/>
                <w:cs/>
              </w:rPr>
              <w:t>ยูโร</w:t>
            </w:r>
          </w:p>
        </w:tc>
        <w:tc>
          <w:tcPr>
            <w:tcW w:w="681" w:type="pct"/>
            <w:shd w:val="clear" w:color="auto" w:fill="auto"/>
          </w:tcPr>
          <w:p w14:paraId="5028BA62" w14:textId="4F66FCFF" w:rsidR="00F05061" w:rsidRPr="007F5725" w:rsidRDefault="00685772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186</w:t>
            </w:r>
          </w:p>
        </w:tc>
        <w:tc>
          <w:tcPr>
            <w:tcW w:w="46" w:type="pct"/>
          </w:tcPr>
          <w:p w14:paraId="45832255" w14:textId="77777777" w:rsidR="00F05061" w:rsidRPr="007F5725" w:rsidRDefault="00F05061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1" w:type="pct"/>
            <w:shd w:val="clear" w:color="auto" w:fill="auto"/>
          </w:tcPr>
          <w:p w14:paraId="52C903D3" w14:textId="69E37ED1" w:rsidR="00F05061" w:rsidRPr="007F5725" w:rsidRDefault="00F05061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4F323E">
              <w:rPr>
                <w:rFonts w:ascii="Angsana New" w:hAnsi="Angsana New" w:cs="Angsana New"/>
              </w:rPr>
              <w:t>89</w:t>
            </w:r>
          </w:p>
        </w:tc>
        <w:tc>
          <w:tcPr>
            <w:tcW w:w="46" w:type="pct"/>
          </w:tcPr>
          <w:p w14:paraId="04A4938B" w14:textId="77777777" w:rsidR="00F05061" w:rsidRPr="007F5725" w:rsidRDefault="00F05061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63" w:type="pct"/>
            <w:shd w:val="clear" w:color="auto" w:fill="auto"/>
          </w:tcPr>
          <w:p w14:paraId="38BCDF76" w14:textId="370050DF" w:rsidR="00F05061" w:rsidRPr="007F5725" w:rsidRDefault="007961F1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21</w:t>
            </w:r>
          </w:p>
        </w:tc>
        <w:tc>
          <w:tcPr>
            <w:tcW w:w="47" w:type="pct"/>
          </w:tcPr>
          <w:p w14:paraId="40D592E6" w14:textId="77777777" w:rsidR="00F05061" w:rsidRPr="007F5725" w:rsidRDefault="00F05061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0" w:type="pct"/>
            <w:shd w:val="clear" w:color="auto" w:fill="auto"/>
          </w:tcPr>
          <w:p w14:paraId="5C716402" w14:textId="087E6D39" w:rsidR="00F05061" w:rsidRPr="007F5725" w:rsidRDefault="00F05061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DD1601">
              <w:rPr>
                <w:rFonts w:ascii="Angsana New" w:hAnsi="Angsana New" w:cs="Angsana New"/>
              </w:rPr>
              <w:t>144</w:t>
            </w:r>
          </w:p>
        </w:tc>
        <w:tc>
          <w:tcPr>
            <w:tcW w:w="44" w:type="pct"/>
          </w:tcPr>
          <w:p w14:paraId="0516947F" w14:textId="77777777" w:rsidR="00F05061" w:rsidRPr="007F5725" w:rsidRDefault="00F05061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46" w:type="pct"/>
            <w:shd w:val="clear" w:color="auto" w:fill="auto"/>
          </w:tcPr>
          <w:p w14:paraId="4E4B719A" w14:textId="603B0B3F" w:rsidR="00F05061" w:rsidRPr="007F5725" w:rsidRDefault="007961F1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37.4396</w:t>
            </w:r>
          </w:p>
        </w:tc>
        <w:tc>
          <w:tcPr>
            <w:tcW w:w="46" w:type="pct"/>
          </w:tcPr>
          <w:p w14:paraId="3F51F3E4" w14:textId="77777777" w:rsidR="00F05061" w:rsidRPr="007F5725" w:rsidRDefault="00F05061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16" w:type="pct"/>
            <w:shd w:val="clear" w:color="auto" w:fill="auto"/>
          </w:tcPr>
          <w:p w14:paraId="46064E97" w14:textId="4ACAC7E1" w:rsidR="00F05061" w:rsidRPr="007F5725" w:rsidRDefault="00F05061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371CBE">
              <w:rPr>
                <w:rFonts w:ascii="Angsana New" w:hAnsi="Angsana New" w:cs="Angsana New"/>
              </w:rPr>
              <w:t>36.</w:t>
            </w:r>
            <w:r>
              <w:rPr>
                <w:rFonts w:ascii="Angsana New" w:hAnsi="Angsana New" w:cs="Angsana New"/>
              </w:rPr>
              <w:t>9664</w:t>
            </w:r>
          </w:p>
        </w:tc>
      </w:tr>
      <w:tr w:rsidR="00F05061" w:rsidRPr="007F5725" w14:paraId="46938C17" w14:textId="77777777" w:rsidTr="00BA264B">
        <w:tc>
          <w:tcPr>
            <w:tcW w:w="904" w:type="pct"/>
            <w:shd w:val="clear" w:color="auto" w:fill="auto"/>
          </w:tcPr>
          <w:p w14:paraId="0EF256E0" w14:textId="1B025CFC" w:rsidR="00F05061" w:rsidRPr="000C63AB" w:rsidRDefault="00F05061" w:rsidP="004674B8">
            <w:pPr>
              <w:tabs>
                <w:tab w:val="left" w:pos="360"/>
              </w:tabs>
              <w:spacing w:line="360" w:lineRule="exact"/>
              <w:ind w:left="21"/>
              <w:rPr>
                <w:rFonts w:ascii="Angsana New" w:hAnsi="Angsana New" w:cs="Angsana New"/>
                <w:spacing w:val="-6"/>
                <w:cs/>
              </w:rPr>
            </w:pPr>
            <w:r w:rsidRPr="000C63AB">
              <w:rPr>
                <w:rFonts w:ascii="Angsana New" w:hAnsi="Angsana New" w:cs="Angsana New"/>
                <w:spacing w:val="-6"/>
                <w:cs/>
              </w:rPr>
              <w:t>หยวน</w:t>
            </w:r>
          </w:p>
        </w:tc>
        <w:tc>
          <w:tcPr>
            <w:tcW w:w="681" w:type="pct"/>
            <w:shd w:val="clear" w:color="auto" w:fill="auto"/>
          </w:tcPr>
          <w:p w14:paraId="01FB85DA" w14:textId="0B1307BA" w:rsidR="00F05061" w:rsidRPr="007F5725" w:rsidRDefault="00685772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6,363</w:t>
            </w:r>
          </w:p>
        </w:tc>
        <w:tc>
          <w:tcPr>
            <w:tcW w:w="46" w:type="pct"/>
          </w:tcPr>
          <w:p w14:paraId="294AB1B2" w14:textId="77777777" w:rsidR="00F05061" w:rsidRPr="007F5725" w:rsidRDefault="00F05061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1" w:type="pct"/>
            <w:shd w:val="clear" w:color="auto" w:fill="auto"/>
          </w:tcPr>
          <w:p w14:paraId="318FC7AB" w14:textId="2377EFA7" w:rsidR="00F05061" w:rsidRPr="007F5725" w:rsidRDefault="00F05061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6D373C">
              <w:rPr>
                <w:rFonts w:ascii="Angsana New" w:hAnsi="Angsana New" w:cs="Angsana New"/>
              </w:rPr>
              <w:t>7,353</w:t>
            </w:r>
          </w:p>
        </w:tc>
        <w:tc>
          <w:tcPr>
            <w:tcW w:w="46" w:type="pct"/>
          </w:tcPr>
          <w:p w14:paraId="73EBB8F8" w14:textId="77777777" w:rsidR="00F05061" w:rsidRPr="007F5725" w:rsidRDefault="00F05061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63" w:type="pct"/>
            <w:shd w:val="clear" w:color="auto" w:fill="auto"/>
          </w:tcPr>
          <w:p w14:paraId="3523F7BB" w14:textId="271942FD" w:rsidR="00F05061" w:rsidRPr="007F5725" w:rsidRDefault="007961F1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1,735</w:t>
            </w:r>
          </w:p>
        </w:tc>
        <w:tc>
          <w:tcPr>
            <w:tcW w:w="47" w:type="pct"/>
          </w:tcPr>
          <w:p w14:paraId="3FE3A1AB" w14:textId="77777777" w:rsidR="00F05061" w:rsidRPr="007F5725" w:rsidRDefault="00F05061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0" w:type="pct"/>
            <w:shd w:val="clear" w:color="auto" w:fill="auto"/>
          </w:tcPr>
          <w:p w14:paraId="1ABDE3B5" w14:textId="6B2115BF" w:rsidR="00F05061" w:rsidRPr="007F5725" w:rsidRDefault="00F05061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DD1601">
              <w:rPr>
                <w:rFonts w:ascii="Angsana New" w:hAnsi="Angsana New" w:cs="Angsana New"/>
              </w:rPr>
              <w:t>1,062</w:t>
            </w:r>
          </w:p>
        </w:tc>
        <w:tc>
          <w:tcPr>
            <w:tcW w:w="44" w:type="pct"/>
          </w:tcPr>
          <w:p w14:paraId="01D54E48" w14:textId="77777777" w:rsidR="00F05061" w:rsidRPr="007F5725" w:rsidRDefault="00F05061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46" w:type="pct"/>
            <w:shd w:val="clear" w:color="auto" w:fill="auto"/>
          </w:tcPr>
          <w:p w14:paraId="6F28C41F" w14:textId="77CBD01D" w:rsidR="00F05061" w:rsidRPr="007F5725" w:rsidRDefault="007961F1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5.2039</w:t>
            </w:r>
          </w:p>
        </w:tc>
        <w:tc>
          <w:tcPr>
            <w:tcW w:w="46" w:type="pct"/>
          </w:tcPr>
          <w:p w14:paraId="09F8BA4D" w14:textId="77777777" w:rsidR="00F05061" w:rsidRPr="007F5725" w:rsidRDefault="00F05061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16" w:type="pct"/>
            <w:shd w:val="clear" w:color="auto" w:fill="auto"/>
          </w:tcPr>
          <w:p w14:paraId="260FC8B5" w14:textId="4AE314E1" w:rsidR="00F05061" w:rsidRPr="007F5725" w:rsidRDefault="00F05061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371CBE">
              <w:rPr>
                <w:rFonts w:ascii="Angsana New" w:hAnsi="Angsana New" w:cs="Angsana New"/>
              </w:rPr>
              <w:t>4.</w:t>
            </w:r>
            <w:r>
              <w:rPr>
                <w:rFonts w:ascii="Angsana New" w:hAnsi="Angsana New" w:cs="Angsana New"/>
              </w:rPr>
              <w:t>5634</w:t>
            </w:r>
          </w:p>
        </w:tc>
      </w:tr>
      <w:tr w:rsidR="00F05061" w:rsidRPr="007F5725" w14:paraId="142F4885" w14:textId="77777777" w:rsidTr="00BA264B">
        <w:tc>
          <w:tcPr>
            <w:tcW w:w="904" w:type="pct"/>
            <w:shd w:val="clear" w:color="auto" w:fill="auto"/>
          </w:tcPr>
          <w:p w14:paraId="26D12ECF" w14:textId="4B43FC84" w:rsidR="00F05061" w:rsidRPr="000C63AB" w:rsidRDefault="00F05061" w:rsidP="004674B8">
            <w:pPr>
              <w:tabs>
                <w:tab w:val="left" w:pos="360"/>
              </w:tabs>
              <w:spacing w:line="360" w:lineRule="exact"/>
              <w:ind w:left="21"/>
              <w:rPr>
                <w:rFonts w:ascii="Angsana New" w:hAnsi="Angsana New" w:cs="Angsana New"/>
                <w:spacing w:val="-6"/>
                <w:cs/>
              </w:rPr>
            </w:pPr>
            <w:r w:rsidRPr="000C63AB">
              <w:rPr>
                <w:rFonts w:ascii="Angsana New" w:hAnsi="Angsana New" w:cs="Angsana New"/>
                <w:spacing w:val="-6"/>
                <w:cs/>
              </w:rPr>
              <w:t>เยน</w:t>
            </w:r>
          </w:p>
        </w:tc>
        <w:tc>
          <w:tcPr>
            <w:tcW w:w="681" w:type="pct"/>
            <w:shd w:val="clear" w:color="auto" w:fill="auto"/>
          </w:tcPr>
          <w:p w14:paraId="41FD8035" w14:textId="741C33FF" w:rsidR="00F05061" w:rsidRPr="007F5725" w:rsidRDefault="00685772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6,005</w:t>
            </w:r>
          </w:p>
        </w:tc>
        <w:tc>
          <w:tcPr>
            <w:tcW w:w="46" w:type="pct"/>
          </w:tcPr>
          <w:p w14:paraId="352C5642" w14:textId="77777777" w:rsidR="00F05061" w:rsidRPr="007F5725" w:rsidRDefault="00F05061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1" w:type="pct"/>
            <w:shd w:val="clear" w:color="auto" w:fill="auto"/>
          </w:tcPr>
          <w:p w14:paraId="00F5F620" w14:textId="47FD8ABB" w:rsidR="00F05061" w:rsidRPr="007F5725" w:rsidRDefault="00F05061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9201B1">
              <w:rPr>
                <w:rFonts w:ascii="Angsana New" w:hAnsi="Angsana New" w:cs="Angsana New"/>
              </w:rPr>
              <w:t>4,214</w:t>
            </w:r>
          </w:p>
        </w:tc>
        <w:tc>
          <w:tcPr>
            <w:tcW w:w="46" w:type="pct"/>
          </w:tcPr>
          <w:p w14:paraId="76EFDC6C" w14:textId="77777777" w:rsidR="00F05061" w:rsidRPr="007F5725" w:rsidRDefault="00F05061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63" w:type="pct"/>
            <w:shd w:val="clear" w:color="auto" w:fill="auto"/>
          </w:tcPr>
          <w:p w14:paraId="6AE82148" w14:textId="6CF455A7" w:rsidR="00F05061" w:rsidRPr="007F5725" w:rsidRDefault="007961F1" w:rsidP="004674B8">
            <w:pPr>
              <w:tabs>
                <w:tab w:val="left" w:pos="360"/>
              </w:tabs>
              <w:spacing w:line="360" w:lineRule="exact"/>
              <w:ind w:right="284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  <w:tc>
          <w:tcPr>
            <w:tcW w:w="47" w:type="pct"/>
          </w:tcPr>
          <w:p w14:paraId="6651AAE2" w14:textId="77777777" w:rsidR="00F05061" w:rsidRPr="007F5725" w:rsidRDefault="00F05061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0" w:type="pct"/>
            <w:shd w:val="clear" w:color="auto" w:fill="auto"/>
          </w:tcPr>
          <w:p w14:paraId="6615974F" w14:textId="5AD8384B" w:rsidR="00F05061" w:rsidRPr="007F5725" w:rsidRDefault="00F05061" w:rsidP="004674B8">
            <w:pPr>
              <w:tabs>
                <w:tab w:val="left" w:pos="360"/>
              </w:tabs>
              <w:spacing w:line="360" w:lineRule="exact"/>
              <w:ind w:right="284"/>
              <w:jc w:val="right"/>
              <w:rPr>
                <w:rFonts w:ascii="Angsana New" w:hAnsi="Angsana New" w:cs="Angsana New"/>
              </w:rPr>
            </w:pPr>
            <w:r w:rsidRPr="007F5725">
              <w:rPr>
                <w:rFonts w:ascii="Angsana New" w:hAnsi="Angsana New" w:cs="Angsana New"/>
              </w:rPr>
              <w:t>-</w:t>
            </w:r>
          </w:p>
        </w:tc>
        <w:tc>
          <w:tcPr>
            <w:tcW w:w="44" w:type="pct"/>
          </w:tcPr>
          <w:p w14:paraId="655AB186" w14:textId="77777777" w:rsidR="00F05061" w:rsidRPr="007F5725" w:rsidRDefault="00F05061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46" w:type="pct"/>
            <w:shd w:val="clear" w:color="auto" w:fill="auto"/>
          </w:tcPr>
          <w:p w14:paraId="63595D3C" w14:textId="6284A17C" w:rsidR="00F05061" w:rsidRDefault="007961F1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0.2884</w:t>
            </w:r>
          </w:p>
        </w:tc>
        <w:tc>
          <w:tcPr>
            <w:tcW w:w="46" w:type="pct"/>
          </w:tcPr>
          <w:p w14:paraId="765AB4CA" w14:textId="77777777" w:rsidR="00F05061" w:rsidRPr="007F5725" w:rsidRDefault="00F05061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16" w:type="pct"/>
            <w:shd w:val="clear" w:color="auto" w:fill="auto"/>
          </w:tcPr>
          <w:p w14:paraId="10D69C1A" w14:textId="41A84BB0" w:rsidR="00F05061" w:rsidRPr="007F5725" w:rsidRDefault="00F05061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C2528F">
              <w:rPr>
                <w:rFonts w:ascii="Angsana New" w:hAnsi="Angsana New" w:cs="Angsana New"/>
              </w:rPr>
              <w:t>0.</w:t>
            </w:r>
            <w:r>
              <w:rPr>
                <w:rFonts w:ascii="Angsana New" w:hAnsi="Angsana New" w:cs="Angsana New"/>
              </w:rPr>
              <w:t>2869</w:t>
            </w:r>
          </w:p>
        </w:tc>
      </w:tr>
      <w:tr w:rsidR="00F05061" w:rsidRPr="007F5725" w14:paraId="2AEF1396" w14:textId="77777777" w:rsidTr="00BA264B">
        <w:tc>
          <w:tcPr>
            <w:tcW w:w="904" w:type="pct"/>
            <w:shd w:val="clear" w:color="auto" w:fill="auto"/>
          </w:tcPr>
          <w:p w14:paraId="7E75DD6F" w14:textId="12992CDA" w:rsidR="00F05061" w:rsidRPr="000C63AB" w:rsidRDefault="00F05061" w:rsidP="004674B8">
            <w:pPr>
              <w:tabs>
                <w:tab w:val="left" w:pos="360"/>
              </w:tabs>
              <w:spacing w:line="360" w:lineRule="exact"/>
              <w:ind w:left="21"/>
              <w:rPr>
                <w:rFonts w:ascii="Angsana New" w:hAnsi="Angsana New" w:cs="Angsana New"/>
                <w:spacing w:val="-6"/>
                <w:cs/>
              </w:rPr>
            </w:pPr>
            <w:r w:rsidRPr="000C63AB">
              <w:rPr>
                <w:rFonts w:ascii="Angsana New" w:hAnsi="Angsana New" w:cs="Angsana New"/>
                <w:spacing w:val="-6"/>
                <w:cs/>
              </w:rPr>
              <w:t>รูปีอินเดีย</w:t>
            </w:r>
          </w:p>
        </w:tc>
        <w:tc>
          <w:tcPr>
            <w:tcW w:w="681" w:type="pct"/>
            <w:shd w:val="clear" w:color="auto" w:fill="auto"/>
          </w:tcPr>
          <w:p w14:paraId="0ABCDDBE" w14:textId="1B09AB7B" w:rsidR="00F05061" w:rsidRPr="009201B1" w:rsidRDefault="00685772" w:rsidP="004674B8">
            <w:pPr>
              <w:tabs>
                <w:tab w:val="left" w:pos="360"/>
              </w:tabs>
              <w:spacing w:line="360" w:lineRule="exact"/>
              <w:ind w:right="284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  <w:tc>
          <w:tcPr>
            <w:tcW w:w="46" w:type="pct"/>
          </w:tcPr>
          <w:p w14:paraId="0A938397" w14:textId="77777777" w:rsidR="00F05061" w:rsidRPr="005D06DF" w:rsidRDefault="00F05061" w:rsidP="004674B8">
            <w:pPr>
              <w:tabs>
                <w:tab w:val="left" w:pos="360"/>
              </w:tabs>
              <w:spacing w:line="360" w:lineRule="exact"/>
              <w:ind w:right="284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631" w:type="pct"/>
            <w:shd w:val="clear" w:color="auto" w:fill="auto"/>
          </w:tcPr>
          <w:p w14:paraId="582BE8DC" w14:textId="3824772B" w:rsidR="00F05061" w:rsidRPr="00630DAF" w:rsidRDefault="00F05061" w:rsidP="004674B8">
            <w:pPr>
              <w:tabs>
                <w:tab w:val="left" w:pos="360"/>
              </w:tabs>
              <w:spacing w:line="360" w:lineRule="exact"/>
              <w:ind w:right="284"/>
              <w:jc w:val="right"/>
              <w:rPr>
                <w:rFonts w:ascii="Angsana New" w:hAnsi="Angsana New" w:cs="Angsana New"/>
              </w:rPr>
            </w:pPr>
            <w:r w:rsidRPr="000C63AB">
              <w:rPr>
                <w:rFonts w:ascii="Angsana New" w:hAnsi="Angsana New" w:cs="Angsana New"/>
              </w:rPr>
              <w:t>-</w:t>
            </w:r>
          </w:p>
        </w:tc>
        <w:tc>
          <w:tcPr>
            <w:tcW w:w="46" w:type="pct"/>
          </w:tcPr>
          <w:p w14:paraId="279111D2" w14:textId="77777777" w:rsidR="00F05061" w:rsidRPr="005D06DF" w:rsidRDefault="00F05061" w:rsidP="004674B8">
            <w:pPr>
              <w:tabs>
                <w:tab w:val="left" w:pos="360"/>
              </w:tabs>
              <w:spacing w:line="360" w:lineRule="exact"/>
              <w:ind w:right="284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663" w:type="pct"/>
            <w:shd w:val="clear" w:color="auto" w:fill="auto"/>
          </w:tcPr>
          <w:p w14:paraId="03656D39" w14:textId="695DF089" w:rsidR="007961F1" w:rsidRPr="007F5725" w:rsidRDefault="007961F1" w:rsidP="009F1694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224</w:t>
            </w:r>
          </w:p>
        </w:tc>
        <w:tc>
          <w:tcPr>
            <w:tcW w:w="47" w:type="pct"/>
          </w:tcPr>
          <w:p w14:paraId="651BE591" w14:textId="77777777" w:rsidR="00F05061" w:rsidRPr="007F5725" w:rsidRDefault="00F05061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30" w:type="pct"/>
            <w:shd w:val="clear" w:color="auto" w:fill="auto"/>
          </w:tcPr>
          <w:p w14:paraId="7A42DEEA" w14:textId="42C0F764" w:rsidR="00F05061" w:rsidRPr="007F5725" w:rsidRDefault="00F05061" w:rsidP="004674B8">
            <w:pPr>
              <w:tabs>
                <w:tab w:val="left" w:pos="360"/>
              </w:tabs>
              <w:spacing w:line="360" w:lineRule="exact"/>
              <w:ind w:right="284"/>
              <w:jc w:val="right"/>
              <w:rPr>
                <w:rFonts w:ascii="Angsana New" w:hAnsi="Angsana New" w:cs="Angsana New"/>
              </w:rPr>
            </w:pPr>
            <w:r w:rsidRPr="000C63AB">
              <w:rPr>
                <w:rFonts w:ascii="Angsana New" w:hAnsi="Angsana New" w:cs="Angsana New"/>
              </w:rPr>
              <w:t>-</w:t>
            </w:r>
          </w:p>
        </w:tc>
        <w:tc>
          <w:tcPr>
            <w:tcW w:w="44" w:type="pct"/>
          </w:tcPr>
          <w:p w14:paraId="726E9EC8" w14:textId="77777777" w:rsidR="00F05061" w:rsidRPr="007F5725" w:rsidRDefault="00F05061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46" w:type="pct"/>
            <w:shd w:val="clear" w:color="auto" w:fill="auto"/>
          </w:tcPr>
          <w:p w14:paraId="18CE4E87" w14:textId="28EEA9D3" w:rsidR="00F05061" w:rsidRPr="00C2528F" w:rsidRDefault="007961F1" w:rsidP="007961F1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0.4598</w:t>
            </w:r>
          </w:p>
        </w:tc>
        <w:tc>
          <w:tcPr>
            <w:tcW w:w="46" w:type="pct"/>
          </w:tcPr>
          <w:p w14:paraId="3DA74BDD" w14:textId="77777777" w:rsidR="00F05061" w:rsidRPr="007F5725" w:rsidRDefault="00F05061" w:rsidP="004674B8">
            <w:pPr>
              <w:tabs>
                <w:tab w:val="left" w:pos="360"/>
              </w:tabs>
              <w:spacing w:line="360" w:lineRule="exact"/>
              <w:ind w:right="57"/>
              <w:jc w:val="right"/>
              <w:rPr>
                <w:rFonts w:ascii="Angsana New" w:hAnsi="Angsana New" w:cs="Angsana New"/>
                <w:lang w:val="en-GB"/>
              </w:rPr>
            </w:pPr>
          </w:p>
        </w:tc>
        <w:tc>
          <w:tcPr>
            <w:tcW w:w="616" w:type="pct"/>
            <w:shd w:val="clear" w:color="auto" w:fill="auto"/>
          </w:tcPr>
          <w:p w14:paraId="56162750" w14:textId="0E4DC5DA" w:rsidR="00F05061" w:rsidRPr="00B94FC3" w:rsidRDefault="00F05061" w:rsidP="004674B8">
            <w:pPr>
              <w:tabs>
                <w:tab w:val="left" w:pos="360"/>
              </w:tabs>
              <w:spacing w:line="360" w:lineRule="exact"/>
              <w:ind w:right="284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</w:tr>
    </w:tbl>
    <w:p w14:paraId="0E285882" w14:textId="51E9349C" w:rsidR="004712A6" w:rsidRDefault="003A0CC3" w:rsidP="00400438">
      <w:pPr>
        <w:spacing w:line="280" w:lineRule="exact"/>
        <w:ind w:left="992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</w:p>
    <w:p w14:paraId="504E7CB9" w14:textId="48D0DFD6" w:rsidR="00CF155D" w:rsidRPr="000C63AB" w:rsidRDefault="00085714" w:rsidP="00814B0E">
      <w:pPr>
        <w:tabs>
          <w:tab w:val="left" w:pos="851"/>
          <w:tab w:val="right" w:pos="7200"/>
          <w:tab w:val="right" w:pos="8540"/>
        </w:tabs>
        <w:spacing w:line="400" w:lineRule="exact"/>
        <w:ind w:left="993" w:hanging="446"/>
        <w:jc w:val="thaiDistribute"/>
        <w:outlineLvl w:val="0"/>
        <w:rPr>
          <w:rFonts w:asciiTheme="majorBidi" w:hAnsiTheme="majorBidi" w:cstheme="majorBidi"/>
          <w:sz w:val="32"/>
          <w:szCs w:val="32"/>
          <w:u w:val="single"/>
          <w:cs/>
        </w:rPr>
      </w:pPr>
      <w:r w:rsidRPr="00085714">
        <w:rPr>
          <w:rFonts w:asciiTheme="majorBidi" w:hAnsiTheme="majorBidi" w:cstheme="majorBidi"/>
          <w:sz w:val="32"/>
          <w:szCs w:val="32"/>
        </w:rPr>
        <w:tab/>
      </w:r>
      <w:r w:rsidRPr="00085714">
        <w:rPr>
          <w:rFonts w:asciiTheme="majorBidi" w:hAnsiTheme="majorBidi" w:cstheme="majorBidi"/>
          <w:sz w:val="32"/>
          <w:szCs w:val="32"/>
        </w:rPr>
        <w:tab/>
      </w:r>
      <w:r w:rsidR="00CF155D" w:rsidRPr="000C63AB">
        <w:rPr>
          <w:rFonts w:asciiTheme="majorBidi" w:hAnsiTheme="majorBidi" w:cstheme="majorBidi"/>
          <w:sz w:val="32"/>
          <w:szCs w:val="32"/>
          <w:u w:val="single"/>
          <w:cs/>
        </w:rPr>
        <w:t>สัญญาซื้อขายเงินตราต่างประเทศล่วงหน้า</w:t>
      </w:r>
    </w:p>
    <w:p w14:paraId="6E13A69C" w14:textId="3FC2BC91" w:rsidR="00CF155D" w:rsidRPr="00CF0270" w:rsidRDefault="008D0929" w:rsidP="00B910A5">
      <w:pPr>
        <w:tabs>
          <w:tab w:val="left" w:pos="1418"/>
          <w:tab w:val="right" w:pos="7200"/>
          <w:tab w:val="right" w:pos="8540"/>
        </w:tabs>
        <w:spacing w:line="400" w:lineRule="exact"/>
        <w:ind w:left="993" w:hanging="142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="00443E02" w:rsidRPr="000C63AB">
        <w:rPr>
          <w:rFonts w:asciiTheme="majorBidi" w:hAnsiTheme="majorBidi" w:cstheme="majorBidi"/>
          <w:sz w:val="32"/>
          <w:szCs w:val="32"/>
          <w:cs/>
        </w:rPr>
        <w:t>กลุ่ม</w:t>
      </w:r>
      <w:r w:rsidR="00CF155D" w:rsidRPr="000C63AB">
        <w:rPr>
          <w:rFonts w:asciiTheme="majorBidi" w:hAnsiTheme="majorBidi" w:cstheme="majorBidi"/>
          <w:sz w:val="32"/>
          <w:szCs w:val="32"/>
          <w:cs/>
        </w:rPr>
        <w:t>บริษัทได้ทำสัญญาซื้อขายเงินตราต่างประเทศล่วงหน้าเพื่อลดความเสี่ยงจากความผันผวนของลูกหนี้การค้า ลูกหนี้อื่น เจ้าหนี้การค้า และเจ้าหนี้อื่นที่เป็นสกุลเงินตราต่างประเทศ</w:t>
      </w:r>
    </w:p>
    <w:p w14:paraId="02EBB3F9" w14:textId="2484D7A5" w:rsidR="00CF155D" w:rsidRPr="00CF0270" w:rsidRDefault="00CF155D" w:rsidP="00814B0E">
      <w:pPr>
        <w:tabs>
          <w:tab w:val="left" w:pos="1701"/>
          <w:tab w:val="right" w:pos="7200"/>
          <w:tab w:val="right" w:pos="8540"/>
        </w:tabs>
        <w:spacing w:line="400" w:lineRule="exact"/>
        <w:ind w:left="993" w:firstLine="567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726364" w:rsidRPr="00CF0270">
        <w:rPr>
          <w:rFonts w:asciiTheme="majorBidi" w:hAnsiTheme="majorBidi" w:cstheme="majorBidi"/>
          <w:sz w:val="32"/>
          <w:szCs w:val="32"/>
        </w:rPr>
        <w:t>31</w:t>
      </w:r>
      <w:r w:rsidR="005C28E9" w:rsidRPr="00CF0270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="00726364" w:rsidRPr="000C63AB">
        <w:rPr>
          <w:rFonts w:asciiTheme="majorBidi" w:hAnsiTheme="majorBidi" w:cstheme="majorBidi"/>
          <w:sz w:val="32"/>
          <w:szCs w:val="32"/>
          <w:cs/>
        </w:rPr>
        <w:t>ธันวาคม</w:t>
      </w:r>
      <w:r w:rsidR="00A01035" w:rsidRPr="000C63A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191173" w:rsidRPr="00CF0270">
        <w:rPr>
          <w:rFonts w:asciiTheme="majorBidi" w:hAnsiTheme="majorBidi" w:cstheme="majorBidi"/>
          <w:sz w:val="32"/>
          <w:szCs w:val="32"/>
        </w:rPr>
        <w:t>256</w:t>
      </w:r>
      <w:r w:rsidR="00EE1D5C">
        <w:rPr>
          <w:rFonts w:asciiTheme="majorBidi" w:hAnsiTheme="majorBidi" w:cstheme="majorBidi"/>
          <w:sz w:val="32"/>
          <w:szCs w:val="32"/>
        </w:rPr>
        <w:t>4</w:t>
      </w:r>
      <w:r w:rsidR="00DE47B5"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บริษัทมีสัญญาซื้อขายเงินตราต่างประเทศล่วงหน้าซึ่งครบกำหนดไม่เกิน </w:t>
      </w:r>
      <w:r w:rsidR="005D6C12" w:rsidRPr="00CF0270">
        <w:rPr>
          <w:rFonts w:asciiTheme="majorBidi" w:hAnsiTheme="majorBidi" w:cstheme="majorBidi"/>
          <w:sz w:val="32"/>
          <w:szCs w:val="32"/>
          <w:lang w:val="en-GB"/>
        </w:rPr>
        <w:t>1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5D6C12" w:rsidRPr="000C63AB">
        <w:rPr>
          <w:rFonts w:asciiTheme="majorBidi" w:hAnsiTheme="majorBidi" w:cstheme="majorBidi"/>
          <w:sz w:val="32"/>
          <w:szCs w:val="32"/>
          <w:cs/>
        </w:rPr>
        <w:t>ปี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ดังนี้</w:t>
      </w:r>
    </w:p>
    <w:p w14:paraId="27641054" w14:textId="77777777" w:rsidR="00A33454" w:rsidRPr="00CF0270" w:rsidRDefault="00A33454" w:rsidP="00E6587D">
      <w:pPr>
        <w:tabs>
          <w:tab w:val="left" w:pos="1701"/>
        </w:tabs>
        <w:spacing w:line="400" w:lineRule="exact"/>
        <w:ind w:left="1080" w:right="25" w:firstLine="54"/>
        <w:jc w:val="right"/>
        <w:rPr>
          <w:rFonts w:asciiTheme="majorBidi" w:hAnsiTheme="majorBidi" w:cstheme="majorBidi"/>
          <w:snapToGrid w:val="0"/>
          <w:lang w:eastAsia="th-TH"/>
        </w:rPr>
      </w:pPr>
      <w:r w:rsidRPr="00CF0270">
        <w:rPr>
          <w:rFonts w:asciiTheme="majorBidi" w:hAnsiTheme="majorBidi" w:cstheme="majorBidi"/>
        </w:rPr>
        <w:t>(</w:t>
      </w:r>
      <w:r w:rsidRPr="000C63AB">
        <w:rPr>
          <w:rFonts w:asciiTheme="majorBidi" w:hAnsiTheme="majorBidi" w:cstheme="majorBidi"/>
          <w:cs/>
        </w:rPr>
        <w:t>หน่วย:</w:t>
      </w:r>
      <w:r w:rsidR="00A23C7A" w:rsidRPr="000C63AB">
        <w:rPr>
          <w:rFonts w:asciiTheme="majorBidi" w:hAnsiTheme="majorBidi" w:cstheme="majorBidi"/>
          <w:cs/>
        </w:rPr>
        <w:t>ล้าน</w:t>
      </w:r>
      <w:r w:rsidRPr="000C63AB">
        <w:rPr>
          <w:rFonts w:asciiTheme="majorBidi" w:hAnsiTheme="majorBidi" w:cstheme="majorBidi"/>
          <w:cs/>
        </w:rPr>
        <w:t>บาท</w:t>
      </w:r>
      <w:r w:rsidRPr="00CF0270">
        <w:rPr>
          <w:rFonts w:asciiTheme="majorBidi" w:hAnsiTheme="majorBidi" w:cstheme="majorBidi"/>
        </w:rPr>
        <w:t>)</w:t>
      </w:r>
    </w:p>
    <w:tbl>
      <w:tblPr>
        <w:tblW w:w="8419" w:type="dxa"/>
        <w:tblInd w:w="990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597"/>
        <w:gridCol w:w="1822"/>
      </w:tblGrid>
      <w:tr w:rsidR="0044272D" w:rsidRPr="00CF0270" w14:paraId="6B923129" w14:textId="77777777" w:rsidTr="00E51FD9">
        <w:tc>
          <w:tcPr>
            <w:tcW w:w="6597" w:type="dxa"/>
          </w:tcPr>
          <w:p w14:paraId="44D33B30" w14:textId="77777777" w:rsidR="00A61E2A" w:rsidRPr="00CF0270" w:rsidRDefault="00A61E2A" w:rsidP="00D070F3">
            <w:pPr>
              <w:tabs>
                <w:tab w:val="left" w:pos="550"/>
              </w:tabs>
              <w:spacing w:line="320" w:lineRule="exac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822" w:type="dxa"/>
            <w:tcBorders>
              <w:top w:val="single" w:sz="6" w:space="0" w:color="auto"/>
              <w:bottom w:val="single" w:sz="6" w:space="0" w:color="auto"/>
            </w:tcBorders>
          </w:tcPr>
          <w:p w14:paraId="769274A7" w14:textId="77777777" w:rsidR="00A61E2A" w:rsidRPr="000C63AB" w:rsidRDefault="00A61E2A" w:rsidP="00D070F3">
            <w:pPr>
              <w:spacing w:line="320" w:lineRule="exact"/>
              <w:ind w:right="35"/>
              <w:jc w:val="center"/>
              <w:rPr>
                <w:rFonts w:asciiTheme="majorBidi" w:hAnsiTheme="majorBidi" w:cstheme="majorBidi"/>
                <w:spacing w:val="-4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cs/>
              </w:rPr>
              <w:t>มูลค่ายุติธรรม</w:t>
            </w:r>
          </w:p>
        </w:tc>
      </w:tr>
      <w:tr w:rsidR="0044272D" w:rsidRPr="00CF0270" w14:paraId="13A26CD9" w14:textId="77777777" w:rsidTr="00E51FD9">
        <w:tc>
          <w:tcPr>
            <w:tcW w:w="6597" w:type="dxa"/>
          </w:tcPr>
          <w:p w14:paraId="6274F3E5" w14:textId="77777777" w:rsidR="00A33454" w:rsidRPr="00CF0270" w:rsidRDefault="00A33454" w:rsidP="00D070F3">
            <w:pPr>
              <w:tabs>
                <w:tab w:val="left" w:pos="550"/>
              </w:tabs>
              <w:spacing w:line="320" w:lineRule="exact"/>
              <w:ind w:firstLine="540"/>
              <w:jc w:val="center"/>
              <w:rPr>
                <w:rFonts w:asciiTheme="majorBidi" w:hAnsiTheme="majorBidi" w:cstheme="majorBidi"/>
              </w:rPr>
            </w:pPr>
          </w:p>
        </w:tc>
        <w:tc>
          <w:tcPr>
            <w:tcW w:w="1822" w:type="dxa"/>
            <w:tcBorders>
              <w:top w:val="single" w:sz="6" w:space="0" w:color="auto"/>
              <w:bottom w:val="single" w:sz="6" w:space="0" w:color="auto"/>
            </w:tcBorders>
          </w:tcPr>
          <w:p w14:paraId="3BBD77BA" w14:textId="77777777" w:rsidR="00A33454" w:rsidRPr="00CF0270" w:rsidRDefault="00A01035" w:rsidP="00D070F3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pacing w:val="-4"/>
              </w:rPr>
            </w:pPr>
            <w:r w:rsidRPr="000C63AB">
              <w:rPr>
                <w:rFonts w:asciiTheme="majorBidi" w:hAnsiTheme="majorBidi" w:cstheme="majorBidi"/>
                <w:spacing w:val="-4"/>
                <w:cs/>
              </w:rPr>
              <w:t>งบ</w:t>
            </w:r>
            <w:r w:rsidR="00A33454" w:rsidRPr="000C63AB">
              <w:rPr>
                <w:rFonts w:asciiTheme="majorBidi" w:hAnsiTheme="majorBidi" w:cstheme="majorBidi"/>
                <w:spacing w:val="-4"/>
                <w:cs/>
              </w:rPr>
              <w:t>การเงินรวม</w:t>
            </w:r>
            <w:r w:rsidR="00EC2BAA" w:rsidRPr="000C63AB">
              <w:rPr>
                <w:rFonts w:asciiTheme="majorBidi" w:hAnsiTheme="majorBidi" w:cstheme="majorBidi"/>
                <w:spacing w:val="-4"/>
                <w:cs/>
              </w:rPr>
              <w:t xml:space="preserve"> </w:t>
            </w:r>
            <w:r w:rsidR="000E3D08" w:rsidRPr="000C63AB">
              <w:rPr>
                <w:rFonts w:asciiTheme="majorBidi" w:hAnsiTheme="majorBidi" w:cstheme="majorBidi"/>
                <w:spacing w:val="-4"/>
                <w:cs/>
              </w:rPr>
              <w:t>/</w:t>
            </w:r>
          </w:p>
          <w:p w14:paraId="6EA6E4BF" w14:textId="77777777" w:rsidR="00A33454" w:rsidRPr="000C63AB" w:rsidRDefault="00A33454" w:rsidP="00D070F3">
            <w:pPr>
              <w:spacing w:line="320" w:lineRule="exact"/>
              <w:jc w:val="center"/>
              <w:rPr>
                <w:rFonts w:asciiTheme="majorBidi" w:hAnsiTheme="majorBidi" w:cstheme="majorBidi"/>
                <w:b/>
                <w:bCs/>
                <w:spacing w:val="-4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cs/>
              </w:rPr>
              <w:t>งบการเงินเฉพาะบริษัท</w:t>
            </w:r>
          </w:p>
        </w:tc>
      </w:tr>
      <w:tr w:rsidR="00E51FD9" w:rsidRPr="00CF0270" w14:paraId="51F32D96" w14:textId="77777777" w:rsidTr="00E51FD9">
        <w:tc>
          <w:tcPr>
            <w:tcW w:w="6597" w:type="dxa"/>
          </w:tcPr>
          <w:p w14:paraId="5936853E" w14:textId="77777777" w:rsidR="00E51FD9" w:rsidRPr="00CF0270" w:rsidRDefault="00E51FD9" w:rsidP="00D070F3">
            <w:pPr>
              <w:tabs>
                <w:tab w:val="left" w:pos="550"/>
              </w:tabs>
              <w:spacing w:line="320" w:lineRule="exact"/>
              <w:ind w:firstLine="540"/>
              <w:rPr>
                <w:rFonts w:asciiTheme="majorBidi" w:hAnsiTheme="majorBidi" w:cstheme="majorBidi"/>
              </w:rPr>
            </w:pPr>
          </w:p>
        </w:tc>
        <w:tc>
          <w:tcPr>
            <w:tcW w:w="1822" w:type="dxa"/>
            <w:tcBorders>
              <w:top w:val="single" w:sz="6" w:space="0" w:color="auto"/>
              <w:bottom w:val="single" w:sz="6" w:space="0" w:color="auto"/>
            </w:tcBorders>
          </w:tcPr>
          <w:p w14:paraId="199706F9" w14:textId="32019378" w:rsidR="00E51FD9" w:rsidRPr="000C63AB" w:rsidRDefault="00E51FD9" w:rsidP="00D070F3">
            <w:pPr>
              <w:spacing w:line="3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cs/>
                <w:lang w:eastAsia="th-TH"/>
              </w:rPr>
            </w:pPr>
            <w:r w:rsidRPr="00CF0270">
              <w:rPr>
                <w:rFonts w:asciiTheme="majorBidi" w:hAnsiTheme="majorBidi" w:cstheme="majorBidi"/>
                <w:snapToGrid w:val="0"/>
                <w:lang w:eastAsia="th-TH"/>
              </w:rPr>
              <w:t>256</w:t>
            </w:r>
            <w:r w:rsidR="00EE1D5C">
              <w:rPr>
                <w:rFonts w:asciiTheme="majorBidi" w:hAnsiTheme="majorBidi" w:cstheme="majorBidi"/>
                <w:snapToGrid w:val="0"/>
                <w:lang w:eastAsia="th-TH"/>
              </w:rPr>
              <w:t>4</w:t>
            </w:r>
          </w:p>
        </w:tc>
      </w:tr>
      <w:tr w:rsidR="00E51FD9" w:rsidRPr="00CF0270" w14:paraId="7AB9F495" w14:textId="77777777" w:rsidTr="00E51FD9">
        <w:tc>
          <w:tcPr>
            <w:tcW w:w="6597" w:type="dxa"/>
          </w:tcPr>
          <w:p w14:paraId="7928B6FE" w14:textId="77777777" w:rsidR="00E51FD9" w:rsidRPr="00CF0270" w:rsidRDefault="00E51FD9" w:rsidP="00D070F3">
            <w:pPr>
              <w:spacing w:line="320" w:lineRule="exact"/>
              <w:ind w:left="652" w:hanging="112"/>
              <w:rPr>
                <w:rFonts w:asciiTheme="majorBidi" w:hAnsiTheme="majorBidi" w:cstheme="majorBidi"/>
              </w:rPr>
            </w:pPr>
            <w:r w:rsidRPr="000C63AB">
              <w:rPr>
                <w:rFonts w:asciiTheme="majorBidi" w:hAnsiTheme="majorBidi" w:cstheme="majorBidi"/>
                <w:cs/>
              </w:rPr>
              <w:t>สัญญาขายเงินตราต่างประเทศล่วงหน้า</w:t>
            </w:r>
          </w:p>
        </w:tc>
        <w:tc>
          <w:tcPr>
            <w:tcW w:w="1822" w:type="dxa"/>
          </w:tcPr>
          <w:p w14:paraId="7DE95049" w14:textId="77777777" w:rsidR="00E51FD9" w:rsidRPr="00CF0270" w:rsidRDefault="00E51FD9" w:rsidP="00D070F3">
            <w:pPr>
              <w:tabs>
                <w:tab w:val="decimal" w:pos="918"/>
              </w:tabs>
              <w:spacing w:line="320" w:lineRule="exact"/>
              <w:ind w:right="-72"/>
              <w:rPr>
                <w:rFonts w:asciiTheme="majorBidi" w:hAnsiTheme="majorBidi" w:cstheme="majorBidi"/>
              </w:rPr>
            </w:pPr>
          </w:p>
        </w:tc>
      </w:tr>
      <w:tr w:rsidR="00E51FD9" w:rsidRPr="00CF0270" w14:paraId="16BE3466" w14:textId="77777777" w:rsidTr="00E51FD9">
        <w:tc>
          <w:tcPr>
            <w:tcW w:w="6597" w:type="dxa"/>
          </w:tcPr>
          <w:p w14:paraId="64667D90" w14:textId="386FA686" w:rsidR="00E51FD9" w:rsidRPr="00CF0270" w:rsidRDefault="00AD3BEE" w:rsidP="00D070F3">
            <w:pPr>
              <w:spacing w:line="320" w:lineRule="exact"/>
              <w:ind w:left="540" w:firstLine="188"/>
              <w:rPr>
                <w:rFonts w:asciiTheme="majorBidi" w:hAnsiTheme="majorBidi" w:cstheme="majorBidi"/>
                <w:spacing w:val="-4"/>
              </w:rPr>
            </w:pPr>
            <w:r>
              <w:rPr>
                <w:rFonts w:asciiTheme="majorBidi" w:hAnsiTheme="majorBidi" w:cstheme="majorBidi"/>
                <w:spacing w:val="-4"/>
              </w:rPr>
              <w:t xml:space="preserve">7.63 </w:t>
            </w:r>
            <w:r w:rsidR="00E51FD9" w:rsidRPr="000C63AB">
              <w:rPr>
                <w:rFonts w:asciiTheme="majorBidi" w:hAnsiTheme="majorBidi" w:cstheme="majorBidi"/>
                <w:spacing w:val="-4"/>
                <w:cs/>
              </w:rPr>
              <w:t xml:space="preserve">ล้านเหรียญสหรัฐอเมริกา </w:t>
            </w:r>
            <w:r w:rsidR="00E51FD9" w:rsidRPr="00CF0270">
              <w:rPr>
                <w:rFonts w:asciiTheme="majorBidi" w:hAnsiTheme="majorBidi" w:cstheme="majorBidi"/>
                <w:spacing w:val="-4"/>
              </w:rPr>
              <w:t>(</w:t>
            </w:r>
            <w:r w:rsidR="00ED4A17">
              <w:rPr>
                <w:rFonts w:asciiTheme="majorBidi" w:hAnsiTheme="majorBidi" w:cstheme="majorBidi"/>
                <w:spacing w:val="-4"/>
              </w:rPr>
              <w:t>31.03 - 31.91</w:t>
            </w:r>
            <w:r w:rsidR="00E51FD9" w:rsidRPr="000C63AB">
              <w:rPr>
                <w:rFonts w:asciiTheme="majorBidi" w:hAnsiTheme="majorBidi" w:cstheme="majorBidi"/>
                <w:spacing w:val="-4"/>
                <w:cs/>
              </w:rPr>
              <w:t xml:space="preserve"> บาทต่อ </w:t>
            </w:r>
            <w:r w:rsidR="00E51FD9" w:rsidRPr="00CF0270">
              <w:rPr>
                <w:rFonts w:asciiTheme="majorBidi" w:hAnsiTheme="majorBidi" w:cstheme="majorBidi"/>
                <w:spacing w:val="-4"/>
              </w:rPr>
              <w:t xml:space="preserve">1 </w:t>
            </w:r>
            <w:r w:rsidR="00E51FD9" w:rsidRPr="000C63AB">
              <w:rPr>
                <w:rFonts w:asciiTheme="majorBidi" w:hAnsiTheme="majorBidi" w:cstheme="majorBidi"/>
                <w:spacing w:val="-4"/>
                <w:cs/>
              </w:rPr>
              <w:t>เหรียญสหรัฐอเมริกา</w:t>
            </w:r>
            <w:r w:rsidR="00E51FD9" w:rsidRPr="00CF0270">
              <w:rPr>
                <w:rFonts w:asciiTheme="majorBidi" w:hAnsiTheme="majorBidi" w:cstheme="majorBidi"/>
                <w:spacing w:val="-4"/>
              </w:rPr>
              <w:t>)</w:t>
            </w:r>
          </w:p>
        </w:tc>
        <w:tc>
          <w:tcPr>
            <w:tcW w:w="1822" w:type="dxa"/>
          </w:tcPr>
          <w:p w14:paraId="38BBC696" w14:textId="09FFBEF8" w:rsidR="00E51FD9" w:rsidRPr="00CF0270" w:rsidRDefault="00ED4A17" w:rsidP="00D070F3">
            <w:pPr>
              <w:tabs>
                <w:tab w:val="decimal" w:pos="918"/>
              </w:tabs>
              <w:spacing w:line="320" w:lineRule="exact"/>
              <w:ind w:right="125"/>
              <w:jc w:val="right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16.13</w:t>
            </w:r>
          </w:p>
        </w:tc>
      </w:tr>
    </w:tbl>
    <w:p w14:paraId="0B868D4A" w14:textId="22BFCEEB" w:rsidR="005017A1" w:rsidRDefault="005017A1" w:rsidP="00E6587D">
      <w:pPr>
        <w:spacing w:line="400" w:lineRule="exact"/>
        <w:ind w:left="1616" w:hanging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25D57FEE" w14:textId="7DC2F4F8" w:rsidR="00347D73" w:rsidRPr="00CF0270" w:rsidRDefault="00347D73" w:rsidP="00E6587D">
      <w:pPr>
        <w:tabs>
          <w:tab w:val="left" w:pos="284"/>
        </w:tabs>
        <w:spacing w:line="400" w:lineRule="exact"/>
        <w:ind w:left="851" w:hanging="56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lastRenderedPageBreak/>
        <w:t>2</w:t>
      </w:r>
      <w:r w:rsidR="00507A56">
        <w:rPr>
          <w:rFonts w:asciiTheme="majorBidi" w:hAnsiTheme="majorBidi" w:cstheme="majorBidi"/>
          <w:b/>
          <w:bCs/>
          <w:sz w:val="32"/>
          <w:szCs w:val="32"/>
        </w:rPr>
        <w:t>7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573E2B">
        <w:rPr>
          <w:rFonts w:asciiTheme="majorBidi" w:hAnsiTheme="majorBidi" w:cstheme="majorBidi"/>
          <w:b/>
          <w:bCs/>
          <w:sz w:val="32"/>
          <w:szCs w:val="32"/>
        </w:rPr>
        <w:t>4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ความเสี่ยงจากอัตราดอกเบี้ย</w:t>
      </w:r>
    </w:p>
    <w:p w14:paraId="0A999D0A" w14:textId="727F6D10" w:rsidR="00347D73" w:rsidRPr="00CF0270" w:rsidRDefault="00347D73" w:rsidP="00E6587D">
      <w:pPr>
        <w:spacing w:line="400" w:lineRule="exact"/>
        <w:ind w:left="851" w:firstLine="567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รายได้และกระแสเงินสดจากการดำเนินงานของ</w:t>
      </w:r>
      <w:r w:rsidR="000F1855" w:rsidRPr="000C63AB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ส่วนใหญ่ไม่ขึ้นกับการเปลี่ยนแปลงอัตราดอกเบี้ยในตลาด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ธุรกรรมทั้งหมดที่ใช้อนุพันธ์ด้านอัตราดอกเบี้ยต้องได้รับอนุมัติจากผู้อำนวยการฝ่ายการเงินก่อนเข้าทำรายการ </w:t>
      </w:r>
    </w:p>
    <w:p w14:paraId="422A385D" w14:textId="13D76278" w:rsidR="00347D73" w:rsidRPr="00CF0270" w:rsidRDefault="000F1855" w:rsidP="00E6587D">
      <w:pPr>
        <w:spacing w:line="400" w:lineRule="exact"/>
        <w:ind w:left="851" w:firstLine="56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</w:t>
      </w:r>
      <w:r w:rsidR="00347D73" w:rsidRPr="000C63AB">
        <w:rPr>
          <w:rFonts w:asciiTheme="majorBidi" w:hAnsiTheme="majorBidi" w:cstheme="majorBidi"/>
          <w:spacing w:val="-4"/>
          <w:sz w:val="32"/>
          <w:szCs w:val="32"/>
          <w:cs/>
        </w:rPr>
        <w:t>มีความเสี่ยงจากอัตราดอกเบี้ยที่สำคัญอันเกี่ยวเนื่องกับเงินกู้ยืมที่มีอัตราดอกเบี้ย อย่างไรก็ตาม เนื่องจากหนี้สินทางการเงินส่วนใหญ่มีอัตราดอกเบี้ยที่ปรับขึ้นลงตามอัตราตลาดหรือมีอัตราดอกเบี้ยคงที่ซึ่งใกล้เคียงกับอัตราตลาดในปัจจุบัน ความเสี่ยงจากอัตราดอกเบี้ยของกลุ่มบริษัทจึงอยู่ในระดับต่ำ</w:t>
      </w:r>
    </w:p>
    <w:p w14:paraId="48E9628B" w14:textId="77777777" w:rsidR="008049CC" w:rsidRPr="00CF0270" w:rsidRDefault="008049CC" w:rsidP="00E6587D">
      <w:pPr>
        <w:spacing w:line="400" w:lineRule="exact"/>
        <w:ind w:left="1616" w:hanging="539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</w:p>
    <w:p w14:paraId="68C1164F" w14:textId="2686AE26" w:rsidR="00347D73" w:rsidRPr="000C63AB" w:rsidRDefault="00347D73" w:rsidP="00E6587D">
      <w:pPr>
        <w:tabs>
          <w:tab w:val="left" w:pos="851"/>
        </w:tabs>
        <w:spacing w:line="400" w:lineRule="exact"/>
        <w:ind w:left="284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507A56">
        <w:rPr>
          <w:rFonts w:asciiTheme="majorBidi" w:hAnsiTheme="majorBidi" w:cstheme="majorBidi"/>
          <w:b/>
          <w:bCs/>
          <w:sz w:val="32"/>
          <w:szCs w:val="32"/>
        </w:rPr>
        <w:t>7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573E2B">
        <w:rPr>
          <w:rFonts w:asciiTheme="majorBidi" w:hAnsiTheme="majorBidi" w:cstheme="majorBidi"/>
          <w:b/>
          <w:bCs/>
          <w:sz w:val="32"/>
          <w:szCs w:val="32"/>
        </w:rPr>
        <w:t>5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ความเสี่ยงด้านการให้สินเชื่อ</w:t>
      </w:r>
    </w:p>
    <w:p w14:paraId="5281BC53" w14:textId="77777777" w:rsidR="00347D73" w:rsidRPr="00CF0270" w:rsidRDefault="000F1855" w:rsidP="00E6587D">
      <w:pPr>
        <w:spacing w:line="400" w:lineRule="exact"/>
        <w:ind w:left="851" w:firstLine="567"/>
        <w:jc w:val="thaiDistribute"/>
        <w:rPr>
          <w:rFonts w:asciiTheme="majorBidi" w:hAnsiTheme="majorBidi" w:cstheme="majorBidi"/>
          <w:spacing w:val="-4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</w:t>
      </w:r>
      <w:r w:rsidR="00347D73"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ไม่มีการกระจุกตัวอย่างมีนัยสำคัญของความเสี่ยงทางด้านสินเชื่อ 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</w:t>
      </w:r>
      <w:r w:rsidR="00347D73" w:rsidRPr="000C63AB">
        <w:rPr>
          <w:rFonts w:asciiTheme="majorBidi" w:hAnsiTheme="majorBidi" w:cstheme="majorBidi"/>
          <w:spacing w:val="-4"/>
          <w:sz w:val="32"/>
          <w:szCs w:val="32"/>
          <w:cs/>
        </w:rPr>
        <w:t>มีนโยบายที่เหมาะสมเพื่อทำให้เชื่อมั่นได้ว่าได้ขายสินค้าและให้บริการแก่ลูกค้าที่มีประวัติสินเชื่ออยู่ในระดับที่เหมาะสม โดย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</w:t>
      </w:r>
      <w:r w:rsidR="00347D73" w:rsidRPr="000C63AB">
        <w:rPr>
          <w:rFonts w:asciiTheme="majorBidi" w:hAnsiTheme="majorBidi" w:cstheme="majorBidi"/>
          <w:spacing w:val="-4"/>
          <w:sz w:val="32"/>
          <w:szCs w:val="32"/>
          <w:cs/>
        </w:rPr>
        <w:t>มีนโยบายจำกัดวงเงินการทำธุรกรรมกับสถาบันการเงินแต่ละแห่งอย่างเหมาะสม</w:t>
      </w:r>
    </w:p>
    <w:p w14:paraId="1214638F" w14:textId="333C2683" w:rsidR="00863D2A" w:rsidRDefault="00863D2A" w:rsidP="00403FB6">
      <w:pPr>
        <w:spacing w:line="400" w:lineRule="exact"/>
        <w:ind w:left="1616" w:hanging="53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0914951C" w14:textId="4BF47F7A" w:rsidR="00347D73" w:rsidRPr="00CF0270" w:rsidRDefault="00347D73" w:rsidP="00D2275C">
      <w:pPr>
        <w:tabs>
          <w:tab w:val="left" w:pos="851"/>
        </w:tabs>
        <w:spacing w:line="390" w:lineRule="exact"/>
        <w:ind w:left="284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507A56">
        <w:rPr>
          <w:rFonts w:asciiTheme="majorBidi" w:hAnsiTheme="majorBidi" w:cstheme="majorBidi"/>
          <w:b/>
          <w:bCs/>
          <w:sz w:val="32"/>
          <w:szCs w:val="32"/>
        </w:rPr>
        <w:t>7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573E2B">
        <w:rPr>
          <w:rFonts w:asciiTheme="majorBidi" w:hAnsiTheme="majorBidi" w:cstheme="majorBidi"/>
          <w:b/>
          <w:bCs/>
          <w:sz w:val="32"/>
          <w:szCs w:val="32"/>
        </w:rPr>
        <w:t>6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ความเสี่ยงด้านสภาพคล่อง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 xml:space="preserve"> </w:t>
      </w:r>
    </w:p>
    <w:p w14:paraId="75A9199A" w14:textId="1CCB8E06" w:rsidR="00347D73" w:rsidRDefault="00347D73" w:rsidP="00D2275C">
      <w:pPr>
        <w:spacing w:after="58" w:line="390" w:lineRule="exact"/>
        <w:ind w:left="851" w:firstLine="567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การจัดการความเสี่ยงด้านสภาพคล่องอย่างรอบคอบหมายถึงการดำรงไว้ซึ่งเงินสดและหลักทรัพย์ที่มีตลาดรองรับอย่างเพียงพอ ความสามารถในการหาแหล่งเงินทุนที่เพียงพอและความสามารถในการบริหารความเสี่ยง ส่วนงานบริหารเงินของ</w:t>
      </w:r>
      <w:r w:rsidR="000F1855" w:rsidRPr="000C63AB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ตั้งเป้าหมายจะดำรงความยืดหยุ่นในการระดมเงินทุนโดยการรักษาวงเงินสินเชื่อให้มีความเพียงพอ เนื่องจากลักษณะปกติทางธุรกิจของ</w:t>
      </w:r>
      <w:r w:rsidR="000F1855" w:rsidRPr="000C63AB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มีกระแสเงินสดเข้าออกเป็นจำนวนเงินค่อนข้างสูง</w:t>
      </w:r>
    </w:p>
    <w:p w14:paraId="48142E02" w14:textId="4935D48C" w:rsidR="004706BC" w:rsidRDefault="004706BC" w:rsidP="00403FB6">
      <w:pPr>
        <w:spacing w:line="400" w:lineRule="exact"/>
        <w:ind w:left="1616" w:hanging="539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3FF3924D" w14:textId="7AB5E13A" w:rsidR="006F722C" w:rsidRPr="00527D8C" w:rsidRDefault="004706BC" w:rsidP="006F722C">
      <w:pPr>
        <w:tabs>
          <w:tab w:val="left" w:pos="851"/>
        </w:tabs>
        <w:spacing w:line="240" w:lineRule="atLeast"/>
        <w:ind w:left="284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  <w:r w:rsidRPr="004706BC">
        <w:rPr>
          <w:rFonts w:asciiTheme="majorBidi" w:hAnsiTheme="majorBidi" w:cstheme="majorBidi"/>
          <w:b/>
          <w:bCs/>
          <w:spacing w:val="-4"/>
          <w:sz w:val="32"/>
          <w:szCs w:val="32"/>
        </w:rPr>
        <w:t>2</w:t>
      </w:r>
      <w:r w:rsidR="00507A56">
        <w:rPr>
          <w:rFonts w:asciiTheme="majorBidi" w:hAnsiTheme="majorBidi" w:cstheme="majorBidi"/>
          <w:b/>
          <w:bCs/>
          <w:spacing w:val="-4"/>
          <w:sz w:val="32"/>
          <w:szCs w:val="32"/>
        </w:rPr>
        <w:t>7</w:t>
      </w:r>
      <w:r w:rsidRPr="004706BC">
        <w:rPr>
          <w:rFonts w:asciiTheme="majorBidi" w:hAnsiTheme="majorBidi" w:cstheme="majorBidi"/>
          <w:b/>
          <w:bCs/>
          <w:spacing w:val="-4"/>
          <w:sz w:val="32"/>
          <w:szCs w:val="32"/>
        </w:rPr>
        <w:t>.</w:t>
      </w:r>
      <w:r w:rsidR="00573E2B">
        <w:rPr>
          <w:rFonts w:asciiTheme="majorBidi" w:hAnsiTheme="majorBidi" w:cstheme="majorBidi"/>
          <w:b/>
          <w:bCs/>
          <w:spacing w:val="-4"/>
          <w:sz w:val="32"/>
          <w:szCs w:val="32"/>
        </w:rPr>
        <w:t>7</w:t>
      </w:r>
      <w:r w:rsidR="006F722C">
        <w:rPr>
          <w:rFonts w:asciiTheme="majorBidi" w:hAnsiTheme="majorBidi" w:cstheme="majorBidi"/>
          <w:b/>
          <w:bCs/>
          <w:spacing w:val="-4"/>
          <w:sz w:val="32"/>
          <w:szCs w:val="32"/>
        </w:rPr>
        <w:tab/>
      </w:r>
      <w:r w:rsidR="006F722C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การบัญชีสำหรับอนุพันธ์ทางการเงิน</w:t>
      </w:r>
    </w:p>
    <w:p w14:paraId="7E406125" w14:textId="77777777" w:rsidR="006F722C" w:rsidRPr="00527D8C" w:rsidRDefault="006F722C" w:rsidP="006F722C">
      <w:pPr>
        <w:spacing w:after="58" w:line="240" w:lineRule="atLeast"/>
        <w:ind w:left="851" w:firstLine="567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 xml:space="preserve">กลุ่มบริษัทเป็นคู่สัญญาในอนุพันธ์ที่เป็นเครื่องมือทางการเงินซึ่งส่วนมากจะประกอบด้วยสัญญาแลกเปลี่ยนเงินตราต่างประเทศล่วงหน้า เครื่องมือทางการเงินดังกล่าว จะถูกบันทึกด้วยมูลค่ายุติธรรม และจะมีการปรับมูลค่าให้แสดงในมูลค่ายุติธรรมใหม่ทุกสิ้นรอบระยะเวลารายงาน กำไรหรือขาดทุนจากการปรับมูลค่ายุติธรรมจะบันทึกในกำไรหรือขาดทุน  </w:t>
      </w:r>
    </w:p>
    <w:p w14:paraId="06DBCC18" w14:textId="77777777" w:rsidR="006F722C" w:rsidRPr="00527D8C" w:rsidRDefault="006F722C" w:rsidP="006F722C">
      <w:pPr>
        <w:spacing w:after="58" w:line="240" w:lineRule="atLeast"/>
        <w:ind w:left="851" w:firstLine="567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มูลค่ายุติธรรมของเครื่องมือทางการเงินที่เป็นตราสารอนุพันธ์ได้แก่ราคาตลาดของเครื่องมือทางการเงินที่เป็นตราสารอนุพันธ์ ณ วันที่รายงาน ซึ่งราคาดังกล่าวได้แสดงมูลค่าปัจจุบันของเครื่องมือทางการเงินที่เป็นตราสารอนุพันธ์</w:t>
      </w:r>
    </w:p>
    <w:p w14:paraId="4FD2ABEB" w14:textId="7AE6FCE2" w:rsidR="005D4E3B" w:rsidRDefault="005D4E3B" w:rsidP="00D2275C">
      <w:pPr>
        <w:tabs>
          <w:tab w:val="left" w:pos="1134"/>
        </w:tabs>
        <w:spacing w:after="58" w:line="200" w:lineRule="exact"/>
        <w:ind w:left="533"/>
        <w:jc w:val="thaiDistribute"/>
        <w:rPr>
          <w:rFonts w:asciiTheme="majorBidi" w:hAnsiTheme="majorBidi" w:cstheme="majorBidi"/>
          <w:sz w:val="32"/>
          <w:szCs w:val="32"/>
        </w:rPr>
      </w:pPr>
    </w:p>
    <w:p w14:paraId="0A805866" w14:textId="78CC02EA" w:rsidR="00D070F3" w:rsidRDefault="00D070F3" w:rsidP="00D2275C">
      <w:pPr>
        <w:tabs>
          <w:tab w:val="left" w:pos="1134"/>
        </w:tabs>
        <w:spacing w:after="58" w:line="200" w:lineRule="exact"/>
        <w:ind w:left="533"/>
        <w:jc w:val="thaiDistribute"/>
        <w:rPr>
          <w:rFonts w:asciiTheme="majorBidi" w:hAnsiTheme="majorBidi" w:cstheme="majorBidi"/>
          <w:sz w:val="32"/>
          <w:szCs w:val="32"/>
        </w:rPr>
      </w:pPr>
    </w:p>
    <w:p w14:paraId="4598BE3F" w14:textId="77777777" w:rsidR="00D070F3" w:rsidRPr="00CF0270" w:rsidRDefault="00D070F3" w:rsidP="00D2275C">
      <w:pPr>
        <w:tabs>
          <w:tab w:val="left" w:pos="1134"/>
        </w:tabs>
        <w:spacing w:after="58" w:line="200" w:lineRule="exact"/>
        <w:ind w:left="533"/>
        <w:jc w:val="thaiDistribute"/>
        <w:rPr>
          <w:rFonts w:asciiTheme="majorBidi" w:hAnsiTheme="majorBidi" w:cstheme="majorBidi"/>
          <w:sz w:val="32"/>
          <w:szCs w:val="32"/>
        </w:rPr>
      </w:pPr>
    </w:p>
    <w:p w14:paraId="68689D1B" w14:textId="2796D749" w:rsidR="00347D73" w:rsidRPr="00CF0270" w:rsidRDefault="00347D73" w:rsidP="00D2275C">
      <w:pPr>
        <w:tabs>
          <w:tab w:val="left" w:pos="851"/>
        </w:tabs>
        <w:spacing w:line="390" w:lineRule="exact"/>
        <w:ind w:left="284"/>
        <w:jc w:val="thaiDistribute"/>
        <w:outlineLvl w:val="0"/>
        <w:rPr>
          <w:rFonts w:asciiTheme="majorBidi" w:hAnsiTheme="majorBidi" w:cstheme="majorBidi"/>
          <w:b/>
          <w:bCs/>
          <w:sz w:val="32"/>
          <w:szCs w:val="32"/>
        </w:rPr>
      </w:pPr>
      <w:bookmarkStart w:id="8" w:name="_Toc437874756"/>
      <w:r w:rsidRPr="00CF0270">
        <w:rPr>
          <w:rFonts w:asciiTheme="majorBidi" w:hAnsiTheme="majorBidi" w:cstheme="majorBidi"/>
          <w:b/>
          <w:bCs/>
          <w:sz w:val="32"/>
          <w:szCs w:val="32"/>
        </w:rPr>
        <w:lastRenderedPageBreak/>
        <w:t>2</w:t>
      </w:r>
      <w:r w:rsidR="00507A56">
        <w:rPr>
          <w:rFonts w:asciiTheme="majorBidi" w:hAnsiTheme="majorBidi" w:cstheme="majorBidi"/>
          <w:b/>
          <w:bCs/>
          <w:sz w:val="32"/>
          <w:szCs w:val="32"/>
        </w:rPr>
        <w:t>7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573E2B">
        <w:rPr>
          <w:rFonts w:asciiTheme="majorBidi" w:hAnsiTheme="majorBidi" w:cstheme="majorBidi"/>
          <w:b/>
          <w:bCs/>
          <w:sz w:val="32"/>
          <w:szCs w:val="32"/>
        </w:rPr>
        <w:t>8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การ</w:t>
      </w:r>
      <w:r w:rsidR="00444C13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วัด</w:t>
      </w: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มูลค่ายุติธรรม</w:t>
      </w:r>
      <w:bookmarkEnd w:id="8"/>
    </w:p>
    <w:p w14:paraId="105FF2D9" w14:textId="77777777" w:rsidR="00347D73" w:rsidRPr="00CF0270" w:rsidRDefault="00347D73" w:rsidP="00D2275C">
      <w:pPr>
        <w:spacing w:line="390" w:lineRule="exact"/>
        <w:ind w:left="851" w:firstLine="567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การวิเคราะห์เครื่องมือทางการเงินที่วัดมูลค่าด้วยมูลค่ายุติธรรมจำแนกตามวิธีการประมาณมูลค่า ความแตกต่างของระดับข้อมูลสามารถแสดงได้ดังนี้</w:t>
      </w:r>
    </w:p>
    <w:p w14:paraId="4BF420BC" w14:textId="77777777" w:rsidR="00347D73" w:rsidRPr="00CF0270" w:rsidRDefault="00347D73" w:rsidP="00D2275C">
      <w:pPr>
        <w:numPr>
          <w:ilvl w:val="0"/>
          <w:numId w:val="4"/>
        </w:numPr>
        <w:tabs>
          <w:tab w:val="left" w:pos="900"/>
        </w:tabs>
        <w:spacing w:line="390" w:lineRule="exact"/>
        <w:ind w:left="1843" w:hanging="425"/>
        <w:jc w:val="thaiDistribute"/>
        <w:rPr>
          <w:rFonts w:asciiTheme="majorBidi" w:hAnsiTheme="majorBidi" w:cstheme="majorBidi"/>
          <w:spacing w:val="-4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ข้อมูลระดับที่ </w:t>
      </w:r>
      <w:r w:rsidRPr="00CF0270">
        <w:rPr>
          <w:rFonts w:asciiTheme="majorBidi" w:hAnsiTheme="majorBidi" w:cstheme="majorBidi"/>
          <w:spacing w:val="-4"/>
          <w:sz w:val="32"/>
          <w:szCs w:val="32"/>
          <w:lang w:val="en-GB"/>
        </w:rPr>
        <w:t>1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 ได้แก่</w:t>
      </w:r>
      <w:r w:rsidRPr="00CF0270">
        <w:rPr>
          <w:rFonts w:asciiTheme="majorBidi" w:hAnsiTheme="majorBidi" w:cstheme="majorBidi"/>
          <w:spacing w:val="-4"/>
          <w:sz w:val="32"/>
          <w:szCs w:val="32"/>
          <w:lang w:val="en-GB"/>
        </w:rPr>
        <w:t xml:space="preserve"> 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ราคาเสนอซื้อขาย (ไม่ต้องปรับปรุง) ในตลาดที่มีสภาพคล่องสำหรับสินทรัพย์หรือหนี้สินอย่างเดียวกัน</w:t>
      </w:r>
    </w:p>
    <w:p w14:paraId="6F98A516" w14:textId="77777777" w:rsidR="00347D73" w:rsidRPr="00CF0270" w:rsidRDefault="00347D73" w:rsidP="00D2275C">
      <w:pPr>
        <w:numPr>
          <w:ilvl w:val="0"/>
          <w:numId w:val="4"/>
        </w:numPr>
        <w:tabs>
          <w:tab w:val="left" w:pos="900"/>
        </w:tabs>
        <w:spacing w:line="390" w:lineRule="exact"/>
        <w:ind w:left="1843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 xml:space="preserve">ข้อมูลระดับที่ </w:t>
      </w:r>
      <w:r w:rsidRPr="00CF0270">
        <w:rPr>
          <w:rFonts w:asciiTheme="majorBidi" w:hAnsiTheme="majorBidi" w:cstheme="majorBidi"/>
          <w:sz w:val="32"/>
          <w:szCs w:val="32"/>
          <w:lang w:val="en-GB"/>
        </w:rPr>
        <w:t>2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ได้แก่</w:t>
      </w:r>
      <w:r w:rsidRPr="00CF0270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ข้อมูลอื่นนอกเหนือจากราคาเสนอซื้อขายซึ่งรวมอยู่ในข้อมูลระดับ </w:t>
      </w:r>
      <w:r w:rsidRPr="00CF0270">
        <w:rPr>
          <w:rFonts w:asciiTheme="majorBidi" w:hAnsiTheme="majorBidi" w:cstheme="majorBidi"/>
          <w:sz w:val="32"/>
          <w:szCs w:val="32"/>
          <w:lang w:val="en-GB"/>
        </w:rPr>
        <w:t>1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ทั้งที่สามารถสังเกตได้โดยตรง (ได้แก่ ข้อมูลราคา) หรือโดยอ้อม (ได้แก่ ข้อมูลที่คำนวณมาจากราคา) สำหรับสินทรัพย์นั้นหรือหนี้สินนั้น</w:t>
      </w:r>
    </w:p>
    <w:p w14:paraId="4E022032" w14:textId="56F4AA2E" w:rsidR="00347D73" w:rsidRPr="000A0FC3" w:rsidRDefault="00347D73" w:rsidP="00D2275C">
      <w:pPr>
        <w:numPr>
          <w:ilvl w:val="0"/>
          <w:numId w:val="4"/>
        </w:numPr>
        <w:tabs>
          <w:tab w:val="left" w:pos="900"/>
        </w:tabs>
        <w:spacing w:line="390" w:lineRule="exact"/>
        <w:ind w:left="1843" w:hanging="425"/>
        <w:jc w:val="thaiDistribute"/>
        <w:rPr>
          <w:rFonts w:asciiTheme="majorBidi" w:hAnsiTheme="majorBidi" w:cstheme="majorBidi"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 xml:space="preserve">ข้อมูลระดับที่ </w:t>
      </w:r>
      <w:r w:rsidRPr="00CF0270">
        <w:rPr>
          <w:rFonts w:asciiTheme="majorBidi" w:hAnsiTheme="majorBidi" w:cstheme="majorBidi"/>
          <w:sz w:val="32"/>
          <w:szCs w:val="32"/>
          <w:lang w:val="en-GB"/>
        </w:rPr>
        <w:t>3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ได้แก่</w:t>
      </w:r>
      <w:r w:rsidRPr="00CF0270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ข้อมูลสำหรับสินทรัพย์หรือหนี้สินซึ่งไม่ได้มาจากข้อมูลที่สามารถสังเกตได้จากตลาด (ข้อมูลที่ไม่สามารถสังเกตได้)</w:t>
      </w:r>
    </w:p>
    <w:p w14:paraId="096F9E9E" w14:textId="77777777" w:rsidR="00E401EE" w:rsidRDefault="00E401EE" w:rsidP="00336B9D">
      <w:pPr>
        <w:spacing w:line="200" w:lineRule="exact"/>
        <w:ind w:left="720" w:firstLine="720"/>
        <w:jc w:val="thaiDistribute"/>
        <w:rPr>
          <w:rFonts w:ascii="Angsana New" w:hAnsi="Angsana New"/>
          <w:spacing w:val="-6"/>
          <w:sz w:val="32"/>
          <w:szCs w:val="32"/>
        </w:rPr>
      </w:pPr>
    </w:p>
    <w:p w14:paraId="39782FE2" w14:textId="434A035B" w:rsidR="00E401EE" w:rsidRPr="00E401EE" w:rsidRDefault="00E401EE" w:rsidP="00E401EE">
      <w:pPr>
        <w:spacing w:line="380" w:lineRule="atLeast"/>
        <w:ind w:left="851" w:firstLine="567"/>
        <w:jc w:val="thaiDistribute"/>
        <w:rPr>
          <w:rFonts w:ascii="Angsana New" w:hAnsi="Angsana New"/>
          <w:spacing w:val="-6"/>
          <w:sz w:val="32"/>
          <w:szCs w:val="32"/>
        </w:rPr>
      </w:pPr>
      <w:r w:rsidRPr="000C63AB">
        <w:rPr>
          <w:rFonts w:ascii="Angsana New" w:hAnsi="Angsana New"/>
          <w:spacing w:val="-6"/>
          <w:sz w:val="32"/>
          <w:szCs w:val="32"/>
          <w:cs/>
        </w:rPr>
        <w:t xml:space="preserve">ณ วันที่ </w:t>
      </w:r>
      <w:r w:rsidRPr="00E401EE">
        <w:rPr>
          <w:rFonts w:ascii="Angsana New" w:hAnsi="Angsana New"/>
          <w:spacing w:val="-6"/>
          <w:sz w:val="32"/>
          <w:szCs w:val="32"/>
        </w:rPr>
        <w:t>31</w:t>
      </w:r>
      <w:r w:rsidRPr="000C63AB">
        <w:rPr>
          <w:rFonts w:ascii="Angsana New" w:hAnsi="Angsana New"/>
          <w:spacing w:val="-6"/>
          <w:sz w:val="32"/>
          <w:szCs w:val="32"/>
          <w:cs/>
        </w:rPr>
        <w:t xml:space="preserve"> ธันวาคม </w:t>
      </w:r>
      <w:r w:rsidRPr="00E401EE">
        <w:rPr>
          <w:rFonts w:ascii="Angsana New" w:hAnsi="Angsana New"/>
          <w:spacing w:val="-6"/>
          <w:sz w:val="32"/>
          <w:szCs w:val="32"/>
        </w:rPr>
        <w:t>2564</w:t>
      </w:r>
      <w:r w:rsidRPr="00E401EE">
        <w:rPr>
          <w:rFonts w:ascii="Angsana New" w:hAnsi="Angsana New"/>
          <w:spacing w:val="-6"/>
          <w:sz w:val="32"/>
          <w:szCs w:val="32"/>
          <w:cs/>
        </w:rPr>
        <w:t xml:space="preserve"> บริษัทมีสินทรัพย์และหนี้สินที่วัดมูลค่าด้วยมูลค่ายุติธรรมหรือเปิดเผยมูลค่ายุติธรรมแยกแสดงตามลำดับชั้นของมูลค่ายุติธรรม ดังนี้</w:t>
      </w:r>
    </w:p>
    <w:tbl>
      <w:tblPr>
        <w:tblW w:w="9027" w:type="dxa"/>
        <w:tblInd w:w="329" w:type="dxa"/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3544"/>
        <w:gridCol w:w="1282"/>
        <w:gridCol w:w="110"/>
        <w:gridCol w:w="1238"/>
        <w:gridCol w:w="110"/>
        <w:gridCol w:w="1314"/>
        <w:gridCol w:w="136"/>
        <w:gridCol w:w="1293"/>
      </w:tblGrid>
      <w:tr w:rsidR="00E401EE" w:rsidRPr="00F129D6" w14:paraId="0B82C8F5" w14:textId="77777777" w:rsidTr="0087583B">
        <w:trPr>
          <w:tblHeader/>
        </w:trPr>
        <w:tc>
          <w:tcPr>
            <w:tcW w:w="3544" w:type="dxa"/>
            <w:vAlign w:val="bottom"/>
          </w:tcPr>
          <w:p w14:paraId="52D1C9AA" w14:textId="77777777" w:rsidR="00E401EE" w:rsidRPr="00F129D6" w:rsidRDefault="00E401EE" w:rsidP="002549D9">
            <w:pPr>
              <w:overflowPunct w:val="0"/>
              <w:autoSpaceDE w:val="0"/>
              <w:autoSpaceDN w:val="0"/>
              <w:adjustRightInd w:val="0"/>
              <w:spacing w:line="340" w:lineRule="atLeast"/>
              <w:ind w:left="243" w:hanging="180"/>
              <w:contextualSpacing/>
              <w:textAlignment w:val="baseline"/>
              <w:rPr>
                <w:rFonts w:ascii="Angsana New" w:hAnsi="Angsana New" w:cs="Angsana New"/>
                <w:kern w:val="28"/>
              </w:rPr>
            </w:pPr>
          </w:p>
        </w:tc>
        <w:tc>
          <w:tcPr>
            <w:tcW w:w="5483" w:type="dxa"/>
            <w:gridSpan w:val="7"/>
            <w:tcBorders>
              <w:bottom w:val="single" w:sz="6" w:space="0" w:color="auto"/>
            </w:tcBorders>
          </w:tcPr>
          <w:p w14:paraId="5532736C" w14:textId="77777777" w:rsidR="00E401EE" w:rsidRPr="000C63AB" w:rsidRDefault="00E401EE" w:rsidP="002549D9">
            <w:pPr>
              <w:overflowPunct w:val="0"/>
              <w:autoSpaceDE w:val="0"/>
              <w:autoSpaceDN w:val="0"/>
              <w:adjustRightInd w:val="0"/>
              <w:spacing w:line="340" w:lineRule="atLeast"/>
              <w:contextualSpacing/>
              <w:jc w:val="right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  <w:r w:rsidRPr="00F129D6">
              <w:rPr>
                <w:rFonts w:ascii="Angsana New" w:hAnsi="Angsana New" w:cs="Angsana New"/>
                <w:kern w:val="28"/>
              </w:rPr>
              <w:t>(</w:t>
            </w:r>
            <w:r w:rsidRPr="000C63AB">
              <w:rPr>
                <w:rFonts w:ascii="Angsana New" w:hAnsi="Angsana New" w:cs="Angsana New"/>
                <w:kern w:val="28"/>
                <w:cs/>
              </w:rPr>
              <w:t>หน่วย: พันบาท)</w:t>
            </w:r>
          </w:p>
        </w:tc>
      </w:tr>
      <w:tr w:rsidR="00E401EE" w:rsidRPr="00F129D6" w14:paraId="6CA160B5" w14:textId="77777777" w:rsidTr="0087583B">
        <w:trPr>
          <w:tblHeader/>
        </w:trPr>
        <w:tc>
          <w:tcPr>
            <w:tcW w:w="3544" w:type="dxa"/>
            <w:vAlign w:val="bottom"/>
          </w:tcPr>
          <w:p w14:paraId="336426DC" w14:textId="77777777" w:rsidR="00E401EE" w:rsidRPr="00F129D6" w:rsidRDefault="00E401EE" w:rsidP="007C0C63">
            <w:pPr>
              <w:overflowPunct w:val="0"/>
              <w:autoSpaceDE w:val="0"/>
              <w:autoSpaceDN w:val="0"/>
              <w:adjustRightInd w:val="0"/>
              <w:spacing w:line="380" w:lineRule="atLeast"/>
              <w:ind w:left="243" w:hanging="180"/>
              <w:contextualSpacing/>
              <w:textAlignment w:val="baseline"/>
              <w:rPr>
                <w:rFonts w:ascii="Angsana New" w:hAnsi="Angsana New" w:cs="Angsana New"/>
                <w:kern w:val="28"/>
              </w:rPr>
            </w:pPr>
          </w:p>
        </w:tc>
        <w:tc>
          <w:tcPr>
            <w:tcW w:w="5483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2433A72E" w14:textId="77777777" w:rsidR="00E401EE" w:rsidRPr="000C63AB" w:rsidRDefault="00E401EE" w:rsidP="007C0C63">
            <w:pPr>
              <w:overflowPunct w:val="0"/>
              <w:autoSpaceDE w:val="0"/>
              <w:autoSpaceDN w:val="0"/>
              <w:adjustRightInd w:val="0"/>
              <w:spacing w:line="38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  <w:r w:rsidRPr="000C63AB">
              <w:rPr>
                <w:rFonts w:ascii="Angsana New" w:hAnsi="Angsana New" w:cs="Angsana New"/>
                <w:kern w:val="28"/>
                <w:cs/>
              </w:rPr>
              <w:t>งบการเงินรวม</w:t>
            </w:r>
            <w:r w:rsidRPr="00F129D6">
              <w:rPr>
                <w:rFonts w:ascii="Angsana New" w:hAnsi="Angsana New" w:cs="Angsana New"/>
                <w:kern w:val="28"/>
              </w:rPr>
              <w:t>/</w:t>
            </w:r>
            <w:r w:rsidRPr="000C63AB">
              <w:rPr>
                <w:rFonts w:ascii="Angsana New" w:hAnsi="Angsana New" w:cs="Angsana New"/>
                <w:kern w:val="28"/>
                <w:cs/>
              </w:rPr>
              <w:t>งบการเงินเฉพาะบริษัท</w:t>
            </w:r>
          </w:p>
        </w:tc>
      </w:tr>
      <w:tr w:rsidR="00E401EE" w:rsidRPr="00F129D6" w14:paraId="30E5DC3D" w14:textId="77777777" w:rsidTr="0087583B">
        <w:trPr>
          <w:tblHeader/>
        </w:trPr>
        <w:tc>
          <w:tcPr>
            <w:tcW w:w="3544" w:type="dxa"/>
            <w:vAlign w:val="bottom"/>
          </w:tcPr>
          <w:p w14:paraId="0607E729" w14:textId="77777777" w:rsidR="00E401EE" w:rsidRPr="00F129D6" w:rsidRDefault="00E401EE" w:rsidP="007C0C63">
            <w:pPr>
              <w:overflowPunct w:val="0"/>
              <w:autoSpaceDE w:val="0"/>
              <w:autoSpaceDN w:val="0"/>
              <w:adjustRightInd w:val="0"/>
              <w:spacing w:line="380" w:lineRule="atLeast"/>
              <w:ind w:left="243" w:hanging="180"/>
              <w:contextualSpacing/>
              <w:textAlignment w:val="baseline"/>
              <w:rPr>
                <w:rFonts w:ascii="Angsana New" w:hAnsi="Angsana New" w:cs="Angsana New"/>
                <w:kern w:val="28"/>
              </w:rPr>
            </w:pPr>
          </w:p>
        </w:tc>
        <w:tc>
          <w:tcPr>
            <w:tcW w:w="1282" w:type="dxa"/>
            <w:tcBorders>
              <w:top w:val="single" w:sz="6" w:space="0" w:color="auto"/>
              <w:bottom w:val="single" w:sz="6" w:space="0" w:color="auto"/>
            </w:tcBorders>
          </w:tcPr>
          <w:p w14:paraId="783BB67B" w14:textId="77777777" w:rsidR="00E401EE" w:rsidRPr="00F129D6" w:rsidRDefault="00E401EE" w:rsidP="007C0C63">
            <w:pPr>
              <w:overflowPunct w:val="0"/>
              <w:autoSpaceDE w:val="0"/>
              <w:autoSpaceDN w:val="0"/>
              <w:adjustRightInd w:val="0"/>
              <w:spacing w:line="38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</w:rPr>
            </w:pPr>
            <w:r w:rsidRPr="000C63AB">
              <w:rPr>
                <w:rFonts w:ascii="Angsana New" w:hAnsi="Angsana New" w:cs="Angsana New"/>
                <w:kern w:val="28"/>
                <w:cs/>
              </w:rPr>
              <w:t xml:space="preserve">ระดับ </w:t>
            </w:r>
            <w:r w:rsidRPr="00F129D6">
              <w:rPr>
                <w:rFonts w:ascii="Angsana New" w:hAnsi="Angsana New" w:cs="Angsana New"/>
                <w:kern w:val="28"/>
              </w:rPr>
              <w:t>1</w:t>
            </w:r>
          </w:p>
        </w:tc>
        <w:tc>
          <w:tcPr>
            <w:tcW w:w="110" w:type="dxa"/>
            <w:tcBorders>
              <w:top w:val="single" w:sz="6" w:space="0" w:color="auto"/>
            </w:tcBorders>
          </w:tcPr>
          <w:p w14:paraId="25D47B6E" w14:textId="77777777" w:rsidR="00E401EE" w:rsidRPr="00F129D6" w:rsidRDefault="00E401EE" w:rsidP="007C0C63">
            <w:pPr>
              <w:overflowPunct w:val="0"/>
              <w:autoSpaceDE w:val="0"/>
              <w:autoSpaceDN w:val="0"/>
              <w:adjustRightInd w:val="0"/>
              <w:spacing w:line="38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</w:p>
        </w:tc>
        <w:tc>
          <w:tcPr>
            <w:tcW w:w="1238" w:type="dxa"/>
            <w:tcBorders>
              <w:top w:val="single" w:sz="6" w:space="0" w:color="auto"/>
              <w:bottom w:val="single" w:sz="6" w:space="0" w:color="auto"/>
            </w:tcBorders>
          </w:tcPr>
          <w:p w14:paraId="638FF06B" w14:textId="77777777" w:rsidR="00E401EE" w:rsidRPr="00F129D6" w:rsidRDefault="00E401EE" w:rsidP="007C0C63">
            <w:pPr>
              <w:overflowPunct w:val="0"/>
              <w:autoSpaceDE w:val="0"/>
              <w:autoSpaceDN w:val="0"/>
              <w:adjustRightInd w:val="0"/>
              <w:spacing w:line="38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</w:rPr>
            </w:pPr>
            <w:r w:rsidRPr="000C63AB">
              <w:rPr>
                <w:rFonts w:ascii="Angsana New" w:hAnsi="Angsana New" w:cs="Angsana New"/>
                <w:kern w:val="28"/>
                <w:cs/>
              </w:rPr>
              <w:t xml:space="preserve">ระดับ </w:t>
            </w:r>
            <w:r w:rsidRPr="00F129D6">
              <w:rPr>
                <w:rFonts w:ascii="Angsana New" w:hAnsi="Angsana New" w:cs="Angsana New"/>
                <w:kern w:val="28"/>
              </w:rPr>
              <w:t>2</w:t>
            </w:r>
          </w:p>
        </w:tc>
        <w:tc>
          <w:tcPr>
            <w:tcW w:w="110" w:type="dxa"/>
            <w:tcBorders>
              <w:top w:val="single" w:sz="6" w:space="0" w:color="auto"/>
            </w:tcBorders>
          </w:tcPr>
          <w:p w14:paraId="24072153" w14:textId="77777777" w:rsidR="00E401EE" w:rsidRPr="00F129D6" w:rsidRDefault="00E401EE" w:rsidP="007C0C63">
            <w:pPr>
              <w:overflowPunct w:val="0"/>
              <w:autoSpaceDE w:val="0"/>
              <w:autoSpaceDN w:val="0"/>
              <w:adjustRightInd w:val="0"/>
              <w:spacing w:line="38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</w:p>
        </w:tc>
        <w:tc>
          <w:tcPr>
            <w:tcW w:w="1314" w:type="dxa"/>
            <w:tcBorders>
              <w:top w:val="single" w:sz="6" w:space="0" w:color="auto"/>
              <w:bottom w:val="single" w:sz="6" w:space="0" w:color="auto"/>
            </w:tcBorders>
          </w:tcPr>
          <w:p w14:paraId="40962892" w14:textId="77777777" w:rsidR="00E401EE" w:rsidRPr="00F129D6" w:rsidRDefault="00E401EE" w:rsidP="007C0C63">
            <w:pPr>
              <w:overflowPunct w:val="0"/>
              <w:autoSpaceDE w:val="0"/>
              <w:autoSpaceDN w:val="0"/>
              <w:adjustRightInd w:val="0"/>
              <w:spacing w:line="38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</w:rPr>
            </w:pPr>
            <w:r w:rsidRPr="000C63AB">
              <w:rPr>
                <w:rFonts w:ascii="Angsana New" w:hAnsi="Angsana New" w:cs="Angsana New"/>
                <w:kern w:val="28"/>
                <w:cs/>
              </w:rPr>
              <w:t xml:space="preserve">ระดับ </w:t>
            </w:r>
            <w:r w:rsidRPr="00F129D6">
              <w:rPr>
                <w:rFonts w:ascii="Angsana New" w:hAnsi="Angsana New" w:cs="Angsana New"/>
                <w:kern w:val="28"/>
              </w:rPr>
              <w:t>3</w:t>
            </w:r>
          </w:p>
        </w:tc>
        <w:tc>
          <w:tcPr>
            <w:tcW w:w="136" w:type="dxa"/>
            <w:tcBorders>
              <w:top w:val="single" w:sz="6" w:space="0" w:color="auto"/>
            </w:tcBorders>
          </w:tcPr>
          <w:p w14:paraId="5B9F4473" w14:textId="77777777" w:rsidR="00E401EE" w:rsidRPr="00F129D6" w:rsidRDefault="00E401EE" w:rsidP="007C0C63">
            <w:pPr>
              <w:overflowPunct w:val="0"/>
              <w:autoSpaceDE w:val="0"/>
              <w:autoSpaceDN w:val="0"/>
              <w:adjustRightInd w:val="0"/>
              <w:spacing w:line="38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</w:p>
        </w:tc>
        <w:tc>
          <w:tcPr>
            <w:tcW w:w="1293" w:type="dxa"/>
            <w:tcBorders>
              <w:top w:val="single" w:sz="6" w:space="0" w:color="auto"/>
              <w:bottom w:val="single" w:sz="6" w:space="0" w:color="auto"/>
            </w:tcBorders>
          </w:tcPr>
          <w:p w14:paraId="0811E0B3" w14:textId="77777777" w:rsidR="00E401EE" w:rsidRPr="000C63AB" w:rsidRDefault="00E401EE" w:rsidP="007C0C63">
            <w:pPr>
              <w:overflowPunct w:val="0"/>
              <w:autoSpaceDE w:val="0"/>
              <w:autoSpaceDN w:val="0"/>
              <w:adjustRightInd w:val="0"/>
              <w:spacing w:line="380" w:lineRule="atLeast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cs/>
              </w:rPr>
            </w:pPr>
            <w:r w:rsidRPr="000C63AB">
              <w:rPr>
                <w:rFonts w:ascii="Angsana New" w:hAnsi="Angsana New" w:cs="Angsana New"/>
                <w:kern w:val="28"/>
                <w:cs/>
              </w:rPr>
              <w:t>รวม</w:t>
            </w:r>
          </w:p>
        </w:tc>
      </w:tr>
      <w:tr w:rsidR="00E401EE" w:rsidRPr="00F129D6" w14:paraId="71141A23" w14:textId="77777777" w:rsidTr="0087583B">
        <w:tc>
          <w:tcPr>
            <w:tcW w:w="9027" w:type="dxa"/>
            <w:gridSpan w:val="8"/>
          </w:tcPr>
          <w:p w14:paraId="7D3EE640" w14:textId="77777777" w:rsidR="00E401EE" w:rsidRPr="000C63AB" w:rsidRDefault="00E401EE" w:rsidP="007C0C63">
            <w:pPr>
              <w:tabs>
                <w:tab w:val="right" w:pos="1422"/>
              </w:tabs>
              <w:overflowPunct w:val="0"/>
              <w:autoSpaceDE w:val="0"/>
              <w:autoSpaceDN w:val="0"/>
              <w:adjustRightInd w:val="0"/>
              <w:spacing w:line="380" w:lineRule="atLeast"/>
              <w:ind w:hanging="18"/>
              <w:contextualSpacing/>
              <w:textAlignment w:val="baseline"/>
              <w:rPr>
                <w:rFonts w:ascii="Angsana New" w:hAnsi="Angsana New" w:cs="Angsana New"/>
                <w:b/>
                <w:bCs/>
                <w:kern w:val="28"/>
                <w:cs/>
              </w:rPr>
            </w:pPr>
            <w:r w:rsidRPr="000C63AB">
              <w:rPr>
                <w:rFonts w:ascii="Angsana New" w:hAnsi="Angsana New" w:cs="Angsana New"/>
                <w:b/>
                <w:bCs/>
                <w:kern w:val="28"/>
                <w:cs/>
              </w:rPr>
              <w:t xml:space="preserve">สินทรัพย์ที่วัดมูลค่าด้วยมูลค่ายุติธรรม </w:t>
            </w:r>
          </w:p>
        </w:tc>
      </w:tr>
      <w:tr w:rsidR="005472AC" w:rsidRPr="00F129D6" w14:paraId="06978F75" w14:textId="77777777" w:rsidTr="0087583B">
        <w:trPr>
          <w:trHeight w:val="179"/>
        </w:trPr>
        <w:tc>
          <w:tcPr>
            <w:tcW w:w="3544" w:type="dxa"/>
            <w:vAlign w:val="bottom"/>
          </w:tcPr>
          <w:p w14:paraId="2B3B9858" w14:textId="6E5E9934" w:rsidR="005472AC" w:rsidRPr="00F129D6" w:rsidRDefault="005472AC" w:rsidP="005472AC">
            <w:pPr>
              <w:tabs>
                <w:tab w:val="left" w:pos="156"/>
              </w:tabs>
              <w:overflowPunct w:val="0"/>
              <w:autoSpaceDE w:val="0"/>
              <w:autoSpaceDN w:val="0"/>
              <w:adjustRightInd w:val="0"/>
              <w:spacing w:line="380" w:lineRule="atLeast"/>
              <w:ind w:right="-108"/>
              <w:contextualSpacing/>
              <w:textAlignment w:val="baseline"/>
              <w:rPr>
                <w:rFonts w:ascii="Angsana New" w:hAnsi="Angsana New" w:cs="Angsana New"/>
                <w:kern w:val="28"/>
              </w:rPr>
            </w:pPr>
            <w:r w:rsidRPr="000C63AB">
              <w:rPr>
                <w:rFonts w:ascii="Angsana New" w:hAnsi="Angsana New" w:cs="Angsana New"/>
                <w:kern w:val="28"/>
                <w:cs/>
              </w:rPr>
              <w:t>ที่ดิน</w:t>
            </w:r>
          </w:p>
        </w:tc>
        <w:tc>
          <w:tcPr>
            <w:tcW w:w="1282" w:type="dxa"/>
          </w:tcPr>
          <w:p w14:paraId="2850238A" w14:textId="0718172F" w:rsidR="005472AC" w:rsidRPr="0087583B" w:rsidRDefault="005472AC" w:rsidP="0087583B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10" w:type="dxa"/>
          </w:tcPr>
          <w:p w14:paraId="2570281F" w14:textId="77777777" w:rsidR="005472AC" w:rsidRPr="006B201A" w:rsidRDefault="005472AC" w:rsidP="005472AC">
            <w:pPr>
              <w:overflowPunct w:val="0"/>
              <w:autoSpaceDE w:val="0"/>
              <w:autoSpaceDN w:val="0"/>
              <w:adjustRightInd w:val="0"/>
              <w:spacing w:line="380" w:lineRule="atLeas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highlight w:val="yellow"/>
              </w:rPr>
            </w:pPr>
          </w:p>
        </w:tc>
        <w:tc>
          <w:tcPr>
            <w:tcW w:w="1238" w:type="dxa"/>
            <w:vAlign w:val="bottom"/>
          </w:tcPr>
          <w:p w14:paraId="5ABFEF92" w14:textId="4F4B12FF" w:rsidR="005472AC" w:rsidRPr="006B201A" w:rsidRDefault="005472AC" w:rsidP="005472AC">
            <w:pPr>
              <w:overflowPunct w:val="0"/>
              <w:autoSpaceDE w:val="0"/>
              <w:autoSpaceDN w:val="0"/>
              <w:adjustRightInd w:val="0"/>
              <w:spacing w:line="380" w:lineRule="atLeast"/>
              <w:ind w:left="17" w:right="83" w:hanging="17"/>
              <w:contextualSpacing/>
              <w:jc w:val="right"/>
              <w:textAlignment w:val="baseline"/>
              <w:rPr>
                <w:rFonts w:ascii="Angsana New" w:hAnsi="Angsana New" w:cs="Angsana New"/>
                <w:kern w:val="28"/>
                <w:highlight w:val="yellow"/>
              </w:rPr>
            </w:pPr>
            <w:r w:rsidRPr="000C63AB">
              <w:rPr>
                <w:rFonts w:ascii="Angsana New" w:hAnsi="Angsana New" w:cs="Angsana New"/>
                <w:kern w:val="28"/>
              </w:rPr>
              <w:t>938</w:t>
            </w:r>
            <w:r w:rsidRPr="005472AC">
              <w:rPr>
                <w:rFonts w:ascii="Angsana New" w:hAnsi="Angsana New" w:cs="Angsana New"/>
                <w:kern w:val="28"/>
              </w:rPr>
              <w:t>,000</w:t>
            </w:r>
          </w:p>
        </w:tc>
        <w:tc>
          <w:tcPr>
            <w:tcW w:w="110" w:type="dxa"/>
          </w:tcPr>
          <w:p w14:paraId="1056AABB" w14:textId="77777777" w:rsidR="005472AC" w:rsidRPr="006B201A" w:rsidRDefault="005472AC" w:rsidP="005472AC">
            <w:pPr>
              <w:overflowPunct w:val="0"/>
              <w:autoSpaceDE w:val="0"/>
              <w:autoSpaceDN w:val="0"/>
              <w:adjustRightInd w:val="0"/>
              <w:spacing w:line="380" w:lineRule="atLeas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highlight w:val="yellow"/>
              </w:rPr>
            </w:pPr>
          </w:p>
        </w:tc>
        <w:tc>
          <w:tcPr>
            <w:tcW w:w="1314" w:type="dxa"/>
          </w:tcPr>
          <w:p w14:paraId="67E0709E" w14:textId="66BF29E2" w:rsidR="005472AC" w:rsidRPr="0087583B" w:rsidRDefault="005472AC" w:rsidP="0087583B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36" w:type="dxa"/>
          </w:tcPr>
          <w:p w14:paraId="284D4F71" w14:textId="77777777" w:rsidR="005472AC" w:rsidRPr="006B201A" w:rsidRDefault="005472AC" w:rsidP="005472AC">
            <w:pPr>
              <w:overflowPunct w:val="0"/>
              <w:autoSpaceDE w:val="0"/>
              <w:autoSpaceDN w:val="0"/>
              <w:adjustRightInd w:val="0"/>
              <w:spacing w:line="380" w:lineRule="atLeas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highlight w:val="yellow"/>
              </w:rPr>
            </w:pPr>
          </w:p>
        </w:tc>
        <w:tc>
          <w:tcPr>
            <w:tcW w:w="1293" w:type="dxa"/>
          </w:tcPr>
          <w:p w14:paraId="38ED670F" w14:textId="7618B440" w:rsidR="005472AC" w:rsidRPr="00573E2B" w:rsidRDefault="0087583B" w:rsidP="00573E2B">
            <w:pPr>
              <w:overflowPunct w:val="0"/>
              <w:autoSpaceDE w:val="0"/>
              <w:autoSpaceDN w:val="0"/>
              <w:adjustRightInd w:val="0"/>
              <w:spacing w:line="380" w:lineRule="atLeast"/>
              <w:ind w:left="17" w:right="83" w:hanging="17"/>
              <w:contextualSpacing/>
              <w:jc w:val="right"/>
              <w:textAlignment w:val="baseline"/>
              <w:rPr>
                <w:rFonts w:ascii="Angsana New" w:hAnsi="Angsana New" w:cs="Angsana New"/>
                <w:kern w:val="28"/>
              </w:rPr>
            </w:pPr>
            <w:r w:rsidRPr="000C63AB">
              <w:rPr>
                <w:rFonts w:ascii="Angsana New" w:hAnsi="Angsana New" w:cs="Angsana New"/>
                <w:kern w:val="28"/>
              </w:rPr>
              <w:t>938</w:t>
            </w:r>
            <w:r w:rsidRPr="005472AC">
              <w:rPr>
                <w:rFonts w:ascii="Angsana New" w:hAnsi="Angsana New" w:cs="Angsana New"/>
                <w:kern w:val="28"/>
              </w:rPr>
              <w:t>,000</w:t>
            </w:r>
          </w:p>
        </w:tc>
      </w:tr>
      <w:tr w:rsidR="005472AC" w:rsidRPr="00F129D6" w14:paraId="33A7AEAF" w14:textId="77777777" w:rsidTr="0087583B">
        <w:tc>
          <w:tcPr>
            <w:tcW w:w="9027" w:type="dxa"/>
            <w:gridSpan w:val="8"/>
          </w:tcPr>
          <w:p w14:paraId="7F672948" w14:textId="77777777" w:rsidR="005472AC" w:rsidRPr="000C63AB" w:rsidRDefault="005472AC" w:rsidP="005472AC">
            <w:pPr>
              <w:tabs>
                <w:tab w:val="right" w:pos="1422"/>
              </w:tabs>
              <w:overflowPunct w:val="0"/>
              <w:autoSpaceDE w:val="0"/>
              <w:autoSpaceDN w:val="0"/>
              <w:adjustRightInd w:val="0"/>
              <w:spacing w:line="380" w:lineRule="atLeast"/>
              <w:contextualSpacing/>
              <w:textAlignment w:val="baseline"/>
              <w:rPr>
                <w:rFonts w:ascii="Angsana New" w:hAnsi="Angsana New" w:cs="Angsana New"/>
                <w:b/>
                <w:bCs/>
                <w:kern w:val="28"/>
                <w:cs/>
              </w:rPr>
            </w:pPr>
            <w:r w:rsidRPr="000C63AB">
              <w:rPr>
                <w:rFonts w:ascii="Angsana New" w:hAnsi="Angsana New" w:cs="Angsana New"/>
                <w:b/>
                <w:bCs/>
                <w:kern w:val="28"/>
                <w:cs/>
              </w:rPr>
              <w:t>หนี้สินที่วัดมูลค่าด้วยมูลค่ายุติธรรม</w:t>
            </w:r>
          </w:p>
        </w:tc>
      </w:tr>
      <w:tr w:rsidR="00526987" w:rsidRPr="00F129D6" w14:paraId="3E184A31" w14:textId="77777777" w:rsidTr="004E22E1">
        <w:tc>
          <w:tcPr>
            <w:tcW w:w="3544" w:type="dxa"/>
            <w:vAlign w:val="bottom"/>
          </w:tcPr>
          <w:p w14:paraId="42E54F68" w14:textId="77777777" w:rsidR="00526987" w:rsidRPr="00F129D6" w:rsidRDefault="00526987" w:rsidP="00526987">
            <w:pPr>
              <w:overflowPunct w:val="0"/>
              <w:autoSpaceDE w:val="0"/>
              <w:autoSpaceDN w:val="0"/>
              <w:adjustRightInd w:val="0"/>
              <w:spacing w:line="380" w:lineRule="atLeast"/>
              <w:ind w:right="-108"/>
              <w:contextualSpacing/>
              <w:textAlignment w:val="baseline"/>
              <w:rPr>
                <w:rFonts w:ascii="Angsana New" w:hAnsi="Angsana New" w:cs="Angsana New"/>
                <w:kern w:val="28"/>
              </w:rPr>
            </w:pPr>
            <w:r w:rsidRPr="000C63AB">
              <w:rPr>
                <w:rFonts w:ascii="Angsana New" w:hAnsi="Angsana New" w:cs="Angsana New"/>
                <w:kern w:val="28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282" w:type="dxa"/>
          </w:tcPr>
          <w:p w14:paraId="72242ED5" w14:textId="15BC2438" w:rsidR="00526987" w:rsidRPr="0087583B" w:rsidRDefault="00526987" w:rsidP="00526987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10" w:type="dxa"/>
          </w:tcPr>
          <w:p w14:paraId="71258A5A" w14:textId="77777777" w:rsidR="00526987" w:rsidRPr="006B201A" w:rsidRDefault="00526987" w:rsidP="00526987">
            <w:pPr>
              <w:overflowPunct w:val="0"/>
              <w:autoSpaceDE w:val="0"/>
              <w:autoSpaceDN w:val="0"/>
              <w:adjustRightInd w:val="0"/>
              <w:spacing w:line="380" w:lineRule="atLeas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highlight w:val="yellow"/>
              </w:rPr>
            </w:pPr>
          </w:p>
        </w:tc>
        <w:tc>
          <w:tcPr>
            <w:tcW w:w="1238" w:type="dxa"/>
            <w:vAlign w:val="bottom"/>
          </w:tcPr>
          <w:p w14:paraId="48398AF7" w14:textId="2D9B0D40" w:rsidR="00526987" w:rsidRPr="00526987" w:rsidRDefault="00526987" w:rsidP="00526987">
            <w:pPr>
              <w:overflowPunct w:val="0"/>
              <w:autoSpaceDE w:val="0"/>
              <w:autoSpaceDN w:val="0"/>
              <w:adjustRightInd w:val="0"/>
              <w:spacing w:line="380" w:lineRule="atLeast"/>
              <w:ind w:left="17" w:right="83" w:hanging="17"/>
              <w:contextualSpacing/>
              <w:jc w:val="right"/>
              <w:textAlignment w:val="baseline"/>
              <w:rPr>
                <w:rFonts w:ascii="Angsana New" w:hAnsi="Angsana New" w:cs="Angsana New"/>
                <w:kern w:val="28"/>
              </w:rPr>
            </w:pPr>
            <w:r w:rsidRPr="00526987">
              <w:rPr>
                <w:rFonts w:ascii="Angsana New" w:hAnsi="Angsana New" w:cs="Angsana New"/>
                <w:kern w:val="28"/>
              </w:rPr>
              <w:t>16,131</w:t>
            </w:r>
          </w:p>
        </w:tc>
        <w:tc>
          <w:tcPr>
            <w:tcW w:w="110" w:type="dxa"/>
          </w:tcPr>
          <w:p w14:paraId="629511B3" w14:textId="77777777" w:rsidR="00526987" w:rsidRPr="006B201A" w:rsidRDefault="00526987" w:rsidP="00526987">
            <w:pPr>
              <w:overflowPunct w:val="0"/>
              <w:autoSpaceDE w:val="0"/>
              <w:autoSpaceDN w:val="0"/>
              <w:adjustRightInd w:val="0"/>
              <w:spacing w:line="380" w:lineRule="atLeas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highlight w:val="yellow"/>
              </w:rPr>
            </w:pPr>
          </w:p>
        </w:tc>
        <w:tc>
          <w:tcPr>
            <w:tcW w:w="1314" w:type="dxa"/>
          </w:tcPr>
          <w:p w14:paraId="0BD4F66B" w14:textId="10994E8C" w:rsidR="00526987" w:rsidRPr="0087583B" w:rsidRDefault="00526987" w:rsidP="00526987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136" w:type="dxa"/>
          </w:tcPr>
          <w:p w14:paraId="03FE1A0D" w14:textId="77777777" w:rsidR="00526987" w:rsidRPr="006B201A" w:rsidRDefault="00526987" w:rsidP="00526987">
            <w:pPr>
              <w:overflowPunct w:val="0"/>
              <w:autoSpaceDE w:val="0"/>
              <w:autoSpaceDN w:val="0"/>
              <w:adjustRightInd w:val="0"/>
              <w:spacing w:line="380" w:lineRule="atLeast"/>
              <w:ind w:left="17" w:hanging="17"/>
              <w:contextualSpacing/>
              <w:jc w:val="center"/>
              <w:textAlignment w:val="baseline"/>
              <w:rPr>
                <w:rFonts w:ascii="Angsana New" w:hAnsi="Angsana New" w:cs="Angsana New"/>
                <w:kern w:val="28"/>
                <w:highlight w:val="yellow"/>
              </w:rPr>
            </w:pPr>
          </w:p>
        </w:tc>
        <w:tc>
          <w:tcPr>
            <w:tcW w:w="1293" w:type="dxa"/>
            <w:vAlign w:val="bottom"/>
          </w:tcPr>
          <w:p w14:paraId="463A1A85" w14:textId="587B8F3E" w:rsidR="00526987" w:rsidRPr="00526987" w:rsidRDefault="00526987" w:rsidP="00526987">
            <w:pPr>
              <w:overflowPunct w:val="0"/>
              <w:autoSpaceDE w:val="0"/>
              <w:autoSpaceDN w:val="0"/>
              <w:adjustRightInd w:val="0"/>
              <w:spacing w:line="380" w:lineRule="atLeast"/>
              <w:ind w:left="17" w:right="83" w:hanging="17"/>
              <w:contextualSpacing/>
              <w:jc w:val="right"/>
              <w:textAlignment w:val="baseline"/>
              <w:rPr>
                <w:rFonts w:ascii="Angsana New" w:hAnsi="Angsana New" w:cs="Angsana New"/>
                <w:kern w:val="28"/>
              </w:rPr>
            </w:pPr>
            <w:r w:rsidRPr="00526987">
              <w:rPr>
                <w:rFonts w:ascii="Angsana New" w:hAnsi="Angsana New" w:cs="Angsana New"/>
                <w:kern w:val="28"/>
              </w:rPr>
              <w:t>16,131</w:t>
            </w:r>
          </w:p>
        </w:tc>
      </w:tr>
    </w:tbl>
    <w:p w14:paraId="4AE682A6" w14:textId="77777777" w:rsidR="00C92F46" w:rsidRDefault="00336B9D" w:rsidP="003D0662">
      <w:pPr>
        <w:spacing w:line="10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</w:rPr>
        <w:tab/>
      </w:r>
    </w:p>
    <w:p w14:paraId="3F0D200D" w14:textId="3BD0DCF7" w:rsidR="008C44A7" w:rsidRPr="000C63AB" w:rsidRDefault="006659A2" w:rsidP="006659A2">
      <w:pPr>
        <w:spacing w:line="390" w:lineRule="exact"/>
        <w:ind w:left="720"/>
        <w:jc w:val="thaiDistribute"/>
        <w:rPr>
          <w:rFonts w:asciiTheme="majorBidi" w:hAnsiTheme="majorBidi" w:cstheme="majorBidi"/>
          <w:sz w:val="32"/>
          <w:szCs w:val="32"/>
          <w:cs/>
        </w:rPr>
      </w:pPr>
      <w:r>
        <w:rPr>
          <w:rFonts w:asciiTheme="majorBidi" w:hAnsiTheme="majorBidi" w:cstheme="majorBidi"/>
          <w:sz w:val="32"/>
          <w:szCs w:val="32"/>
        </w:rPr>
        <w:t xml:space="preserve">  </w:t>
      </w:r>
      <w:r w:rsidR="00336B9D" w:rsidRPr="000C63AB">
        <w:rPr>
          <w:rFonts w:asciiTheme="majorBidi" w:hAnsiTheme="majorBidi" w:cstheme="majorBidi"/>
          <w:sz w:val="32"/>
          <w:szCs w:val="32"/>
          <w:cs/>
        </w:rPr>
        <w:t>ในระหว่างปีปัจจุบัน ไม่มีการโอนรายการระหว่างลำดับชั้นของมูลค่ายุติธรรม</w:t>
      </w:r>
    </w:p>
    <w:p w14:paraId="1D67104F" w14:textId="77777777" w:rsidR="00336B9D" w:rsidRDefault="00336B9D" w:rsidP="00D2275C">
      <w:pPr>
        <w:spacing w:line="390" w:lineRule="exact"/>
        <w:ind w:left="851" w:firstLine="567"/>
        <w:jc w:val="thaiDistribute"/>
        <w:rPr>
          <w:rFonts w:asciiTheme="majorBidi" w:hAnsiTheme="majorBidi" w:cstheme="majorBidi"/>
          <w:sz w:val="32"/>
          <w:szCs w:val="32"/>
        </w:rPr>
      </w:pPr>
    </w:p>
    <w:p w14:paraId="61080D1C" w14:textId="537FA309" w:rsidR="00965CEB" w:rsidRPr="00CF0270" w:rsidRDefault="00965CEB" w:rsidP="009B24A0">
      <w:pPr>
        <w:spacing w:line="420" w:lineRule="exact"/>
        <w:ind w:left="288" w:hanging="426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507A56">
        <w:rPr>
          <w:rFonts w:asciiTheme="majorBidi" w:hAnsiTheme="majorBidi" w:cstheme="majorBidi"/>
          <w:b/>
          <w:bCs/>
          <w:sz w:val="32"/>
          <w:szCs w:val="32"/>
        </w:rPr>
        <w:t>8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 xml:space="preserve">. </w:t>
      </w:r>
      <w:r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การเปลี่ยนแปลงในหนี้สินที่เกิดจากกิจกรรมจัดหาเงิน</w:t>
      </w:r>
    </w:p>
    <w:p w14:paraId="0CEBCA1C" w14:textId="474B0D97" w:rsidR="00965CEB" w:rsidRPr="001B10E6" w:rsidRDefault="00965CEB" w:rsidP="00C44752">
      <w:pPr>
        <w:spacing w:line="340" w:lineRule="exact"/>
        <w:ind w:left="289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การเปลี่ยนแปลงในหนี้สินที่เกิดจากกิจกรรมจัดหาเงินสำหรับปีสิ้นสุดวันที่</w:t>
      </w:r>
      <w:r w:rsidRPr="001B10E6">
        <w:rPr>
          <w:rFonts w:asciiTheme="majorBidi" w:hAnsiTheme="majorBidi" w:cstheme="majorBidi"/>
          <w:sz w:val="32"/>
          <w:szCs w:val="32"/>
        </w:rPr>
        <w:t xml:space="preserve">  31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FC1613" w:rsidRPr="001B10E6">
        <w:rPr>
          <w:rFonts w:asciiTheme="majorBidi" w:hAnsiTheme="majorBidi" w:cstheme="majorBidi"/>
          <w:sz w:val="32"/>
          <w:szCs w:val="32"/>
        </w:rPr>
        <w:t>256</w:t>
      </w:r>
      <w:r w:rsidR="00507A56" w:rsidRPr="001B10E6">
        <w:rPr>
          <w:rFonts w:asciiTheme="majorBidi" w:hAnsiTheme="majorBidi" w:cstheme="majorBidi"/>
          <w:sz w:val="32"/>
          <w:szCs w:val="32"/>
        </w:rPr>
        <w:t>4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และ </w:t>
      </w:r>
      <w:r w:rsidR="00191173" w:rsidRPr="001B10E6">
        <w:rPr>
          <w:rFonts w:asciiTheme="majorBidi" w:hAnsiTheme="majorBidi" w:cstheme="majorBidi"/>
          <w:sz w:val="32"/>
          <w:szCs w:val="32"/>
        </w:rPr>
        <w:t>25</w:t>
      </w:r>
      <w:r w:rsidR="00D60F8E" w:rsidRPr="001B10E6">
        <w:rPr>
          <w:rFonts w:asciiTheme="majorBidi" w:hAnsiTheme="majorBidi" w:cstheme="majorBidi"/>
          <w:sz w:val="32"/>
          <w:szCs w:val="32"/>
        </w:rPr>
        <w:t>6</w:t>
      </w:r>
      <w:r w:rsidR="00507A56" w:rsidRPr="001B10E6">
        <w:rPr>
          <w:rFonts w:asciiTheme="majorBidi" w:hAnsiTheme="majorBidi" w:cstheme="majorBidi"/>
          <w:sz w:val="32"/>
          <w:szCs w:val="32"/>
        </w:rPr>
        <w:t>3</w:t>
      </w:r>
      <w:r w:rsidRPr="001B10E6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มีดังนี้</w:t>
      </w:r>
    </w:p>
    <w:tbl>
      <w:tblPr>
        <w:tblW w:w="94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10"/>
        <w:gridCol w:w="1170"/>
        <w:gridCol w:w="90"/>
        <w:gridCol w:w="1080"/>
        <w:gridCol w:w="90"/>
        <w:gridCol w:w="902"/>
        <w:gridCol w:w="90"/>
        <w:gridCol w:w="1044"/>
        <w:gridCol w:w="59"/>
        <w:gridCol w:w="1053"/>
        <w:gridCol w:w="90"/>
        <w:gridCol w:w="1170"/>
      </w:tblGrid>
      <w:tr w:rsidR="00163AA9" w:rsidRPr="00AC3996" w14:paraId="6227E8A5" w14:textId="77777777" w:rsidTr="00187383">
        <w:trPr>
          <w:trHeight w:val="20"/>
          <w:tblHeader/>
        </w:trPr>
        <w:tc>
          <w:tcPr>
            <w:tcW w:w="2610" w:type="dxa"/>
          </w:tcPr>
          <w:p w14:paraId="4A55893B" w14:textId="77777777" w:rsidR="00163AA9" w:rsidRPr="000C63AB" w:rsidRDefault="00163AA9" w:rsidP="00C44752">
            <w:pPr>
              <w:spacing w:line="320" w:lineRule="exact"/>
              <w:ind w:right="1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6838" w:type="dxa"/>
            <w:gridSpan w:val="11"/>
            <w:tcBorders>
              <w:bottom w:val="single" w:sz="6" w:space="0" w:color="auto"/>
            </w:tcBorders>
          </w:tcPr>
          <w:p w14:paraId="4E7E6650" w14:textId="77777777" w:rsidR="00163AA9" w:rsidRPr="000C63AB" w:rsidRDefault="00163AA9" w:rsidP="00C44752">
            <w:pPr>
              <w:spacing w:line="320" w:lineRule="exact"/>
              <w:ind w:right="1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C3996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หน่วย : พันบาท)</w:t>
            </w:r>
          </w:p>
        </w:tc>
      </w:tr>
      <w:tr w:rsidR="00163AA9" w:rsidRPr="00AC3996" w14:paraId="0F15D641" w14:textId="77777777" w:rsidTr="00187383">
        <w:trPr>
          <w:trHeight w:val="20"/>
          <w:tblHeader/>
        </w:trPr>
        <w:tc>
          <w:tcPr>
            <w:tcW w:w="2610" w:type="dxa"/>
          </w:tcPr>
          <w:p w14:paraId="3014FD20" w14:textId="77777777" w:rsidR="00163AA9" w:rsidRPr="00AC3996" w:rsidRDefault="00163AA9" w:rsidP="00C44752">
            <w:pPr>
              <w:spacing w:line="320" w:lineRule="exact"/>
              <w:ind w:right="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838" w:type="dxa"/>
            <w:gridSpan w:val="11"/>
            <w:tcBorders>
              <w:top w:val="single" w:sz="6" w:space="0" w:color="auto"/>
              <w:bottom w:val="single" w:sz="6" w:space="0" w:color="auto"/>
            </w:tcBorders>
          </w:tcPr>
          <w:p w14:paraId="303F7FC8" w14:textId="77777777" w:rsidR="00163AA9" w:rsidRPr="000C63AB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งบการเงินรวม / งบการเงินเฉพาะบริษัท</w:t>
            </w:r>
          </w:p>
        </w:tc>
      </w:tr>
      <w:tr w:rsidR="00163AA9" w:rsidRPr="00AC3996" w14:paraId="1F478972" w14:textId="77777777" w:rsidTr="00187383">
        <w:trPr>
          <w:trHeight w:val="20"/>
          <w:tblHeader/>
        </w:trPr>
        <w:tc>
          <w:tcPr>
            <w:tcW w:w="2610" w:type="dxa"/>
          </w:tcPr>
          <w:p w14:paraId="53C930BD" w14:textId="77777777" w:rsidR="00163AA9" w:rsidRPr="00AC3996" w:rsidRDefault="00163AA9" w:rsidP="00C44752">
            <w:pPr>
              <w:spacing w:line="320" w:lineRule="exact"/>
              <w:ind w:right="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6" w:space="0" w:color="auto"/>
            </w:tcBorders>
          </w:tcPr>
          <w:p w14:paraId="685F942E" w14:textId="77777777" w:rsidR="00163AA9" w:rsidRPr="000C63AB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ยอดคงเหลือ</w:t>
            </w:r>
          </w:p>
        </w:tc>
        <w:tc>
          <w:tcPr>
            <w:tcW w:w="90" w:type="dxa"/>
            <w:tcBorders>
              <w:top w:val="single" w:sz="6" w:space="0" w:color="auto"/>
            </w:tcBorders>
          </w:tcPr>
          <w:p w14:paraId="35C49A87" w14:textId="77777777" w:rsidR="00163AA9" w:rsidRPr="00AC3996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</w:tcPr>
          <w:p w14:paraId="52690382" w14:textId="77777777" w:rsidR="00163AA9" w:rsidRPr="00AC3996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กระแสเงินสด</w:t>
            </w:r>
          </w:p>
        </w:tc>
        <w:tc>
          <w:tcPr>
            <w:tcW w:w="90" w:type="dxa"/>
            <w:tcBorders>
              <w:top w:val="single" w:sz="6" w:space="0" w:color="auto"/>
            </w:tcBorders>
          </w:tcPr>
          <w:p w14:paraId="21B88398" w14:textId="77777777" w:rsidR="00163AA9" w:rsidRPr="00AC3996" w:rsidRDefault="00163AA9" w:rsidP="00C44752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3148" w:type="dxa"/>
            <w:gridSpan w:val="5"/>
            <w:tcBorders>
              <w:top w:val="single" w:sz="6" w:space="0" w:color="auto"/>
            </w:tcBorders>
          </w:tcPr>
          <w:p w14:paraId="3E9D313D" w14:textId="77777777" w:rsidR="00163AA9" w:rsidRPr="00AC3996" w:rsidRDefault="00163AA9" w:rsidP="00C44752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รายการที่ไม่ใช่เงินสด</w:t>
            </w:r>
          </w:p>
        </w:tc>
        <w:tc>
          <w:tcPr>
            <w:tcW w:w="90" w:type="dxa"/>
            <w:tcBorders>
              <w:top w:val="single" w:sz="6" w:space="0" w:color="auto"/>
              <w:left w:val="nil"/>
            </w:tcBorders>
          </w:tcPr>
          <w:p w14:paraId="2F76D4E4" w14:textId="77777777" w:rsidR="00163AA9" w:rsidRPr="00AC3996" w:rsidRDefault="00163AA9" w:rsidP="00C44752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nil"/>
            </w:tcBorders>
          </w:tcPr>
          <w:p w14:paraId="7CD1FF99" w14:textId="77777777" w:rsidR="00163AA9" w:rsidRPr="000C63AB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ยอดคงเหลือ</w:t>
            </w:r>
          </w:p>
        </w:tc>
      </w:tr>
      <w:tr w:rsidR="00163AA9" w:rsidRPr="00AC3996" w14:paraId="0F48959C" w14:textId="77777777" w:rsidTr="00187383">
        <w:trPr>
          <w:trHeight w:val="20"/>
          <w:tblHeader/>
        </w:trPr>
        <w:tc>
          <w:tcPr>
            <w:tcW w:w="2610" w:type="dxa"/>
          </w:tcPr>
          <w:p w14:paraId="16708D71" w14:textId="77777777" w:rsidR="00163AA9" w:rsidRPr="00AC3996" w:rsidRDefault="00163AA9" w:rsidP="00C44752">
            <w:pPr>
              <w:spacing w:line="320" w:lineRule="exact"/>
              <w:ind w:right="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76EEF646" w14:textId="77777777" w:rsidR="00163AA9" w:rsidRPr="00AC3996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ณ วันที่ </w:t>
            </w:r>
            <w:r w:rsidRPr="00AC3996">
              <w:rPr>
                <w:rFonts w:asciiTheme="majorBidi" w:hAnsiTheme="majorBidi" w:cstheme="majorBidi"/>
                <w:sz w:val="26"/>
                <w:szCs w:val="26"/>
              </w:rPr>
              <w:t>1</w:t>
            </w:r>
          </w:p>
        </w:tc>
        <w:tc>
          <w:tcPr>
            <w:tcW w:w="90" w:type="dxa"/>
          </w:tcPr>
          <w:p w14:paraId="486ACD8C" w14:textId="77777777" w:rsidR="00163AA9" w:rsidRPr="00AC3996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445C3FE9" w14:textId="77777777" w:rsidR="00163AA9" w:rsidRPr="00AC3996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เพิ่ม (ลด)*</w:t>
            </w:r>
          </w:p>
        </w:tc>
        <w:tc>
          <w:tcPr>
            <w:tcW w:w="90" w:type="dxa"/>
          </w:tcPr>
          <w:p w14:paraId="220CB57F" w14:textId="77777777" w:rsidR="00163AA9" w:rsidRPr="00AC3996" w:rsidRDefault="00163AA9" w:rsidP="00C44752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902" w:type="dxa"/>
            <w:tcBorders>
              <w:top w:val="single" w:sz="6" w:space="0" w:color="auto"/>
            </w:tcBorders>
          </w:tcPr>
          <w:p w14:paraId="5C9B9989" w14:textId="77777777" w:rsidR="00163AA9" w:rsidRPr="00AC3996" w:rsidRDefault="00163AA9" w:rsidP="00C44752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90" w:type="dxa"/>
            <w:tcBorders>
              <w:top w:val="single" w:sz="6" w:space="0" w:color="auto"/>
            </w:tcBorders>
          </w:tcPr>
          <w:p w14:paraId="585DF2C9" w14:textId="77777777" w:rsidR="00163AA9" w:rsidRPr="00AC3996" w:rsidRDefault="00163AA9" w:rsidP="00C44752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044" w:type="dxa"/>
            <w:tcBorders>
              <w:top w:val="single" w:sz="6" w:space="0" w:color="auto"/>
            </w:tcBorders>
          </w:tcPr>
          <w:p w14:paraId="2737F6F1" w14:textId="77777777" w:rsidR="00163AA9" w:rsidRPr="00AC3996" w:rsidRDefault="00163AA9" w:rsidP="00C44752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การแปลงค่า</w:t>
            </w:r>
          </w:p>
        </w:tc>
        <w:tc>
          <w:tcPr>
            <w:tcW w:w="59" w:type="dxa"/>
            <w:tcBorders>
              <w:top w:val="single" w:sz="6" w:space="0" w:color="auto"/>
            </w:tcBorders>
          </w:tcPr>
          <w:p w14:paraId="290940F0" w14:textId="77777777" w:rsidR="00163AA9" w:rsidRPr="00AC3996" w:rsidRDefault="00163AA9" w:rsidP="00C44752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053" w:type="dxa"/>
            <w:tcBorders>
              <w:top w:val="single" w:sz="6" w:space="0" w:color="auto"/>
            </w:tcBorders>
          </w:tcPr>
          <w:p w14:paraId="630CF24E" w14:textId="77777777" w:rsidR="00163AA9" w:rsidRPr="00AC3996" w:rsidRDefault="00163AA9" w:rsidP="00C44752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0C63AB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ผลต่างจาก</w:t>
            </w:r>
          </w:p>
        </w:tc>
        <w:tc>
          <w:tcPr>
            <w:tcW w:w="90" w:type="dxa"/>
            <w:tcBorders>
              <w:left w:val="nil"/>
            </w:tcBorders>
          </w:tcPr>
          <w:p w14:paraId="02B8803E" w14:textId="77777777" w:rsidR="00163AA9" w:rsidRPr="00AC3996" w:rsidRDefault="00163AA9" w:rsidP="00C44752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left w:val="nil"/>
            </w:tcBorders>
          </w:tcPr>
          <w:p w14:paraId="7B1C7F32" w14:textId="77777777" w:rsidR="00163AA9" w:rsidRPr="00AC3996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ณ วันที่ </w:t>
            </w:r>
            <w:r w:rsidRPr="00AC3996">
              <w:rPr>
                <w:rFonts w:asciiTheme="majorBidi" w:hAnsiTheme="majorBidi" w:cstheme="majorBidi"/>
                <w:sz w:val="26"/>
                <w:szCs w:val="26"/>
              </w:rPr>
              <w:t>31</w:t>
            </w:r>
          </w:p>
        </w:tc>
      </w:tr>
      <w:tr w:rsidR="00163AA9" w:rsidRPr="00AC3996" w14:paraId="103DD7C2" w14:textId="77777777" w:rsidTr="00187383">
        <w:trPr>
          <w:trHeight w:val="20"/>
          <w:tblHeader/>
        </w:trPr>
        <w:tc>
          <w:tcPr>
            <w:tcW w:w="2610" w:type="dxa"/>
          </w:tcPr>
          <w:p w14:paraId="6EA03033" w14:textId="77777777" w:rsidR="00163AA9" w:rsidRPr="00AC3996" w:rsidRDefault="00163AA9" w:rsidP="00C44752">
            <w:pPr>
              <w:spacing w:line="320" w:lineRule="exact"/>
              <w:ind w:right="1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</w:tcPr>
          <w:p w14:paraId="12660D04" w14:textId="77777777" w:rsidR="00163AA9" w:rsidRPr="00AC3996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มกราคม </w:t>
            </w:r>
            <w:r w:rsidRPr="00AC3996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4</w:t>
            </w:r>
          </w:p>
        </w:tc>
        <w:tc>
          <w:tcPr>
            <w:tcW w:w="90" w:type="dxa"/>
          </w:tcPr>
          <w:p w14:paraId="700E08EC" w14:textId="77777777" w:rsidR="00163AA9" w:rsidRPr="00AC3996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657947F5" w14:textId="77777777" w:rsidR="00163AA9" w:rsidRPr="00AC3996" w:rsidRDefault="00163AA9" w:rsidP="00C44752">
            <w:pPr>
              <w:spacing w:line="320" w:lineRule="exact"/>
              <w:ind w:right="1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0" w:type="dxa"/>
          </w:tcPr>
          <w:p w14:paraId="78CA7684" w14:textId="77777777" w:rsidR="00163AA9" w:rsidRPr="00AC3996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902" w:type="dxa"/>
          </w:tcPr>
          <w:p w14:paraId="0A31911B" w14:textId="77777777" w:rsidR="00163AA9" w:rsidRPr="00AC3996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90" w:type="dxa"/>
          </w:tcPr>
          <w:p w14:paraId="2A9862B2" w14:textId="77777777" w:rsidR="00163AA9" w:rsidRPr="00AC3996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044" w:type="dxa"/>
          </w:tcPr>
          <w:p w14:paraId="330F0EBF" w14:textId="77777777" w:rsidR="00163AA9" w:rsidRPr="00AC3996" w:rsidRDefault="00163AA9" w:rsidP="00C44752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0C63AB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อัตรา</w:t>
            </w:r>
          </w:p>
        </w:tc>
        <w:tc>
          <w:tcPr>
            <w:tcW w:w="59" w:type="dxa"/>
          </w:tcPr>
          <w:p w14:paraId="63B5852F" w14:textId="77777777" w:rsidR="00163AA9" w:rsidRPr="00AC3996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053" w:type="dxa"/>
          </w:tcPr>
          <w:p w14:paraId="45C34712" w14:textId="77777777" w:rsidR="00163AA9" w:rsidRPr="00AC3996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การ</w:t>
            </w: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แปลงค่า</w:t>
            </w:r>
          </w:p>
        </w:tc>
        <w:tc>
          <w:tcPr>
            <w:tcW w:w="90" w:type="dxa"/>
            <w:tcBorders>
              <w:left w:val="nil"/>
            </w:tcBorders>
          </w:tcPr>
          <w:p w14:paraId="6F8A6610" w14:textId="77777777" w:rsidR="00163AA9" w:rsidRPr="00AC3996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left w:val="nil"/>
            </w:tcBorders>
          </w:tcPr>
          <w:p w14:paraId="2B7A5C90" w14:textId="77777777" w:rsidR="00163AA9" w:rsidRPr="00AC3996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ธันวาคม </w:t>
            </w:r>
            <w:r w:rsidRPr="00AC3996">
              <w:rPr>
                <w:rFonts w:asciiTheme="majorBidi" w:hAnsiTheme="majorBidi" w:cstheme="majorBidi"/>
                <w:sz w:val="26"/>
                <w:szCs w:val="26"/>
              </w:rPr>
              <w:t>256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4</w:t>
            </w:r>
          </w:p>
        </w:tc>
      </w:tr>
      <w:tr w:rsidR="00163AA9" w:rsidRPr="00AC3996" w14:paraId="1180BEF2" w14:textId="77777777" w:rsidTr="00187383">
        <w:trPr>
          <w:trHeight w:val="20"/>
          <w:tblHeader/>
        </w:trPr>
        <w:tc>
          <w:tcPr>
            <w:tcW w:w="2610" w:type="dxa"/>
          </w:tcPr>
          <w:p w14:paraId="2F8ADFFB" w14:textId="77777777" w:rsidR="00163AA9" w:rsidRPr="00AC3996" w:rsidRDefault="00163AA9" w:rsidP="00C44752">
            <w:pPr>
              <w:spacing w:line="320" w:lineRule="exact"/>
              <w:ind w:left="368"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7DBF63FE" w14:textId="77777777" w:rsidR="00163AA9" w:rsidRPr="00AC3996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</w:tcPr>
          <w:p w14:paraId="326BEFE0" w14:textId="77777777" w:rsidR="00163AA9" w:rsidRPr="00AC3996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71DE2DBA" w14:textId="77777777" w:rsidR="00163AA9" w:rsidRPr="00AC3996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</w:tcPr>
          <w:p w14:paraId="738D321A" w14:textId="77777777" w:rsidR="00163AA9" w:rsidRPr="00AC3996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02" w:type="dxa"/>
          </w:tcPr>
          <w:p w14:paraId="0AC80144" w14:textId="77777777" w:rsidR="00163AA9" w:rsidRPr="00AC3996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0" w:type="dxa"/>
          </w:tcPr>
          <w:p w14:paraId="35E53DE2" w14:textId="77777777" w:rsidR="00163AA9" w:rsidRPr="00AC3996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44" w:type="dxa"/>
            <w:tcBorders>
              <w:bottom w:val="single" w:sz="6" w:space="0" w:color="auto"/>
            </w:tcBorders>
          </w:tcPr>
          <w:p w14:paraId="3683D913" w14:textId="77777777" w:rsidR="00163AA9" w:rsidRPr="00AC3996" w:rsidRDefault="00163AA9" w:rsidP="00C44752">
            <w:pPr>
              <w:spacing w:line="32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แลกเปลี่ยน</w:t>
            </w:r>
          </w:p>
        </w:tc>
        <w:tc>
          <w:tcPr>
            <w:tcW w:w="59" w:type="dxa"/>
          </w:tcPr>
          <w:p w14:paraId="7B2B7CCC" w14:textId="77777777" w:rsidR="00163AA9" w:rsidRPr="00AC3996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53" w:type="dxa"/>
          </w:tcPr>
          <w:p w14:paraId="4E5FA894" w14:textId="77777777" w:rsidR="00163AA9" w:rsidRPr="00AC3996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</w:t>
            </w:r>
          </w:p>
        </w:tc>
        <w:tc>
          <w:tcPr>
            <w:tcW w:w="90" w:type="dxa"/>
          </w:tcPr>
          <w:p w14:paraId="46D30304" w14:textId="77777777" w:rsidR="00163AA9" w:rsidRPr="00AC3996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</w:tcPr>
          <w:p w14:paraId="282794B5" w14:textId="77777777" w:rsidR="00163AA9" w:rsidRPr="000C63AB" w:rsidRDefault="00163AA9" w:rsidP="00C44752">
            <w:pPr>
              <w:spacing w:line="32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163AA9" w:rsidRPr="000A63AD" w14:paraId="09A17F3E" w14:textId="77777777" w:rsidTr="00187383">
        <w:trPr>
          <w:trHeight w:val="60"/>
          <w:tblHeader/>
        </w:trPr>
        <w:tc>
          <w:tcPr>
            <w:tcW w:w="2610" w:type="dxa"/>
          </w:tcPr>
          <w:p w14:paraId="1329FF91" w14:textId="77777777" w:rsidR="00163AA9" w:rsidRPr="000C63AB" w:rsidRDefault="00163AA9" w:rsidP="000A63AD">
            <w:pPr>
              <w:spacing w:line="200" w:lineRule="exact"/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6" w:space="0" w:color="auto"/>
            </w:tcBorders>
          </w:tcPr>
          <w:p w14:paraId="4D3E1340" w14:textId="77777777" w:rsidR="00163AA9" w:rsidRPr="000A63AD" w:rsidRDefault="00163AA9" w:rsidP="000A63AD">
            <w:pPr>
              <w:spacing w:line="200" w:lineRule="exact"/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" w:type="dxa"/>
          </w:tcPr>
          <w:p w14:paraId="61755338" w14:textId="77777777" w:rsidR="00163AA9" w:rsidRPr="000A63AD" w:rsidRDefault="00163AA9" w:rsidP="000A63AD">
            <w:pPr>
              <w:spacing w:line="200" w:lineRule="exact"/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</w:tcPr>
          <w:p w14:paraId="6D06646E" w14:textId="77777777" w:rsidR="00163AA9" w:rsidRPr="000A63AD" w:rsidRDefault="00163AA9" w:rsidP="000A63AD">
            <w:pPr>
              <w:spacing w:line="200" w:lineRule="exact"/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" w:type="dxa"/>
          </w:tcPr>
          <w:p w14:paraId="2947CF0B" w14:textId="77777777" w:rsidR="00163AA9" w:rsidRPr="000A63AD" w:rsidRDefault="00163AA9" w:rsidP="000A63AD">
            <w:pPr>
              <w:spacing w:line="200" w:lineRule="exact"/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2" w:type="dxa"/>
            <w:tcBorders>
              <w:top w:val="single" w:sz="6" w:space="0" w:color="auto"/>
            </w:tcBorders>
          </w:tcPr>
          <w:p w14:paraId="42DE8EDF" w14:textId="77777777" w:rsidR="00163AA9" w:rsidRPr="000A63AD" w:rsidRDefault="00163AA9" w:rsidP="000A63AD">
            <w:pPr>
              <w:spacing w:line="200" w:lineRule="exact"/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" w:type="dxa"/>
          </w:tcPr>
          <w:p w14:paraId="6F1BCB7D" w14:textId="77777777" w:rsidR="00163AA9" w:rsidRPr="000A63AD" w:rsidRDefault="00163AA9" w:rsidP="000A63AD">
            <w:pPr>
              <w:spacing w:line="200" w:lineRule="exact"/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44" w:type="dxa"/>
            <w:tcBorders>
              <w:top w:val="single" w:sz="6" w:space="0" w:color="auto"/>
            </w:tcBorders>
          </w:tcPr>
          <w:p w14:paraId="185A6962" w14:textId="77777777" w:rsidR="00163AA9" w:rsidRPr="000A63AD" w:rsidRDefault="00163AA9" w:rsidP="000A63AD">
            <w:pPr>
              <w:spacing w:line="200" w:lineRule="exact"/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9" w:type="dxa"/>
          </w:tcPr>
          <w:p w14:paraId="5F898886" w14:textId="77777777" w:rsidR="00163AA9" w:rsidRPr="000A63AD" w:rsidRDefault="00163AA9" w:rsidP="000A63AD">
            <w:pPr>
              <w:spacing w:line="200" w:lineRule="exact"/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53" w:type="dxa"/>
            <w:tcBorders>
              <w:top w:val="single" w:sz="6" w:space="0" w:color="auto"/>
            </w:tcBorders>
          </w:tcPr>
          <w:p w14:paraId="3A47782A" w14:textId="77777777" w:rsidR="00163AA9" w:rsidRPr="000A63AD" w:rsidRDefault="00163AA9" w:rsidP="000A63AD">
            <w:pPr>
              <w:spacing w:line="200" w:lineRule="exact"/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" w:type="dxa"/>
          </w:tcPr>
          <w:p w14:paraId="62D9A3EB" w14:textId="77777777" w:rsidR="00163AA9" w:rsidRPr="000A63AD" w:rsidRDefault="00163AA9" w:rsidP="000A63AD">
            <w:pPr>
              <w:spacing w:line="200" w:lineRule="exact"/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6" w:space="0" w:color="auto"/>
            </w:tcBorders>
          </w:tcPr>
          <w:p w14:paraId="52726535" w14:textId="77777777" w:rsidR="00163AA9" w:rsidRPr="000A63AD" w:rsidRDefault="00163AA9" w:rsidP="000A63AD">
            <w:pPr>
              <w:spacing w:line="200" w:lineRule="exact"/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9344B2" w:rsidRPr="00AC3996" w14:paraId="0795FBFD" w14:textId="77777777" w:rsidTr="00187383">
        <w:trPr>
          <w:trHeight w:val="54"/>
        </w:trPr>
        <w:tc>
          <w:tcPr>
            <w:tcW w:w="2610" w:type="dxa"/>
          </w:tcPr>
          <w:p w14:paraId="139B30F6" w14:textId="77777777" w:rsidR="009344B2" w:rsidRPr="00AC3996" w:rsidRDefault="009344B2" w:rsidP="00C44752">
            <w:pPr>
              <w:spacing w:line="320" w:lineRule="exact"/>
              <w:ind w:right="1"/>
              <w:outlineLvl w:val="5"/>
              <w:rPr>
                <w:rFonts w:asciiTheme="majorBidi" w:hAnsiTheme="majorBidi" w:cstheme="majorBidi"/>
                <w:sz w:val="26"/>
                <w:szCs w:val="26"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170" w:type="dxa"/>
          </w:tcPr>
          <w:p w14:paraId="43B21320" w14:textId="77777777" w:rsidR="009344B2" w:rsidRPr="00AC3996" w:rsidRDefault="009344B2" w:rsidP="00C44752">
            <w:pPr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C3996">
              <w:rPr>
                <w:rFonts w:ascii="Angsana New" w:hAnsi="Angsana New" w:cs="Angsana New"/>
                <w:sz w:val="26"/>
                <w:szCs w:val="26"/>
              </w:rPr>
              <w:t>790,000</w:t>
            </w:r>
          </w:p>
        </w:tc>
        <w:tc>
          <w:tcPr>
            <w:tcW w:w="90" w:type="dxa"/>
          </w:tcPr>
          <w:p w14:paraId="21949096" w14:textId="77777777" w:rsidR="009344B2" w:rsidRPr="00AC3996" w:rsidRDefault="009344B2" w:rsidP="00C44752">
            <w:pPr>
              <w:tabs>
                <w:tab w:val="decimal" w:pos="720"/>
              </w:tabs>
              <w:spacing w:line="320" w:lineRule="exact"/>
              <w:ind w:right="-162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</w:tcPr>
          <w:p w14:paraId="5B7B9BCA" w14:textId="2563A1CE" w:rsidR="009344B2" w:rsidRPr="00AC3996" w:rsidRDefault="009344B2" w:rsidP="00C44752">
            <w:pPr>
              <w:autoSpaceDE w:val="0"/>
              <w:autoSpaceDN w:val="0"/>
              <w:adjustRightInd w:val="0"/>
              <w:spacing w:line="320" w:lineRule="exact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(150,000)</w:t>
            </w:r>
          </w:p>
        </w:tc>
        <w:tc>
          <w:tcPr>
            <w:tcW w:w="90" w:type="dxa"/>
          </w:tcPr>
          <w:p w14:paraId="3014714C" w14:textId="77777777" w:rsidR="009344B2" w:rsidRPr="00AC3996" w:rsidRDefault="009344B2" w:rsidP="00C44752">
            <w:pPr>
              <w:tabs>
                <w:tab w:val="decimal" w:pos="510"/>
              </w:tabs>
              <w:spacing w:line="320" w:lineRule="exact"/>
              <w:ind w:right="-250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02" w:type="dxa"/>
          </w:tcPr>
          <w:p w14:paraId="1B4B2D14" w14:textId="4B93F68D" w:rsidR="009344B2" w:rsidRPr="00AC3996" w:rsidRDefault="009344B2" w:rsidP="00C44752">
            <w:pPr>
              <w:autoSpaceDE w:val="0"/>
              <w:autoSpaceDN w:val="0"/>
              <w:adjustRightInd w:val="0"/>
              <w:spacing w:line="320" w:lineRule="exact"/>
              <w:ind w:right="-436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90" w:type="dxa"/>
          </w:tcPr>
          <w:p w14:paraId="2E0D2225" w14:textId="77777777" w:rsidR="009344B2" w:rsidRPr="00AC3996" w:rsidRDefault="009344B2" w:rsidP="00C44752">
            <w:pPr>
              <w:tabs>
                <w:tab w:val="left" w:pos="700"/>
              </w:tabs>
              <w:autoSpaceDE w:val="0"/>
              <w:autoSpaceDN w:val="0"/>
              <w:adjustRightInd w:val="0"/>
              <w:spacing w:line="320" w:lineRule="exact"/>
              <w:ind w:right="57"/>
              <w:contextualSpacing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44" w:type="dxa"/>
          </w:tcPr>
          <w:p w14:paraId="48E3C307" w14:textId="4E4452A9" w:rsidR="009344B2" w:rsidRPr="00AC3996" w:rsidRDefault="009344B2" w:rsidP="00C44752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59" w:type="dxa"/>
          </w:tcPr>
          <w:p w14:paraId="64BDB85C" w14:textId="77777777" w:rsidR="009344B2" w:rsidRPr="00AC3996" w:rsidRDefault="009344B2" w:rsidP="00C44752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53" w:type="dxa"/>
          </w:tcPr>
          <w:p w14:paraId="5D5692F0" w14:textId="37C9C4BD" w:rsidR="009344B2" w:rsidRPr="00AC3996" w:rsidRDefault="009344B2" w:rsidP="00C44752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90" w:type="dxa"/>
          </w:tcPr>
          <w:p w14:paraId="5D4FE225" w14:textId="77777777" w:rsidR="009344B2" w:rsidRPr="00AC3996" w:rsidRDefault="009344B2" w:rsidP="00C44752">
            <w:pPr>
              <w:tabs>
                <w:tab w:val="decimal" w:pos="720"/>
              </w:tabs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70" w:type="dxa"/>
          </w:tcPr>
          <w:p w14:paraId="5CA380ED" w14:textId="7B617E86" w:rsidR="009344B2" w:rsidRPr="00AC3996" w:rsidRDefault="009344B2" w:rsidP="00C44752">
            <w:pPr>
              <w:tabs>
                <w:tab w:val="decimal" w:pos="755"/>
              </w:tabs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640,000</w:t>
            </w:r>
          </w:p>
        </w:tc>
      </w:tr>
      <w:tr w:rsidR="00163AA9" w:rsidRPr="00AC3996" w14:paraId="3F977970" w14:textId="77777777" w:rsidTr="00187383">
        <w:trPr>
          <w:trHeight w:val="20"/>
        </w:trPr>
        <w:tc>
          <w:tcPr>
            <w:tcW w:w="2610" w:type="dxa"/>
          </w:tcPr>
          <w:p w14:paraId="1FF0BE00" w14:textId="77777777" w:rsidR="00163AA9" w:rsidRPr="000C63AB" w:rsidRDefault="00163AA9" w:rsidP="00C44752">
            <w:pPr>
              <w:spacing w:line="320" w:lineRule="exact"/>
              <w:ind w:right="1"/>
              <w:outlineLvl w:val="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170" w:type="dxa"/>
          </w:tcPr>
          <w:p w14:paraId="71B5DC77" w14:textId="77777777" w:rsidR="00163AA9" w:rsidRPr="00AC3996" w:rsidRDefault="00163AA9" w:rsidP="00C44752">
            <w:pPr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C3996">
              <w:rPr>
                <w:rFonts w:ascii="Angsana New" w:hAnsi="Angsana New" w:cs="Angsana New"/>
                <w:sz w:val="26"/>
                <w:szCs w:val="26"/>
              </w:rPr>
              <w:t>300,000</w:t>
            </w:r>
          </w:p>
        </w:tc>
        <w:tc>
          <w:tcPr>
            <w:tcW w:w="90" w:type="dxa"/>
          </w:tcPr>
          <w:p w14:paraId="68D7B298" w14:textId="77777777" w:rsidR="00163AA9" w:rsidRPr="00AC3996" w:rsidRDefault="00163AA9" w:rsidP="00C44752">
            <w:pPr>
              <w:tabs>
                <w:tab w:val="decimal" w:pos="990"/>
              </w:tabs>
              <w:spacing w:line="320" w:lineRule="exact"/>
              <w:ind w:right="6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</w:tcPr>
          <w:p w14:paraId="35EB6AAE" w14:textId="2EE24FD9" w:rsidR="00163AA9" w:rsidRPr="00AC3996" w:rsidRDefault="00ED4A17" w:rsidP="00C44752">
            <w:pPr>
              <w:autoSpaceDE w:val="0"/>
              <w:autoSpaceDN w:val="0"/>
              <w:adjustRightInd w:val="0"/>
              <w:spacing w:line="320" w:lineRule="exact"/>
              <w:ind w:right="-436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90" w:type="dxa"/>
          </w:tcPr>
          <w:p w14:paraId="2368598C" w14:textId="77777777" w:rsidR="00163AA9" w:rsidRPr="00AC3996" w:rsidRDefault="00163AA9" w:rsidP="00C44752">
            <w:pPr>
              <w:tabs>
                <w:tab w:val="decimal" w:pos="510"/>
              </w:tabs>
              <w:spacing w:line="320" w:lineRule="exact"/>
              <w:ind w:right="-436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02" w:type="dxa"/>
          </w:tcPr>
          <w:p w14:paraId="75401C82" w14:textId="066A5D90" w:rsidR="00163AA9" w:rsidRPr="00AC3996" w:rsidRDefault="00ED4A17" w:rsidP="00C44752">
            <w:pPr>
              <w:autoSpaceDE w:val="0"/>
              <w:autoSpaceDN w:val="0"/>
              <w:adjustRightInd w:val="0"/>
              <w:spacing w:line="320" w:lineRule="exact"/>
              <w:ind w:right="-436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90" w:type="dxa"/>
          </w:tcPr>
          <w:p w14:paraId="3792A076" w14:textId="77777777" w:rsidR="00163AA9" w:rsidRPr="00AC3996" w:rsidRDefault="00163AA9" w:rsidP="00C44752">
            <w:pPr>
              <w:tabs>
                <w:tab w:val="left" w:pos="700"/>
              </w:tabs>
              <w:autoSpaceDE w:val="0"/>
              <w:autoSpaceDN w:val="0"/>
              <w:adjustRightInd w:val="0"/>
              <w:spacing w:line="320" w:lineRule="exact"/>
              <w:ind w:right="57"/>
              <w:contextualSpacing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44" w:type="dxa"/>
          </w:tcPr>
          <w:p w14:paraId="0F22A4D0" w14:textId="2E2402B3" w:rsidR="00163AA9" w:rsidRPr="00AC3996" w:rsidRDefault="00ED4A17" w:rsidP="00C44752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59" w:type="dxa"/>
          </w:tcPr>
          <w:p w14:paraId="3F198027" w14:textId="77777777" w:rsidR="00163AA9" w:rsidRPr="00AC3996" w:rsidRDefault="00163AA9" w:rsidP="00C44752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53" w:type="dxa"/>
          </w:tcPr>
          <w:p w14:paraId="505621AC" w14:textId="0A1DE43E" w:rsidR="00163AA9" w:rsidRPr="00AC3996" w:rsidRDefault="00ED4A17" w:rsidP="00C44752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90" w:type="dxa"/>
          </w:tcPr>
          <w:p w14:paraId="1356A498" w14:textId="77777777" w:rsidR="00163AA9" w:rsidRPr="00AC3996" w:rsidRDefault="00163AA9" w:rsidP="00C44752">
            <w:pPr>
              <w:tabs>
                <w:tab w:val="decimal" w:pos="715"/>
              </w:tabs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70" w:type="dxa"/>
          </w:tcPr>
          <w:p w14:paraId="7DF51E47" w14:textId="184EDB99" w:rsidR="00163AA9" w:rsidRPr="00AC3996" w:rsidRDefault="00ED4A17" w:rsidP="00C44752">
            <w:pPr>
              <w:tabs>
                <w:tab w:val="decimal" w:pos="755"/>
              </w:tabs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300,000</w:t>
            </w:r>
          </w:p>
        </w:tc>
      </w:tr>
      <w:tr w:rsidR="00EE1D5C" w:rsidRPr="00AC3996" w14:paraId="592BD026" w14:textId="77777777" w:rsidTr="00187383">
        <w:trPr>
          <w:trHeight w:val="20"/>
        </w:trPr>
        <w:tc>
          <w:tcPr>
            <w:tcW w:w="2610" w:type="dxa"/>
          </w:tcPr>
          <w:p w14:paraId="72B3FA90" w14:textId="11ECD2C5" w:rsidR="00EE1D5C" w:rsidRPr="00AC3996" w:rsidRDefault="00EE1D5C" w:rsidP="00C44752">
            <w:pPr>
              <w:spacing w:line="320" w:lineRule="exact"/>
              <w:ind w:right="1"/>
              <w:outlineLvl w:val="5"/>
              <w:rPr>
                <w:rFonts w:asciiTheme="majorBidi" w:hAnsiTheme="majorBidi" w:cstheme="majorBidi"/>
                <w:sz w:val="26"/>
                <w:szCs w:val="26"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170" w:type="dxa"/>
          </w:tcPr>
          <w:p w14:paraId="7DA058F3" w14:textId="613C5DA1" w:rsidR="00EE1D5C" w:rsidRPr="00AC3996" w:rsidRDefault="00EE1D5C" w:rsidP="00C44752">
            <w:pPr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0C63AB">
              <w:rPr>
                <w:rFonts w:ascii="Angsana New" w:hAnsi="Angsana New" w:cs="Angsana New"/>
                <w:sz w:val="26"/>
                <w:szCs w:val="26"/>
              </w:rPr>
              <w:t>35</w:t>
            </w:r>
            <w:r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0C63AB">
              <w:rPr>
                <w:rFonts w:ascii="Angsana New" w:hAnsi="Angsana New" w:cs="Angsana New"/>
                <w:sz w:val="26"/>
                <w:szCs w:val="26"/>
              </w:rPr>
              <w:t>401</w:t>
            </w:r>
          </w:p>
        </w:tc>
        <w:tc>
          <w:tcPr>
            <w:tcW w:w="90" w:type="dxa"/>
          </w:tcPr>
          <w:p w14:paraId="0B815F30" w14:textId="77777777" w:rsidR="00EE1D5C" w:rsidRPr="00AC3996" w:rsidRDefault="00EE1D5C" w:rsidP="00C44752">
            <w:pPr>
              <w:tabs>
                <w:tab w:val="decimal" w:pos="990"/>
              </w:tabs>
              <w:spacing w:line="320" w:lineRule="exact"/>
              <w:ind w:right="6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</w:tcPr>
          <w:p w14:paraId="7D2D601E" w14:textId="41F88DB8" w:rsidR="00EE1D5C" w:rsidRPr="00AC3996" w:rsidRDefault="006908D4" w:rsidP="00C44752">
            <w:pPr>
              <w:autoSpaceDE w:val="0"/>
              <w:autoSpaceDN w:val="0"/>
              <w:adjustRightInd w:val="0"/>
              <w:spacing w:line="320" w:lineRule="exact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(</w:t>
            </w:r>
            <w:r w:rsidR="00944E4C">
              <w:rPr>
                <w:rFonts w:ascii="Angsana New" w:hAnsi="Angsana New" w:cs="Angsana New"/>
                <w:sz w:val="26"/>
                <w:szCs w:val="26"/>
              </w:rPr>
              <w:t>20,424</w:t>
            </w:r>
            <w:r>
              <w:rPr>
                <w:rFonts w:ascii="Angsana New" w:hAnsi="Angsana New" w:cs="Angsana New"/>
                <w:sz w:val="26"/>
                <w:szCs w:val="26"/>
              </w:rPr>
              <w:t>)</w:t>
            </w:r>
          </w:p>
        </w:tc>
        <w:tc>
          <w:tcPr>
            <w:tcW w:w="90" w:type="dxa"/>
          </w:tcPr>
          <w:p w14:paraId="50CD5B21" w14:textId="77777777" w:rsidR="00EE1D5C" w:rsidRPr="00AC3996" w:rsidRDefault="00EE1D5C" w:rsidP="00C44752">
            <w:pPr>
              <w:tabs>
                <w:tab w:val="decimal" w:pos="510"/>
              </w:tabs>
              <w:spacing w:line="320" w:lineRule="exact"/>
              <w:ind w:right="-250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02" w:type="dxa"/>
          </w:tcPr>
          <w:p w14:paraId="712DE11E" w14:textId="094654C6" w:rsidR="00EE1D5C" w:rsidRPr="00AC3996" w:rsidRDefault="00A346DF" w:rsidP="00C44752">
            <w:pPr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3,064</w:t>
            </w:r>
          </w:p>
        </w:tc>
        <w:tc>
          <w:tcPr>
            <w:tcW w:w="90" w:type="dxa"/>
          </w:tcPr>
          <w:p w14:paraId="08223DD4" w14:textId="77777777" w:rsidR="00EE1D5C" w:rsidRPr="00AC3996" w:rsidRDefault="00EE1D5C" w:rsidP="00C44752">
            <w:pPr>
              <w:tabs>
                <w:tab w:val="left" w:pos="700"/>
              </w:tabs>
              <w:autoSpaceDE w:val="0"/>
              <w:autoSpaceDN w:val="0"/>
              <w:adjustRightInd w:val="0"/>
              <w:spacing w:line="320" w:lineRule="exact"/>
              <w:ind w:right="57"/>
              <w:contextualSpacing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44" w:type="dxa"/>
          </w:tcPr>
          <w:p w14:paraId="24AAA04B" w14:textId="368856AF" w:rsidR="00EE1D5C" w:rsidRPr="00AC3996" w:rsidRDefault="00ED4A17" w:rsidP="00C44752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59" w:type="dxa"/>
          </w:tcPr>
          <w:p w14:paraId="40D43284" w14:textId="77777777" w:rsidR="00EE1D5C" w:rsidRPr="00AC3996" w:rsidRDefault="00EE1D5C" w:rsidP="00C44752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53" w:type="dxa"/>
          </w:tcPr>
          <w:p w14:paraId="27A2C08E" w14:textId="5FCB0223" w:rsidR="00EE1D5C" w:rsidRPr="00AC3996" w:rsidRDefault="00ED4A17" w:rsidP="00C44752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90" w:type="dxa"/>
          </w:tcPr>
          <w:p w14:paraId="29C1CFD2" w14:textId="77777777" w:rsidR="00EE1D5C" w:rsidRPr="00AC3996" w:rsidRDefault="00EE1D5C" w:rsidP="00C44752">
            <w:pPr>
              <w:tabs>
                <w:tab w:val="decimal" w:pos="715"/>
              </w:tabs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70" w:type="dxa"/>
          </w:tcPr>
          <w:p w14:paraId="0B4E62AA" w14:textId="6A75606E" w:rsidR="00EE1D5C" w:rsidRPr="00AC3996" w:rsidRDefault="00ED4A17" w:rsidP="00C44752">
            <w:pPr>
              <w:tabs>
                <w:tab w:val="decimal" w:pos="755"/>
              </w:tabs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18,041</w:t>
            </w:r>
          </w:p>
        </w:tc>
      </w:tr>
      <w:tr w:rsidR="00163AA9" w:rsidRPr="00AC3996" w14:paraId="238A317E" w14:textId="77777777" w:rsidTr="00187383">
        <w:trPr>
          <w:trHeight w:val="20"/>
        </w:trPr>
        <w:tc>
          <w:tcPr>
            <w:tcW w:w="2610" w:type="dxa"/>
          </w:tcPr>
          <w:p w14:paraId="311A8A0A" w14:textId="77777777" w:rsidR="00163AA9" w:rsidRPr="00AC3996" w:rsidRDefault="00163AA9" w:rsidP="00C44752">
            <w:pPr>
              <w:spacing w:line="320" w:lineRule="exact"/>
              <w:ind w:left="360" w:right="1"/>
              <w:outlineLvl w:val="5"/>
              <w:rPr>
                <w:rFonts w:asciiTheme="majorBidi" w:hAnsiTheme="majorBidi" w:cstheme="majorBidi"/>
                <w:sz w:val="26"/>
                <w:szCs w:val="26"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6" w:space="0" w:color="auto"/>
              <w:bottom w:val="double" w:sz="6" w:space="0" w:color="auto"/>
            </w:tcBorders>
          </w:tcPr>
          <w:p w14:paraId="622E7EFE" w14:textId="77777777" w:rsidR="00163AA9" w:rsidRPr="00AC3996" w:rsidRDefault="00163AA9" w:rsidP="00C44752">
            <w:pPr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4"/>
                <w:sz w:val="26"/>
                <w:szCs w:val="26"/>
              </w:rPr>
            </w:pPr>
            <w:r w:rsidRPr="00AC3996">
              <w:rPr>
                <w:rFonts w:ascii="Angsana New" w:hAnsi="Angsana New" w:cs="Angsana New"/>
                <w:sz w:val="26"/>
                <w:szCs w:val="26"/>
              </w:rPr>
              <w:t>1,125,401</w:t>
            </w:r>
          </w:p>
        </w:tc>
        <w:tc>
          <w:tcPr>
            <w:tcW w:w="90" w:type="dxa"/>
          </w:tcPr>
          <w:p w14:paraId="2CCABC8D" w14:textId="77777777" w:rsidR="00163AA9" w:rsidRPr="00AC3996" w:rsidRDefault="00163AA9" w:rsidP="00C44752">
            <w:pPr>
              <w:tabs>
                <w:tab w:val="decimal" w:pos="990"/>
              </w:tabs>
              <w:spacing w:line="320" w:lineRule="exact"/>
              <w:ind w:right="66"/>
              <w:rPr>
                <w:rFonts w:ascii="Angsana New" w:hAnsi="Angsana New" w:cs="Angsana New"/>
                <w:position w:val="4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6" w:space="0" w:color="auto"/>
              <w:bottom w:val="double" w:sz="6" w:space="0" w:color="auto"/>
            </w:tcBorders>
          </w:tcPr>
          <w:p w14:paraId="78B044BC" w14:textId="0713F8E9" w:rsidR="00163AA9" w:rsidRPr="00ED4A17" w:rsidRDefault="00944E4C" w:rsidP="00944E4C">
            <w:pPr>
              <w:autoSpaceDE w:val="0"/>
              <w:autoSpaceDN w:val="0"/>
              <w:adjustRightInd w:val="0"/>
              <w:spacing w:line="320" w:lineRule="exact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(170,424)</w:t>
            </w:r>
          </w:p>
        </w:tc>
        <w:tc>
          <w:tcPr>
            <w:tcW w:w="90" w:type="dxa"/>
          </w:tcPr>
          <w:p w14:paraId="1D49E67F" w14:textId="77777777" w:rsidR="00163AA9" w:rsidRPr="00AC3996" w:rsidRDefault="00163AA9" w:rsidP="00C44752">
            <w:pPr>
              <w:tabs>
                <w:tab w:val="decimal" w:pos="808"/>
              </w:tabs>
              <w:spacing w:line="320" w:lineRule="exact"/>
              <w:ind w:right="-162"/>
              <w:rPr>
                <w:rFonts w:ascii="Angsana New" w:hAnsi="Angsana New" w:cs="Angsana New"/>
                <w:position w:val="4"/>
                <w:sz w:val="26"/>
                <w:szCs w:val="26"/>
              </w:rPr>
            </w:pPr>
          </w:p>
        </w:tc>
        <w:tc>
          <w:tcPr>
            <w:tcW w:w="902" w:type="dxa"/>
            <w:tcBorders>
              <w:top w:val="single" w:sz="6" w:space="0" w:color="auto"/>
              <w:bottom w:val="double" w:sz="6" w:space="0" w:color="auto"/>
            </w:tcBorders>
          </w:tcPr>
          <w:p w14:paraId="371C55E7" w14:textId="60E791B8" w:rsidR="00163AA9" w:rsidRPr="00ED4A17" w:rsidRDefault="00A346DF" w:rsidP="00C44752">
            <w:pPr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3,064</w:t>
            </w:r>
          </w:p>
        </w:tc>
        <w:tc>
          <w:tcPr>
            <w:tcW w:w="90" w:type="dxa"/>
          </w:tcPr>
          <w:p w14:paraId="5518487F" w14:textId="77777777" w:rsidR="00163AA9" w:rsidRPr="00AC3996" w:rsidRDefault="00163AA9" w:rsidP="00C44752">
            <w:pPr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4"/>
                <w:sz w:val="26"/>
                <w:szCs w:val="26"/>
              </w:rPr>
            </w:pPr>
          </w:p>
        </w:tc>
        <w:tc>
          <w:tcPr>
            <w:tcW w:w="1044" w:type="dxa"/>
            <w:tcBorders>
              <w:top w:val="single" w:sz="6" w:space="0" w:color="auto"/>
              <w:bottom w:val="double" w:sz="6" w:space="0" w:color="auto"/>
            </w:tcBorders>
          </w:tcPr>
          <w:p w14:paraId="1FA21837" w14:textId="27724042" w:rsidR="00163AA9" w:rsidRPr="00AC3996" w:rsidRDefault="00ED4A17" w:rsidP="00C44752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jc w:val="center"/>
              <w:rPr>
                <w:rFonts w:ascii="Angsana New" w:hAnsi="Angsana New" w:cs="Angsana New"/>
                <w:position w:val="4"/>
                <w:sz w:val="26"/>
                <w:szCs w:val="26"/>
              </w:rPr>
            </w:pPr>
            <w:r>
              <w:rPr>
                <w:rFonts w:ascii="Angsana New" w:hAnsi="Angsana New" w:cs="Angsana New"/>
                <w:position w:val="4"/>
                <w:sz w:val="26"/>
                <w:szCs w:val="26"/>
              </w:rPr>
              <w:t>-</w:t>
            </w:r>
          </w:p>
        </w:tc>
        <w:tc>
          <w:tcPr>
            <w:tcW w:w="59" w:type="dxa"/>
          </w:tcPr>
          <w:p w14:paraId="2887B4EC" w14:textId="77777777" w:rsidR="00163AA9" w:rsidRPr="00AC3996" w:rsidRDefault="00163AA9" w:rsidP="00C44752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rPr>
                <w:rFonts w:ascii="Angsana New" w:hAnsi="Angsana New" w:cs="Angsana New"/>
                <w:position w:val="4"/>
                <w:sz w:val="26"/>
                <w:szCs w:val="26"/>
              </w:rPr>
            </w:pPr>
          </w:p>
        </w:tc>
        <w:tc>
          <w:tcPr>
            <w:tcW w:w="1053" w:type="dxa"/>
            <w:tcBorders>
              <w:top w:val="single" w:sz="6" w:space="0" w:color="auto"/>
              <w:bottom w:val="double" w:sz="6" w:space="0" w:color="auto"/>
            </w:tcBorders>
          </w:tcPr>
          <w:p w14:paraId="79348B63" w14:textId="6517DECB" w:rsidR="00163AA9" w:rsidRPr="00AC3996" w:rsidRDefault="00ED4A17" w:rsidP="00C44752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20" w:lineRule="exact"/>
              <w:ind w:right="454"/>
              <w:contextualSpacing/>
              <w:jc w:val="center"/>
              <w:rPr>
                <w:rFonts w:ascii="Angsana New" w:hAnsi="Angsana New" w:cs="Angsana New"/>
                <w:position w:val="4"/>
                <w:sz w:val="26"/>
                <w:szCs w:val="26"/>
              </w:rPr>
            </w:pPr>
            <w:r>
              <w:rPr>
                <w:rFonts w:ascii="Angsana New" w:hAnsi="Angsana New" w:cs="Angsana New"/>
                <w:position w:val="4"/>
                <w:sz w:val="26"/>
                <w:szCs w:val="26"/>
              </w:rPr>
              <w:t>-</w:t>
            </w:r>
          </w:p>
        </w:tc>
        <w:tc>
          <w:tcPr>
            <w:tcW w:w="90" w:type="dxa"/>
          </w:tcPr>
          <w:p w14:paraId="6FD44402" w14:textId="77777777" w:rsidR="00163AA9" w:rsidRPr="00AC3996" w:rsidRDefault="00163AA9" w:rsidP="00C44752">
            <w:pPr>
              <w:tabs>
                <w:tab w:val="decimal" w:pos="715"/>
              </w:tabs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4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6" w:space="0" w:color="auto"/>
              <w:bottom w:val="double" w:sz="6" w:space="0" w:color="auto"/>
            </w:tcBorders>
          </w:tcPr>
          <w:p w14:paraId="3D41E20F" w14:textId="42B00B84" w:rsidR="00163AA9" w:rsidRPr="00AC3996" w:rsidRDefault="00ED4A17" w:rsidP="00C44752">
            <w:pPr>
              <w:tabs>
                <w:tab w:val="decimal" w:pos="755"/>
              </w:tabs>
              <w:autoSpaceDE w:val="0"/>
              <w:autoSpaceDN w:val="0"/>
              <w:adjustRightInd w:val="0"/>
              <w:spacing w:line="320" w:lineRule="exact"/>
              <w:ind w:right="57"/>
              <w:contextualSpacing/>
              <w:jc w:val="right"/>
              <w:rPr>
                <w:rFonts w:ascii="Angsana New" w:hAnsi="Angsana New" w:cs="Angsana New"/>
                <w:position w:val="4"/>
                <w:sz w:val="26"/>
                <w:szCs w:val="26"/>
              </w:rPr>
            </w:pPr>
            <w:r>
              <w:rPr>
                <w:rFonts w:ascii="Angsana New" w:hAnsi="Angsana New" w:cs="Angsana New"/>
                <w:position w:val="4"/>
                <w:sz w:val="26"/>
                <w:szCs w:val="26"/>
              </w:rPr>
              <w:t>958,041</w:t>
            </w:r>
          </w:p>
        </w:tc>
      </w:tr>
    </w:tbl>
    <w:p w14:paraId="49D34D9E" w14:textId="77777777" w:rsidR="00163AA9" w:rsidRPr="00CF0270" w:rsidRDefault="00163AA9" w:rsidP="00A654E8">
      <w:pPr>
        <w:spacing w:line="240" w:lineRule="exact"/>
        <w:ind w:left="289" w:firstLine="567"/>
        <w:jc w:val="thaiDistribute"/>
        <w:rPr>
          <w:rFonts w:asciiTheme="majorBidi" w:hAnsiTheme="majorBidi" w:cstheme="majorBidi"/>
          <w:sz w:val="32"/>
          <w:szCs w:val="32"/>
        </w:rPr>
      </w:pPr>
    </w:p>
    <w:tbl>
      <w:tblPr>
        <w:tblW w:w="944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10"/>
        <w:gridCol w:w="1170"/>
        <w:gridCol w:w="90"/>
        <w:gridCol w:w="1080"/>
        <w:gridCol w:w="90"/>
        <w:gridCol w:w="902"/>
        <w:gridCol w:w="90"/>
        <w:gridCol w:w="1044"/>
        <w:gridCol w:w="59"/>
        <w:gridCol w:w="1053"/>
        <w:gridCol w:w="90"/>
        <w:gridCol w:w="1170"/>
      </w:tblGrid>
      <w:tr w:rsidR="000248B6" w:rsidRPr="00A26C35" w14:paraId="767E9BF4" w14:textId="77777777" w:rsidTr="00304D1B">
        <w:trPr>
          <w:trHeight w:val="20"/>
          <w:tblHeader/>
        </w:trPr>
        <w:tc>
          <w:tcPr>
            <w:tcW w:w="2610" w:type="dxa"/>
          </w:tcPr>
          <w:p w14:paraId="73F852F7" w14:textId="77777777" w:rsidR="000248B6" w:rsidRPr="00A26C35" w:rsidRDefault="000248B6" w:rsidP="00B04EBC">
            <w:pPr>
              <w:spacing w:line="360" w:lineRule="exact"/>
              <w:ind w:right="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838" w:type="dxa"/>
            <w:gridSpan w:val="11"/>
            <w:tcBorders>
              <w:bottom w:val="single" w:sz="6" w:space="0" w:color="auto"/>
            </w:tcBorders>
          </w:tcPr>
          <w:p w14:paraId="1893BB21" w14:textId="71A7E440" w:rsidR="000248B6" w:rsidRPr="000C63AB" w:rsidRDefault="000248B6" w:rsidP="00B04EBC">
            <w:pPr>
              <w:spacing w:line="360" w:lineRule="exact"/>
              <w:ind w:right="1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A26C35">
              <w:rPr>
                <w:rFonts w:asciiTheme="majorBidi" w:hAnsiTheme="majorBidi" w:cstheme="majorBidi"/>
                <w:sz w:val="26"/>
                <w:szCs w:val="26"/>
              </w:rPr>
              <w:t>(</w:t>
            </w: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หน่วย : พันบาท)</w:t>
            </w:r>
          </w:p>
        </w:tc>
      </w:tr>
      <w:tr w:rsidR="000248B6" w:rsidRPr="00A26C35" w14:paraId="468D2E04" w14:textId="77777777" w:rsidTr="00304D1B">
        <w:trPr>
          <w:trHeight w:val="20"/>
          <w:tblHeader/>
        </w:trPr>
        <w:tc>
          <w:tcPr>
            <w:tcW w:w="2610" w:type="dxa"/>
          </w:tcPr>
          <w:p w14:paraId="7231DDF8" w14:textId="77777777" w:rsidR="000248B6" w:rsidRPr="00A26C35" w:rsidRDefault="000248B6" w:rsidP="00B04EBC">
            <w:pPr>
              <w:spacing w:line="360" w:lineRule="exact"/>
              <w:ind w:right="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6838" w:type="dxa"/>
            <w:gridSpan w:val="11"/>
            <w:tcBorders>
              <w:top w:val="single" w:sz="6" w:space="0" w:color="auto"/>
              <w:bottom w:val="single" w:sz="6" w:space="0" w:color="auto"/>
            </w:tcBorders>
          </w:tcPr>
          <w:p w14:paraId="7E1D5685" w14:textId="0DA4C97B" w:rsidR="000248B6" w:rsidRPr="000C63AB" w:rsidRDefault="000248B6" w:rsidP="00B04EBC">
            <w:pPr>
              <w:spacing w:line="36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งบการเงินรวม / งบการเงินเฉพาะบริษัท</w:t>
            </w:r>
          </w:p>
        </w:tc>
      </w:tr>
      <w:tr w:rsidR="000248B6" w:rsidRPr="00A26C35" w14:paraId="437BE8EC" w14:textId="77777777" w:rsidTr="00304D1B">
        <w:trPr>
          <w:trHeight w:val="20"/>
          <w:tblHeader/>
        </w:trPr>
        <w:tc>
          <w:tcPr>
            <w:tcW w:w="2610" w:type="dxa"/>
          </w:tcPr>
          <w:p w14:paraId="312B397A" w14:textId="77777777" w:rsidR="000248B6" w:rsidRPr="00A26C35" w:rsidRDefault="000248B6" w:rsidP="00B04EBC">
            <w:pPr>
              <w:spacing w:line="360" w:lineRule="exact"/>
              <w:ind w:right="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6" w:space="0" w:color="auto"/>
            </w:tcBorders>
          </w:tcPr>
          <w:p w14:paraId="6248D7FB" w14:textId="0CBC5ADA" w:rsidR="000248B6" w:rsidRPr="000C63AB" w:rsidRDefault="000248B6" w:rsidP="00B04EBC">
            <w:pPr>
              <w:spacing w:line="36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ยอดคงเหลือ</w:t>
            </w:r>
          </w:p>
        </w:tc>
        <w:tc>
          <w:tcPr>
            <w:tcW w:w="90" w:type="dxa"/>
            <w:tcBorders>
              <w:top w:val="single" w:sz="6" w:space="0" w:color="auto"/>
            </w:tcBorders>
          </w:tcPr>
          <w:p w14:paraId="1F92B025" w14:textId="77777777" w:rsidR="000248B6" w:rsidRPr="00A26C35" w:rsidRDefault="000248B6" w:rsidP="00B04EBC">
            <w:pPr>
              <w:spacing w:line="36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</w:tcPr>
          <w:p w14:paraId="597C4DDC" w14:textId="77777777" w:rsidR="000248B6" w:rsidRPr="00A26C35" w:rsidRDefault="000248B6" w:rsidP="00B04EBC">
            <w:pPr>
              <w:spacing w:line="36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กระแสเงินสด</w:t>
            </w:r>
          </w:p>
        </w:tc>
        <w:tc>
          <w:tcPr>
            <w:tcW w:w="90" w:type="dxa"/>
            <w:tcBorders>
              <w:top w:val="single" w:sz="6" w:space="0" w:color="auto"/>
            </w:tcBorders>
          </w:tcPr>
          <w:p w14:paraId="10C3E9A2" w14:textId="77777777" w:rsidR="000248B6" w:rsidRPr="00A26C35" w:rsidRDefault="000248B6" w:rsidP="00B04EBC">
            <w:pPr>
              <w:spacing w:line="36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3148" w:type="dxa"/>
            <w:gridSpan w:val="5"/>
            <w:tcBorders>
              <w:top w:val="single" w:sz="6" w:space="0" w:color="auto"/>
            </w:tcBorders>
          </w:tcPr>
          <w:p w14:paraId="46E6B73B" w14:textId="77777777" w:rsidR="000248B6" w:rsidRPr="00A26C35" w:rsidRDefault="000248B6" w:rsidP="00B04EBC">
            <w:pPr>
              <w:spacing w:line="36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รายการที่ไม่ใช่เงินสด</w:t>
            </w:r>
          </w:p>
        </w:tc>
        <w:tc>
          <w:tcPr>
            <w:tcW w:w="90" w:type="dxa"/>
            <w:tcBorders>
              <w:top w:val="single" w:sz="6" w:space="0" w:color="auto"/>
              <w:left w:val="nil"/>
            </w:tcBorders>
          </w:tcPr>
          <w:p w14:paraId="1C1021EF" w14:textId="77777777" w:rsidR="000248B6" w:rsidRPr="00A26C35" w:rsidRDefault="000248B6" w:rsidP="00B04EBC">
            <w:pPr>
              <w:spacing w:line="36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nil"/>
            </w:tcBorders>
          </w:tcPr>
          <w:p w14:paraId="31F29CF3" w14:textId="77777777" w:rsidR="000248B6" w:rsidRPr="000C63AB" w:rsidRDefault="000248B6" w:rsidP="00B04EBC">
            <w:pPr>
              <w:spacing w:line="36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ยอดคงเหลือ</w:t>
            </w:r>
          </w:p>
        </w:tc>
      </w:tr>
      <w:tr w:rsidR="000248B6" w:rsidRPr="00A26C35" w14:paraId="5AAEBCC7" w14:textId="77777777" w:rsidTr="00304D1B">
        <w:trPr>
          <w:trHeight w:val="20"/>
          <w:tblHeader/>
        </w:trPr>
        <w:tc>
          <w:tcPr>
            <w:tcW w:w="2610" w:type="dxa"/>
          </w:tcPr>
          <w:p w14:paraId="03A38CFD" w14:textId="77777777" w:rsidR="000248B6" w:rsidRPr="00A26C35" w:rsidRDefault="000248B6" w:rsidP="00B04EBC">
            <w:pPr>
              <w:spacing w:line="360" w:lineRule="exact"/>
              <w:ind w:right="1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346484ED" w14:textId="08514E5A" w:rsidR="000248B6" w:rsidRPr="00A26C35" w:rsidRDefault="000248B6" w:rsidP="00B04EBC">
            <w:pPr>
              <w:spacing w:line="36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ณ วันที่ </w:t>
            </w:r>
            <w:r w:rsidRPr="00A26C35">
              <w:rPr>
                <w:rFonts w:asciiTheme="majorBidi" w:hAnsiTheme="majorBidi" w:cstheme="majorBidi"/>
                <w:sz w:val="26"/>
                <w:szCs w:val="26"/>
              </w:rPr>
              <w:t>1</w:t>
            </w:r>
          </w:p>
        </w:tc>
        <w:tc>
          <w:tcPr>
            <w:tcW w:w="90" w:type="dxa"/>
          </w:tcPr>
          <w:p w14:paraId="0F4C48B9" w14:textId="77777777" w:rsidR="000248B6" w:rsidRPr="00A26C35" w:rsidRDefault="000248B6" w:rsidP="00B04EBC">
            <w:pPr>
              <w:spacing w:line="36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7C8EA5C3" w14:textId="77777777" w:rsidR="000248B6" w:rsidRPr="00A26C35" w:rsidRDefault="000248B6" w:rsidP="00B04EBC">
            <w:pPr>
              <w:spacing w:line="36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เพิ่ม (ลด)*</w:t>
            </w:r>
          </w:p>
        </w:tc>
        <w:tc>
          <w:tcPr>
            <w:tcW w:w="90" w:type="dxa"/>
          </w:tcPr>
          <w:p w14:paraId="077A31C3" w14:textId="77777777" w:rsidR="000248B6" w:rsidRPr="00A26C35" w:rsidRDefault="000248B6" w:rsidP="00B04EBC">
            <w:pPr>
              <w:spacing w:line="36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902" w:type="dxa"/>
            <w:tcBorders>
              <w:top w:val="single" w:sz="6" w:space="0" w:color="auto"/>
            </w:tcBorders>
          </w:tcPr>
          <w:p w14:paraId="75D3CC7F" w14:textId="77777777" w:rsidR="000248B6" w:rsidRPr="00A26C35" w:rsidRDefault="000248B6" w:rsidP="00B04EBC">
            <w:pPr>
              <w:spacing w:line="36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เพิ่มขึ้น</w:t>
            </w:r>
          </w:p>
        </w:tc>
        <w:tc>
          <w:tcPr>
            <w:tcW w:w="90" w:type="dxa"/>
            <w:tcBorders>
              <w:top w:val="single" w:sz="6" w:space="0" w:color="auto"/>
            </w:tcBorders>
          </w:tcPr>
          <w:p w14:paraId="595908FD" w14:textId="77777777" w:rsidR="000248B6" w:rsidRPr="00A26C35" w:rsidRDefault="000248B6" w:rsidP="00B04EBC">
            <w:pPr>
              <w:spacing w:line="36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044" w:type="dxa"/>
            <w:tcBorders>
              <w:top w:val="single" w:sz="6" w:space="0" w:color="auto"/>
            </w:tcBorders>
          </w:tcPr>
          <w:p w14:paraId="69C26312" w14:textId="77777777" w:rsidR="000248B6" w:rsidRPr="00A26C35" w:rsidRDefault="000248B6" w:rsidP="00B04EBC">
            <w:pPr>
              <w:spacing w:line="36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การแปลงค่า</w:t>
            </w:r>
          </w:p>
        </w:tc>
        <w:tc>
          <w:tcPr>
            <w:tcW w:w="59" w:type="dxa"/>
            <w:tcBorders>
              <w:top w:val="single" w:sz="6" w:space="0" w:color="auto"/>
            </w:tcBorders>
          </w:tcPr>
          <w:p w14:paraId="615F8972" w14:textId="77777777" w:rsidR="000248B6" w:rsidRPr="00A26C35" w:rsidRDefault="000248B6" w:rsidP="00B04EBC">
            <w:pPr>
              <w:spacing w:line="36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053" w:type="dxa"/>
            <w:tcBorders>
              <w:top w:val="single" w:sz="6" w:space="0" w:color="auto"/>
            </w:tcBorders>
          </w:tcPr>
          <w:p w14:paraId="2928C770" w14:textId="77777777" w:rsidR="000248B6" w:rsidRPr="00A26C35" w:rsidRDefault="000248B6" w:rsidP="00B04EBC">
            <w:pPr>
              <w:spacing w:line="36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0C63AB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ผลต่างจาก</w:t>
            </w:r>
          </w:p>
        </w:tc>
        <w:tc>
          <w:tcPr>
            <w:tcW w:w="90" w:type="dxa"/>
            <w:tcBorders>
              <w:left w:val="nil"/>
            </w:tcBorders>
          </w:tcPr>
          <w:p w14:paraId="1C77D22E" w14:textId="77777777" w:rsidR="000248B6" w:rsidRPr="00A26C35" w:rsidRDefault="000248B6" w:rsidP="00B04EBC">
            <w:pPr>
              <w:spacing w:line="36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left w:val="nil"/>
            </w:tcBorders>
          </w:tcPr>
          <w:p w14:paraId="3BC6F4EB" w14:textId="77777777" w:rsidR="000248B6" w:rsidRPr="00A26C35" w:rsidRDefault="000248B6" w:rsidP="00B04EBC">
            <w:pPr>
              <w:spacing w:line="36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ณ วันที่ </w:t>
            </w:r>
            <w:r w:rsidRPr="00A26C35">
              <w:rPr>
                <w:rFonts w:asciiTheme="majorBidi" w:hAnsiTheme="majorBidi" w:cstheme="majorBidi"/>
                <w:sz w:val="26"/>
                <w:szCs w:val="26"/>
              </w:rPr>
              <w:t>31</w:t>
            </w:r>
          </w:p>
        </w:tc>
      </w:tr>
      <w:tr w:rsidR="000248B6" w:rsidRPr="00A26C35" w14:paraId="75E3EAD7" w14:textId="77777777" w:rsidTr="00304D1B">
        <w:trPr>
          <w:trHeight w:val="20"/>
          <w:tblHeader/>
        </w:trPr>
        <w:tc>
          <w:tcPr>
            <w:tcW w:w="2610" w:type="dxa"/>
          </w:tcPr>
          <w:p w14:paraId="7C8CFD39" w14:textId="77777777" w:rsidR="000248B6" w:rsidRPr="00A26C35" w:rsidRDefault="000248B6" w:rsidP="00B04EBC">
            <w:pPr>
              <w:spacing w:line="360" w:lineRule="exact"/>
              <w:ind w:right="1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</w:tcPr>
          <w:p w14:paraId="47DB793B" w14:textId="44642094" w:rsidR="000248B6" w:rsidRPr="00A26C35" w:rsidRDefault="000248B6" w:rsidP="00B04EBC">
            <w:pPr>
              <w:spacing w:line="36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มกราคม </w:t>
            </w:r>
            <w:r w:rsidRPr="00A26C35">
              <w:rPr>
                <w:rFonts w:asciiTheme="majorBidi" w:hAnsiTheme="majorBidi" w:cstheme="majorBidi"/>
                <w:sz w:val="26"/>
                <w:szCs w:val="26"/>
              </w:rPr>
              <w:t>2563</w:t>
            </w:r>
          </w:p>
        </w:tc>
        <w:tc>
          <w:tcPr>
            <w:tcW w:w="90" w:type="dxa"/>
          </w:tcPr>
          <w:p w14:paraId="49C69A49" w14:textId="77777777" w:rsidR="000248B6" w:rsidRPr="00A26C35" w:rsidRDefault="000248B6" w:rsidP="00B04EBC">
            <w:pPr>
              <w:spacing w:line="36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6319B1CB" w14:textId="77777777" w:rsidR="000248B6" w:rsidRPr="00A26C35" w:rsidRDefault="000248B6" w:rsidP="00B04EBC">
            <w:pPr>
              <w:spacing w:line="360" w:lineRule="exact"/>
              <w:ind w:right="1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0" w:type="dxa"/>
          </w:tcPr>
          <w:p w14:paraId="6BC69954" w14:textId="77777777" w:rsidR="000248B6" w:rsidRPr="00A26C35" w:rsidRDefault="000248B6" w:rsidP="00B04EBC">
            <w:pPr>
              <w:spacing w:line="360" w:lineRule="exact"/>
              <w:ind w:right="1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902" w:type="dxa"/>
          </w:tcPr>
          <w:p w14:paraId="3CF50A86" w14:textId="77777777" w:rsidR="000248B6" w:rsidRPr="00A26C35" w:rsidRDefault="000248B6" w:rsidP="00B04EBC">
            <w:pPr>
              <w:spacing w:line="360" w:lineRule="exact"/>
              <w:ind w:right="1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90" w:type="dxa"/>
          </w:tcPr>
          <w:p w14:paraId="1FA19CCF" w14:textId="77777777" w:rsidR="000248B6" w:rsidRPr="00A26C35" w:rsidRDefault="000248B6" w:rsidP="00B04EBC">
            <w:pPr>
              <w:spacing w:line="360" w:lineRule="exact"/>
              <w:ind w:right="1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044" w:type="dxa"/>
          </w:tcPr>
          <w:p w14:paraId="23BF5774" w14:textId="0DEF4D82" w:rsidR="000248B6" w:rsidRPr="00A26C35" w:rsidRDefault="000248B6" w:rsidP="00B04EBC">
            <w:pPr>
              <w:spacing w:line="36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 w:rsidRPr="000C63AB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อัตรา</w:t>
            </w:r>
          </w:p>
        </w:tc>
        <w:tc>
          <w:tcPr>
            <w:tcW w:w="59" w:type="dxa"/>
          </w:tcPr>
          <w:p w14:paraId="7E8AC6CB" w14:textId="77777777" w:rsidR="000248B6" w:rsidRPr="00A26C35" w:rsidRDefault="000248B6" w:rsidP="00B04EBC">
            <w:pPr>
              <w:spacing w:line="360" w:lineRule="exact"/>
              <w:ind w:right="1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053" w:type="dxa"/>
          </w:tcPr>
          <w:p w14:paraId="2CF948CB" w14:textId="77777777" w:rsidR="000248B6" w:rsidRPr="00A26C35" w:rsidRDefault="000248B6" w:rsidP="00B04EBC">
            <w:pPr>
              <w:spacing w:line="36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การ</w:t>
            </w: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แปลงค่า</w:t>
            </w:r>
          </w:p>
        </w:tc>
        <w:tc>
          <w:tcPr>
            <w:tcW w:w="90" w:type="dxa"/>
            <w:tcBorders>
              <w:left w:val="nil"/>
            </w:tcBorders>
          </w:tcPr>
          <w:p w14:paraId="726A4EB6" w14:textId="77777777" w:rsidR="000248B6" w:rsidRPr="00A26C35" w:rsidRDefault="000248B6" w:rsidP="00B04EBC">
            <w:pPr>
              <w:spacing w:line="360" w:lineRule="exact"/>
              <w:ind w:right="1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left w:val="nil"/>
            </w:tcBorders>
          </w:tcPr>
          <w:p w14:paraId="735A9A72" w14:textId="77777777" w:rsidR="000248B6" w:rsidRPr="00A26C35" w:rsidRDefault="000248B6" w:rsidP="00B04EBC">
            <w:pPr>
              <w:spacing w:line="36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ธันวาคม </w:t>
            </w:r>
            <w:r w:rsidRPr="00A26C35">
              <w:rPr>
                <w:rFonts w:asciiTheme="majorBidi" w:hAnsiTheme="majorBidi" w:cstheme="majorBidi"/>
                <w:sz w:val="26"/>
                <w:szCs w:val="26"/>
              </w:rPr>
              <w:t>2563</w:t>
            </w:r>
          </w:p>
        </w:tc>
      </w:tr>
      <w:tr w:rsidR="000248B6" w:rsidRPr="00A26C35" w14:paraId="0B72AE89" w14:textId="77777777" w:rsidTr="00304D1B">
        <w:trPr>
          <w:trHeight w:val="20"/>
          <w:tblHeader/>
        </w:trPr>
        <w:tc>
          <w:tcPr>
            <w:tcW w:w="2610" w:type="dxa"/>
          </w:tcPr>
          <w:p w14:paraId="43B53BCE" w14:textId="77777777" w:rsidR="000248B6" w:rsidRPr="00A26C35" w:rsidRDefault="000248B6" w:rsidP="00B04EBC">
            <w:pPr>
              <w:spacing w:line="360" w:lineRule="exact"/>
              <w:ind w:left="368"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1AC437DD" w14:textId="5C68C08F" w:rsidR="000248B6" w:rsidRPr="00A26C35" w:rsidRDefault="000248B6" w:rsidP="00B04EBC">
            <w:pPr>
              <w:spacing w:line="36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</w:tcPr>
          <w:p w14:paraId="749FCD95" w14:textId="77777777" w:rsidR="000248B6" w:rsidRPr="00A26C35" w:rsidRDefault="000248B6" w:rsidP="00B04EBC">
            <w:pPr>
              <w:spacing w:line="36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319EC517" w14:textId="77777777" w:rsidR="000248B6" w:rsidRPr="00A26C35" w:rsidRDefault="000248B6" w:rsidP="00B04EBC">
            <w:pPr>
              <w:spacing w:line="36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" w:type="dxa"/>
          </w:tcPr>
          <w:p w14:paraId="32FBD5DA" w14:textId="77777777" w:rsidR="000248B6" w:rsidRPr="00A26C35" w:rsidRDefault="000248B6" w:rsidP="00B04EBC">
            <w:pPr>
              <w:spacing w:line="36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02" w:type="dxa"/>
          </w:tcPr>
          <w:p w14:paraId="0247E584" w14:textId="77777777" w:rsidR="000248B6" w:rsidRPr="00A26C35" w:rsidRDefault="000248B6" w:rsidP="00B04EBC">
            <w:pPr>
              <w:spacing w:line="36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0" w:type="dxa"/>
          </w:tcPr>
          <w:p w14:paraId="1B3C99D9" w14:textId="77777777" w:rsidR="000248B6" w:rsidRPr="00A26C35" w:rsidRDefault="000248B6" w:rsidP="00B04EBC">
            <w:pPr>
              <w:spacing w:line="36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44" w:type="dxa"/>
            <w:tcBorders>
              <w:bottom w:val="single" w:sz="6" w:space="0" w:color="auto"/>
            </w:tcBorders>
          </w:tcPr>
          <w:p w14:paraId="5D414FC2" w14:textId="307D1F03" w:rsidR="000248B6" w:rsidRPr="00A26C35" w:rsidRDefault="00B868F2" w:rsidP="00B04EBC">
            <w:pPr>
              <w:spacing w:line="360" w:lineRule="exact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sz w:val="26"/>
                <w:szCs w:val="26"/>
                <w:cs/>
              </w:rPr>
              <w:t>แลกเปลี่ยน</w:t>
            </w:r>
          </w:p>
        </w:tc>
        <w:tc>
          <w:tcPr>
            <w:tcW w:w="59" w:type="dxa"/>
          </w:tcPr>
          <w:p w14:paraId="2D9DAF80" w14:textId="77777777" w:rsidR="000248B6" w:rsidRPr="00A26C35" w:rsidRDefault="000248B6" w:rsidP="00B04EBC">
            <w:pPr>
              <w:spacing w:line="36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053" w:type="dxa"/>
          </w:tcPr>
          <w:p w14:paraId="15629C2B" w14:textId="77777777" w:rsidR="000248B6" w:rsidRPr="00A26C35" w:rsidRDefault="000248B6" w:rsidP="00B04EBC">
            <w:pPr>
              <w:spacing w:line="36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งบการเงิน</w:t>
            </w:r>
          </w:p>
        </w:tc>
        <w:tc>
          <w:tcPr>
            <w:tcW w:w="90" w:type="dxa"/>
          </w:tcPr>
          <w:p w14:paraId="030DC8DC" w14:textId="77777777" w:rsidR="000248B6" w:rsidRPr="00A26C35" w:rsidRDefault="000248B6" w:rsidP="00B04EBC">
            <w:pPr>
              <w:spacing w:line="36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1170" w:type="dxa"/>
          </w:tcPr>
          <w:p w14:paraId="42DF4BFB" w14:textId="77777777" w:rsidR="000248B6" w:rsidRPr="000C63AB" w:rsidRDefault="000248B6" w:rsidP="00B04EBC">
            <w:pPr>
              <w:spacing w:line="360" w:lineRule="exact"/>
              <w:ind w:right="1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</w:tr>
      <w:tr w:rsidR="000248B6" w:rsidRPr="00A26C35" w14:paraId="09FC6D86" w14:textId="77777777" w:rsidTr="00685B85">
        <w:trPr>
          <w:trHeight w:val="60"/>
          <w:tblHeader/>
        </w:trPr>
        <w:tc>
          <w:tcPr>
            <w:tcW w:w="2610" w:type="dxa"/>
          </w:tcPr>
          <w:p w14:paraId="499E79C9" w14:textId="77777777" w:rsidR="000248B6" w:rsidRPr="000C63AB" w:rsidRDefault="000248B6" w:rsidP="00B04EBC">
            <w:pPr>
              <w:spacing w:line="360" w:lineRule="exact"/>
              <w:ind w:left="368" w:right="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single" w:sz="6" w:space="0" w:color="auto"/>
            </w:tcBorders>
          </w:tcPr>
          <w:p w14:paraId="5FB300D0" w14:textId="6D62735B" w:rsidR="000248B6" w:rsidRPr="00A26C35" w:rsidRDefault="000248B6" w:rsidP="00B04EBC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" w:type="dxa"/>
          </w:tcPr>
          <w:p w14:paraId="713321DF" w14:textId="77777777" w:rsidR="000248B6" w:rsidRPr="00A26C35" w:rsidRDefault="000248B6" w:rsidP="00B04EBC">
            <w:pPr>
              <w:spacing w:line="36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</w:tcPr>
          <w:p w14:paraId="51A760F2" w14:textId="77777777" w:rsidR="000248B6" w:rsidRPr="00A26C35" w:rsidRDefault="000248B6" w:rsidP="00B04EBC">
            <w:pPr>
              <w:spacing w:line="360" w:lineRule="exact"/>
              <w:ind w:right="1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" w:type="dxa"/>
          </w:tcPr>
          <w:p w14:paraId="1D3F0459" w14:textId="77777777" w:rsidR="000248B6" w:rsidRPr="00A26C35" w:rsidRDefault="000248B6" w:rsidP="00B04EBC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2" w:type="dxa"/>
            <w:tcBorders>
              <w:top w:val="single" w:sz="6" w:space="0" w:color="auto"/>
            </w:tcBorders>
          </w:tcPr>
          <w:p w14:paraId="15969B68" w14:textId="77777777" w:rsidR="000248B6" w:rsidRPr="00A26C35" w:rsidRDefault="000248B6" w:rsidP="00B04EBC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" w:type="dxa"/>
          </w:tcPr>
          <w:p w14:paraId="4DD4ACC9" w14:textId="77777777" w:rsidR="000248B6" w:rsidRPr="00A26C35" w:rsidRDefault="000248B6" w:rsidP="00B04EBC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44" w:type="dxa"/>
            <w:tcBorders>
              <w:top w:val="single" w:sz="6" w:space="0" w:color="auto"/>
            </w:tcBorders>
          </w:tcPr>
          <w:p w14:paraId="105B9C86" w14:textId="77777777" w:rsidR="000248B6" w:rsidRPr="00A26C35" w:rsidRDefault="000248B6" w:rsidP="00B04EBC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9" w:type="dxa"/>
          </w:tcPr>
          <w:p w14:paraId="25908D8F" w14:textId="77777777" w:rsidR="000248B6" w:rsidRPr="00A26C35" w:rsidRDefault="000248B6" w:rsidP="00B04EBC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053" w:type="dxa"/>
            <w:tcBorders>
              <w:top w:val="single" w:sz="6" w:space="0" w:color="auto"/>
            </w:tcBorders>
          </w:tcPr>
          <w:p w14:paraId="3593685D" w14:textId="77777777" w:rsidR="000248B6" w:rsidRPr="00A26C35" w:rsidRDefault="000248B6" w:rsidP="00B04EBC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90" w:type="dxa"/>
          </w:tcPr>
          <w:p w14:paraId="73178136" w14:textId="77777777" w:rsidR="000248B6" w:rsidRPr="00A26C35" w:rsidRDefault="000248B6" w:rsidP="00B04EBC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6" w:space="0" w:color="auto"/>
            </w:tcBorders>
          </w:tcPr>
          <w:p w14:paraId="67C4F51E" w14:textId="77777777" w:rsidR="000248B6" w:rsidRPr="00A26C35" w:rsidRDefault="000248B6" w:rsidP="00B04EBC">
            <w:pPr>
              <w:spacing w:line="360" w:lineRule="exact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0248B6" w:rsidRPr="00AC3996" w14:paraId="18822DB0" w14:textId="77777777" w:rsidTr="00304D1B">
        <w:trPr>
          <w:trHeight w:val="54"/>
        </w:trPr>
        <w:tc>
          <w:tcPr>
            <w:tcW w:w="2610" w:type="dxa"/>
          </w:tcPr>
          <w:p w14:paraId="34025731" w14:textId="77777777" w:rsidR="000248B6" w:rsidRPr="00AC3996" w:rsidRDefault="000248B6" w:rsidP="00B04EBC">
            <w:pPr>
              <w:spacing w:line="360" w:lineRule="exact"/>
              <w:ind w:right="1"/>
              <w:outlineLvl w:val="5"/>
              <w:rPr>
                <w:rFonts w:asciiTheme="majorBidi" w:hAnsiTheme="majorBidi" w:cstheme="majorBidi"/>
                <w:sz w:val="26"/>
                <w:szCs w:val="26"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170" w:type="dxa"/>
          </w:tcPr>
          <w:p w14:paraId="58D7BE67" w14:textId="4150246E" w:rsidR="000248B6" w:rsidRPr="00AC3996" w:rsidRDefault="000248B6" w:rsidP="00B04EBC">
            <w:pPr>
              <w:autoSpaceDE w:val="0"/>
              <w:autoSpaceDN w:val="0"/>
              <w:adjustRightInd w:val="0"/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C3996">
              <w:rPr>
                <w:rFonts w:ascii="Angsana New" w:hAnsi="Angsana New" w:cs="Angsana New"/>
                <w:sz w:val="26"/>
                <w:szCs w:val="26"/>
              </w:rPr>
              <w:t>655,000</w:t>
            </w:r>
          </w:p>
        </w:tc>
        <w:tc>
          <w:tcPr>
            <w:tcW w:w="90" w:type="dxa"/>
          </w:tcPr>
          <w:p w14:paraId="67B059D2" w14:textId="77777777" w:rsidR="000248B6" w:rsidRPr="00AC3996" w:rsidRDefault="000248B6" w:rsidP="00B04EBC">
            <w:pPr>
              <w:tabs>
                <w:tab w:val="decimal" w:pos="720"/>
              </w:tabs>
              <w:spacing w:line="360" w:lineRule="exact"/>
              <w:ind w:right="-162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</w:tcPr>
          <w:p w14:paraId="7372B669" w14:textId="39D6553F" w:rsidR="000248B6" w:rsidRPr="00AC3996" w:rsidRDefault="000248B6" w:rsidP="00B04EBC">
            <w:pPr>
              <w:autoSpaceDE w:val="0"/>
              <w:autoSpaceDN w:val="0"/>
              <w:adjustRightInd w:val="0"/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C3996">
              <w:rPr>
                <w:rFonts w:ascii="Angsana New" w:hAnsi="Angsana New" w:cs="Angsana New"/>
                <w:sz w:val="26"/>
                <w:szCs w:val="26"/>
              </w:rPr>
              <w:t>135,000</w:t>
            </w:r>
          </w:p>
        </w:tc>
        <w:tc>
          <w:tcPr>
            <w:tcW w:w="90" w:type="dxa"/>
          </w:tcPr>
          <w:p w14:paraId="12CCD448" w14:textId="77777777" w:rsidR="000248B6" w:rsidRPr="00AC3996" w:rsidRDefault="000248B6" w:rsidP="00B04EBC">
            <w:pPr>
              <w:tabs>
                <w:tab w:val="decimal" w:pos="510"/>
              </w:tabs>
              <w:spacing w:line="360" w:lineRule="exact"/>
              <w:ind w:right="-250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02" w:type="dxa"/>
          </w:tcPr>
          <w:p w14:paraId="56F884A1" w14:textId="77777777" w:rsidR="000248B6" w:rsidRPr="00AC3996" w:rsidRDefault="000248B6" w:rsidP="00B04EBC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6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AC3996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90" w:type="dxa"/>
          </w:tcPr>
          <w:p w14:paraId="1704F05A" w14:textId="77777777" w:rsidR="000248B6" w:rsidRPr="00AC3996" w:rsidRDefault="000248B6" w:rsidP="00B04EBC">
            <w:pPr>
              <w:tabs>
                <w:tab w:val="left" w:pos="700"/>
              </w:tabs>
              <w:autoSpaceDE w:val="0"/>
              <w:autoSpaceDN w:val="0"/>
              <w:adjustRightInd w:val="0"/>
              <w:spacing w:line="360" w:lineRule="exact"/>
              <w:ind w:right="57"/>
              <w:contextualSpacing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44" w:type="dxa"/>
          </w:tcPr>
          <w:p w14:paraId="5BBFF8B7" w14:textId="77777777" w:rsidR="000248B6" w:rsidRPr="00AC3996" w:rsidRDefault="000248B6" w:rsidP="00B04EBC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6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AC3996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59" w:type="dxa"/>
          </w:tcPr>
          <w:p w14:paraId="6EB5643C" w14:textId="77777777" w:rsidR="000248B6" w:rsidRPr="00AC3996" w:rsidRDefault="000248B6" w:rsidP="00B04EBC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60" w:lineRule="exact"/>
              <w:ind w:right="454"/>
              <w:contextualSpacing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53" w:type="dxa"/>
          </w:tcPr>
          <w:p w14:paraId="3FD3573F" w14:textId="77777777" w:rsidR="000248B6" w:rsidRPr="00AC3996" w:rsidRDefault="000248B6" w:rsidP="00B04EBC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6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AC3996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90" w:type="dxa"/>
          </w:tcPr>
          <w:p w14:paraId="29C6D2B2" w14:textId="77777777" w:rsidR="000248B6" w:rsidRPr="00AC3996" w:rsidRDefault="000248B6" w:rsidP="00B04EBC">
            <w:pPr>
              <w:tabs>
                <w:tab w:val="decimal" w:pos="720"/>
              </w:tabs>
              <w:autoSpaceDE w:val="0"/>
              <w:autoSpaceDN w:val="0"/>
              <w:adjustRightInd w:val="0"/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70" w:type="dxa"/>
          </w:tcPr>
          <w:p w14:paraId="4B8DC317" w14:textId="2CA5006E" w:rsidR="000248B6" w:rsidRPr="00AC3996" w:rsidRDefault="000248B6" w:rsidP="00B04EBC">
            <w:pPr>
              <w:tabs>
                <w:tab w:val="decimal" w:pos="755"/>
              </w:tabs>
              <w:autoSpaceDE w:val="0"/>
              <w:autoSpaceDN w:val="0"/>
              <w:adjustRightInd w:val="0"/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C3996">
              <w:rPr>
                <w:rFonts w:ascii="Angsana New" w:hAnsi="Angsana New" w:cs="Angsana New"/>
                <w:sz w:val="26"/>
                <w:szCs w:val="26"/>
              </w:rPr>
              <w:t>790,000</w:t>
            </w:r>
          </w:p>
        </w:tc>
      </w:tr>
      <w:tr w:rsidR="000248B6" w:rsidRPr="00AC3996" w14:paraId="79F1E2EA" w14:textId="77777777" w:rsidTr="00685B85">
        <w:trPr>
          <w:trHeight w:val="20"/>
        </w:trPr>
        <w:tc>
          <w:tcPr>
            <w:tcW w:w="2610" w:type="dxa"/>
          </w:tcPr>
          <w:p w14:paraId="551F74BB" w14:textId="77777777" w:rsidR="000248B6" w:rsidRPr="000C63AB" w:rsidRDefault="000248B6" w:rsidP="00B04EBC">
            <w:pPr>
              <w:spacing w:line="360" w:lineRule="exact"/>
              <w:ind w:right="1"/>
              <w:outlineLvl w:val="5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170" w:type="dxa"/>
          </w:tcPr>
          <w:p w14:paraId="32CE01D3" w14:textId="036899E1" w:rsidR="000248B6" w:rsidRPr="00AC3996" w:rsidRDefault="000248B6" w:rsidP="00B04EBC">
            <w:pPr>
              <w:autoSpaceDE w:val="0"/>
              <w:autoSpaceDN w:val="0"/>
              <w:adjustRightInd w:val="0"/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C3996">
              <w:rPr>
                <w:rFonts w:ascii="Angsana New" w:hAnsi="Angsana New" w:cs="Angsana New"/>
                <w:sz w:val="26"/>
                <w:szCs w:val="26"/>
              </w:rPr>
              <w:t>102,292</w:t>
            </w:r>
          </w:p>
        </w:tc>
        <w:tc>
          <w:tcPr>
            <w:tcW w:w="90" w:type="dxa"/>
          </w:tcPr>
          <w:p w14:paraId="2428D7F7" w14:textId="77777777" w:rsidR="000248B6" w:rsidRPr="00AC3996" w:rsidRDefault="000248B6" w:rsidP="00B04EBC">
            <w:pPr>
              <w:tabs>
                <w:tab w:val="decimal" w:pos="990"/>
              </w:tabs>
              <w:spacing w:line="360" w:lineRule="exact"/>
              <w:ind w:right="6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</w:tcPr>
          <w:p w14:paraId="4DF1F02D" w14:textId="49EBD922" w:rsidR="000248B6" w:rsidRPr="00AC3996" w:rsidRDefault="000248B6" w:rsidP="00B04EBC">
            <w:pPr>
              <w:autoSpaceDE w:val="0"/>
              <w:autoSpaceDN w:val="0"/>
              <w:adjustRightInd w:val="0"/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C3996">
              <w:rPr>
                <w:rFonts w:ascii="Angsana New" w:hAnsi="Angsana New" w:cs="Angsana New"/>
                <w:sz w:val="26"/>
                <w:szCs w:val="26"/>
              </w:rPr>
              <w:t>197,708</w:t>
            </w:r>
          </w:p>
        </w:tc>
        <w:tc>
          <w:tcPr>
            <w:tcW w:w="90" w:type="dxa"/>
          </w:tcPr>
          <w:p w14:paraId="5597D932" w14:textId="77777777" w:rsidR="000248B6" w:rsidRPr="00AC3996" w:rsidRDefault="000248B6" w:rsidP="00B04EBC">
            <w:pPr>
              <w:tabs>
                <w:tab w:val="decimal" w:pos="510"/>
              </w:tabs>
              <w:spacing w:line="360" w:lineRule="exact"/>
              <w:ind w:right="-250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02" w:type="dxa"/>
          </w:tcPr>
          <w:p w14:paraId="3D742DC1" w14:textId="77777777" w:rsidR="000248B6" w:rsidRPr="00AC3996" w:rsidRDefault="000248B6" w:rsidP="00B04EBC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6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AC3996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90" w:type="dxa"/>
          </w:tcPr>
          <w:p w14:paraId="2D0C0FBE" w14:textId="77777777" w:rsidR="000248B6" w:rsidRPr="00AC3996" w:rsidRDefault="000248B6" w:rsidP="00B04EBC">
            <w:pPr>
              <w:tabs>
                <w:tab w:val="left" w:pos="700"/>
              </w:tabs>
              <w:autoSpaceDE w:val="0"/>
              <w:autoSpaceDN w:val="0"/>
              <w:adjustRightInd w:val="0"/>
              <w:spacing w:line="360" w:lineRule="exact"/>
              <w:ind w:right="57"/>
              <w:contextualSpacing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44" w:type="dxa"/>
          </w:tcPr>
          <w:p w14:paraId="0530DD35" w14:textId="77777777" w:rsidR="000248B6" w:rsidRPr="00AC3996" w:rsidRDefault="000248B6" w:rsidP="00B04EBC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6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AC3996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59" w:type="dxa"/>
          </w:tcPr>
          <w:p w14:paraId="3EA2F7FF" w14:textId="77777777" w:rsidR="000248B6" w:rsidRPr="00AC3996" w:rsidRDefault="000248B6" w:rsidP="00B04EBC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60" w:lineRule="exact"/>
              <w:ind w:right="454"/>
              <w:contextualSpacing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53" w:type="dxa"/>
          </w:tcPr>
          <w:p w14:paraId="0D10BEE4" w14:textId="77777777" w:rsidR="000248B6" w:rsidRPr="00AC3996" w:rsidRDefault="000248B6" w:rsidP="00B04EBC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6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AC3996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90" w:type="dxa"/>
          </w:tcPr>
          <w:p w14:paraId="5677EEB8" w14:textId="77777777" w:rsidR="000248B6" w:rsidRPr="00AC3996" w:rsidRDefault="000248B6" w:rsidP="00B04EBC">
            <w:pPr>
              <w:tabs>
                <w:tab w:val="decimal" w:pos="715"/>
              </w:tabs>
              <w:autoSpaceDE w:val="0"/>
              <w:autoSpaceDN w:val="0"/>
              <w:adjustRightInd w:val="0"/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70" w:type="dxa"/>
          </w:tcPr>
          <w:p w14:paraId="520DE408" w14:textId="510E3C79" w:rsidR="000248B6" w:rsidRPr="00AC3996" w:rsidRDefault="000248B6" w:rsidP="00B04EBC">
            <w:pPr>
              <w:tabs>
                <w:tab w:val="decimal" w:pos="755"/>
              </w:tabs>
              <w:autoSpaceDE w:val="0"/>
              <w:autoSpaceDN w:val="0"/>
              <w:adjustRightInd w:val="0"/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C3996">
              <w:rPr>
                <w:rFonts w:ascii="Angsana New" w:hAnsi="Angsana New" w:cs="Angsana New"/>
                <w:sz w:val="26"/>
                <w:szCs w:val="26"/>
              </w:rPr>
              <w:t>300,000</w:t>
            </w:r>
          </w:p>
        </w:tc>
      </w:tr>
      <w:tr w:rsidR="00414EA8" w:rsidRPr="00AC3996" w14:paraId="3D4FD426" w14:textId="77777777" w:rsidTr="00AC3996">
        <w:trPr>
          <w:trHeight w:val="20"/>
        </w:trPr>
        <w:tc>
          <w:tcPr>
            <w:tcW w:w="2610" w:type="dxa"/>
            <w:shd w:val="clear" w:color="auto" w:fill="auto"/>
          </w:tcPr>
          <w:p w14:paraId="3B375D73" w14:textId="29B6E116" w:rsidR="00414EA8" w:rsidRPr="00AC3996" w:rsidRDefault="00414EA8" w:rsidP="00B04EBC">
            <w:pPr>
              <w:spacing w:line="360" w:lineRule="exact"/>
              <w:ind w:right="1"/>
              <w:outlineLvl w:val="5"/>
              <w:rPr>
                <w:rFonts w:asciiTheme="majorBidi" w:hAnsiTheme="majorBidi" w:cstheme="majorBidi"/>
                <w:sz w:val="26"/>
                <w:szCs w:val="26"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หนี้สินตามสัญญาเช่า</w:t>
            </w:r>
          </w:p>
        </w:tc>
        <w:tc>
          <w:tcPr>
            <w:tcW w:w="1170" w:type="dxa"/>
            <w:shd w:val="clear" w:color="auto" w:fill="auto"/>
          </w:tcPr>
          <w:p w14:paraId="5608E1EA" w14:textId="50F03248" w:rsidR="00414EA8" w:rsidRPr="00AC3996" w:rsidRDefault="0034758C" w:rsidP="00B04EBC">
            <w:pPr>
              <w:autoSpaceDE w:val="0"/>
              <w:autoSpaceDN w:val="0"/>
              <w:adjustRightInd w:val="0"/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C3996">
              <w:rPr>
                <w:rFonts w:ascii="Angsana New" w:hAnsi="Angsana New" w:cs="Angsana New"/>
                <w:sz w:val="26"/>
                <w:szCs w:val="26"/>
              </w:rPr>
              <w:t>42,</w:t>
            </w:r>
            <w:r w:rsidR="00676655" w:rsidRPr="00AC3996">
              <w:rPr>
                <w:rFonts w:ascii="Angsana New" w:hAnsi="Angsana New" w:cs="Angsana New"/>
                <w:sz w:val="26"/>
                <w:szCs w:val="26"/>
              </w:rPr>
              <w:t>066</w:t>
            </w:r>
          </w:p>
        </w:tc>
        <w:tc>
          <w:tcPr>
            <w:tcW w:w="90" w:type="dxa"/>
            <w:shd w:val="clear" w:color="auto" w:fill="auto"/>
          </w:tcPr>
          <w:p w14:paraId="2DCF9F62" w14:textId="77777777" w:rsidR="00414EA8" w:rsidRPr="00AC3996" w:rsidRDefault="00414EA8" w:rsidP="00B04EBC">
            <w:pPr>
              <w:tabs>
                <w:tab w:val="decimal" w:pos="990"/>
              </w:tabs>
              <w:spacing w:line="360" w:lineRule="exact"/>
              <w:ind w:right="6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</w:tcPr>
          <w:p w14:paraId="1122301F" w14:textId="3F1D0864" w:rsidR="00414EA8" w:rsidRPr="00AC3996" w:rsidRDefault="00A26C35" w:rsidP="00B04EBC">
            <w:pPr>
              <w:autoSpaceDE w:val="0"/>
              <w:autoSpaceDN w:val="0"/>
              <w:adjustRightInd w:val="0"/>
              <w:spacing w:line="360" w:lineRule="exact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C3996">
              <w:rPr>
                <w:rFonts w:ascii="Angsana New" w:hAnsi="Angsana New" w:cs="Angsana New"/>
                <w:sz w:val="26"/>
                <w:szCs w:val="26"/>
              </w:rPr>
              <w:t>(</w:t>
            </w:r>
            <w:r w:rsidR="00A346DF">
              <w:rPr>
                <w:rFonts w:ascii="Angsana New" w:hAnsi="Angsana New" w:cs="Angsana New"/>
                <w:sz w:val="26"/>
                <w:szCs w:val="26"/>
              </w:rPr>
              <w:t>18,413</w:t>
            </w:r>
            <w:r w:rsidRPr="00AC3996">
              <w:rPr>
                <w:rFonts w:ascii="Angsana New" w:hAnsi="Angsana New" w:cs="Angsana New"/>
                <w:sz w:val="26"/>
                <w:szCs w:val="26"/>
              </w:rPr>
              <w:t>)</w:t>
            </w:r>
          </w:p>
        </w:tc>
        <w:tc>
          <w:tcPr>
            <w:tcW w:w="90" w:type="dxa"/>
            <w:shd w:val="clear" w:color="auto" w:fill="auto"/>
          </w:tcPr>
          <w:p w14:paraId="679CCD9B" w14:textId="77777777" w:rsidR="00414EA8" w:rsidRPr="00AC3996" w:rsidRDefault="00414EA8" w:rsidP="00B04EBC">
            <w:pPr>
              <w:tabs>
                <w:tab w:val="decimal" w:pos="510"/>
              </w:tabs>
              <w:spacing w:line="360" w:lineRule="exact"/>
              <w:ind w:right="-250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02" w:type="dxa"/>
            <w:shd w:val="clear" w:color="auto" w:fill="auto"/>
          </w:tcPr>
          <w:p w14:paraId="0588A3EE" w14:textId="087465A8" w:rsidR="00414EA8" w:rsidRPr="00AC3996" w:rsidRDefault="00A346DF" w:rsidP="00B04EBC">
            <w:pPr>
              <w:autoSpaceDE w:val="0"/>
              <w:autoSpaceDN w:val="0"/>
              <w:adjustRightInd w:val="0"/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11,748</w:t>
            </w:r>
          </w:p>
        </w:tc>
        <w:tc>
          <w:tcPr>
            <w:tcW w:w="90" w:type="dxa"/>
            <w:shd w:val="clear" w:color="auto" w:fill="auto"/>
          </w:tcPr>
          <w:p w14:paraId="66059529" w14:textId="77777777" w:rsidR="00414EA8" w:rsidRPr="00AC3996" w:rsidRDefault="00414EA8" w:rsidP="00B04EBC">
            <w:pPr>
              <w:tabs>
                <w:tab w:val="left" w:pos="700"/>
              </w:tabs>
              <w:autoSpaceDE w:val="0"/>
              <w:autoSpaceDN w:val="0"/>
              <w:adjustRightInd w:val="0"/>
              <w:spacing w:line="360" w:lineRule="exact"/>
              <w:ind w:right="57"/>
              <w:contextualSpacing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44" w:type="dxa"/>
            <w:tcBorders>
              <w:bottom w:val="single" w:sz="6" w:space="0" w:color="auto"/>
            </w:tcBorders>
            <w:shd w:val="clear" w:color="auto" w:fill="auto"/>
          </w:tcPr>
          <w:p w14:paraId="7F382C78" w14:textId="4012C7E7" w:rsidR="00414EA8" w:rsidRPr="00AC3996" w:rsidRDefault="00414EA8" w:rsidP="00B04EBC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6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AC3996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59" w:type="dxa"/>
            <w:shd w:val="clear" w:color="auto" w:fill="auto"/>
          </w:tcPr>
          <w:p w14:paraId="290EEAFC" w14:textId="77777777" w:rsidR="00414EA8" w:rsidRPr="00AC3996" w:rsidRDefault="00414EA8" w:rsidP="00B04EBC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60" w:lineRule="exact"/>
              <w:ind w:right="454"/>
              <w:contextualSpacing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53" w:type="dxa"/>
            <w:shd w:val="clear" w:color="auto" w:fill="auto"/>
          </w:tcPr>
          <w:p w14:paraId="3C5994E6" w14:textId="2B8BC502" w:rsidR="00414EA8" w:rsidRPr="00AC3996" w:rsidRDefault="00414EA8" w:rsidP="00B04EBC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6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AC3996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90" w:type="dxa"/>
            <w:shd w:val="clear" w:color="auto" w:fill="auto"/>
          </w:tcPr>
          <w:p w14:paraId="53B1FCBE" w14:textId="77777777" w:rsidR="00414EA8" w:rsidRPr="00AC3996" w:rsidRDefault="00414EA8" w:rsidP="00B04EBC">
            <w:pPr>
              <w:tabs>
                <w:tab w:val="decimal" w:pos="715"/>
              </w:tabs>
              <w:autoSpaceDE w:val="0"/>
              <w:autoSpaceDN w:val="0"/>
              <w:adjustRightInd w:val="0"/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</w:tcPr>
          <w:p w14:paraId="6E39DFE9" w14:textId="024EA1BA" w:rsidR="00414EA8" w:rsidRPr="00AC3996" w:rsidRDefault="00E70864" w:rsidP="00B04EBC">
            <w:pPr>
              <w:tabs>
                <w:tab w:val="decimal" w:pos="755"/>
              </w:tabs>
              <w:autoSpaceDE w:val="0"/>
              <w:autoSpaceDN w:val="0"/>
              <w:adjustRightInd w:val="0"/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C3996">
              <w:rPr>
                <w:rFonts w:ascii="Angsana New" w:hAnsi="Angsana New" w:cs="Angsana New"/>
                <w:sz w:val="26"/>
                <w:szCs w:val="26"/>
              </w:rPr>
              <w:t>35,401</w:t>
            </w:r>
          </w:p>
        </w:tc>
      </w:tr>
      <w:tr w:rsidR="000248B6" w:rsidRPr="00AC3996" w14:paraId="797B7A18" w14:textId="77777777" w:rsidTr="00304D1B">
        <w:trPr>
          <w:trHeight w:val="20"/>
        </w:trPr>
        <w:tc>
          <w:tcPr>
            <w:tcW w:w="2610" w:type="dxa"/>
          </w:tcPr>
          <w:p w14:paraId="4F9B2D4F" w14:textId="77777777" w:rsidR="000248B6" w:rsidRPr="00AC3996" w:rsidRDefault="000248B6" w:rsidP="00B04EBC">
            <w:pPr>
              <w:spacing w:line="360" w:lineRule="exact"/>
              <w:ind w:left="360" w:right="1"/>
              <w:outlineLvl w:val="5"/>
              <w:rPr>
                <w:rFonts w:asciiTheme="majorBidi" w:hAnsiTheme="majorBidi" w:cstheme="majorBidi"/>
                <w:sz w:val="26"/>
                <w:szCs w:val="26"/>
              </w:rPr>
            </w:pPr>
            <w:r w:rsidRPr="000C63AB">
              <w:rPr>
                <w:rFonts w:asciiTheme="majorBidi" w:hAnsiTheme="majorBidi" w:cstheme="majorBidi"/>
                <w:sz w:val="26"/>
                <w:szCs w:val="26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6" w:space="0" w:color="auto"/>
              <w:bottom w:val="double" w:sz="6" w:space="0" w:color="auto"/>
            </w:tcBorders>
          </w:tcPr>
          <w:p w14:paraId="0F2604BF" w14:textId="5DE53FE8" w:rsidR="000248B6" w:rsidRPr="00AC3996" w:rsidRDefault="000248B6" w:rsidP="00B04EBC">
            <w:pPr>
              <w:autoSpaceDE w:val="0"/>
              <w:autoSpaceDN w:val="0"/>
              <w:adjustRightInd w:val="0"/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C3996">
              <w:rPr>
                <w:rFonts w:ascii="Angsana New" w:hAnsi="Angsana New" w:cs="Angsana New"/>
                <w:sz w:val="26"/>
                <w:szCs w:val="26"/>
              </w:rPr>
              <w:t>7</w:t>
            </w:r>
            <w:r w:rsidR="005C5338" w:rsidRPr="00AC3996">
              <w:rPr>
                <w:rFonts w:ascii="Angsana New" w:hAnsi="Angsana New" w:cs="Angsana New"/>
                <w:sz w:val="26"/>
                <w:szCs w:val="26"/>
              </w:rPr>
              <w:t>99</w:t>
            </w:r>
            <w:r w:rsidRPr="00AC3996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="005C5338" w:rsidRPr="00AC3996">
              <w:rPr>
                <w:rFonts w:ascii="Angsana New" w:hAnsi="Angsana New" w:cs="Angsana New"/>
                <w:sz w:val="26"/>
                <w:szCs w:val="26"/>
              </w:rPr>
              <w:t>358</w:t>
            </w:r>
          </w:p>
        </w:tc>
        <w:tc>
          <w:tcPr>
            <w:tcW w:w="90" w:type="dxa"/>
          </w:tcPr>
          <w:p w14:paraId="4090CD15" w14:textId="77777777" w:rsidR="000248B6" w:rsidRPr="00AC3996" w:rsidRDefault="000248B6" w:rsidP="00B04EBC">
            <w:pPr>
              <w:tabs>
                <w:tab w:val="decimal" w:pos="990"/>
              </w:tabs>
              <w:spacing w:line="360" w:lineRule="exact"/>
              <w:ind w:right="66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6" w:space="0" w:color="auto"/>
              <w:bottom w:val="double" w:sz="6" w:space="0" w:color="auto"/>
            </w:tcBorders>
          </w:tcPr>
          <w:p w14:paraId="0E18733A" w14:textId="4A4FE5DC" w:rsidR="000248B6" w:rsidRPr="00AC3996" w:rsidRDefault="000248B6" w:rsidP="00B04EBC">
            <w:pPr>
              <w:autoSpaceDE w:val="0"/>
              <w:autoSpaceDN w:val="0"/>
              <w:adjustRightInd w:val="0"/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C3996">
              <w:rPr>
                <w:rFonts w:ascii="Angsana New" w:hAnsi="Angsana New" w:cs="Angsana New"/>
                <w:sz w:val="26"/>
                <w:szCs w:val="26"/>
              </w:rPr>
              <w:t>3</w:t>
            </w:r>
            <w:r w:rsidR="009972BB" w:rsidRPr="00AC3996">
              <w:rPr>
                <w:rFonts w:ascii="Angsana New" w:hAnsi="Angsana New" w:cs="Angsana New"/>
                <w:sz w:val="26"/>
                <w:szCs w:val="26"/>
              </w:rPr>
              <w:t>1</w:t>
            </w:r>
            <w:r w:rsidR="00A346DF">
              <w:rPr>
                <w:rFonts w:ascii="Angsana New" w:hAnsi="Angsana New" w:cs="Angsana New"/>
                <w:sz w:val="26"/>
                <w:szCs w:val="26"/>
              </w:rPr>
              <w:t>4,295</w:t>
            </w:r>
          </w:p>
        </w:tc>
        <w:tc>
          <w:tcPr>
            <w:tcW w:w="90" w:type="dxa"/>
          </w:tcPr>
          <w:p w14:paraId="5B092E51" w14:textId="77777777" w:rsidR="000248B6" w:rsidRPr="00AC3996" w:rsidRDefault="000248B6" w:rsidP="00B04EBC">
            <w:pPr>
              <w:tabs>
                <w:tab w:val="decimal" w:pos="808"/>
              </w:tabs>
              <w:spacing w:line="360" w:lineRule="exact"/>
              <w:ind w:right="-162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02" w:type="dxa"/>
            <w:tcBorders>
              <w:top w:val="single" w:sz="6" w:space="0" w:color="auto"/>
              <w:bottom w:val="double" w:sz="6" w:space="0" w:color="auto"/>
            </w:tcBorders>
          </w:tcPr>
          <w:p w14:paraId="0A42C6C0" w14:textId="78336DA5" w:rsidR="000248B6" w:rsidRPr="00AC3996" w:rsidRDefault="00A346DF" w:rsidP="00B04EBC">
            <w:pPr>
              <w:autoSpaceDE w:val="0"/>
              <w:autoSpaceDN w:val="0"/>
              <w:adjustRightInd w:val="0"/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11,748</w:t>
            </w:r>
          </w:p>
        </w:tc>
        <w:tc>
          <w:tcPr>
            <w:tcW w:w="90" w:type="dxa"/>
          </w:tcPr>
          <w:p w14:paraId="3ECF67C0" w14:textId="77777777" w:rsidR="000248B6" w:rsidRPr="00AC3996" w:rsidRDefault="000248B6" w:rsidP="00B04EBC">
            <w:pPr>
              <w:autoSpaceDE w:val="0"/>
              <w:autoSpaceDN w:val="0"/>
              <w:adjustRightInd w:val="0"/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44" w:type="dxa"/>
            <w:tcBorders>
              <w:top w:val="single" w:sz="6" w:space="0" w:color="auto"/>
              <w:bottom w:val="double" w:sz="6" w:space="0" w:color="auto"/>
            </w:tcBorders>
          </w:tcPr>
          <w:p w14:paraId="7CC3C126" w14:textId="77777777" w:rsidR="000248B6" w:rsidRPr="00AC3996" w:rsidRDefault="000248B6" w:rsidP="00B04EBC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6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AC3996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59" w:type="dxa"/>
          </w:tcPr>
          <w:p w14:paraId="7CD5CEB4" w14:textId="77777777" w:rsidR="000248B6" w:rsidRPr="00AC3996" w:rsidRDefault="000248B6" w:rsidP="00B04EBC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60" w:lineRule="exact"/>
              <w:ind w:right="454"/>
              <w:contextualSpacing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053" w:type="dxa"/>
            <w:tcBorders>
              <w:top w:val="single" w:sz="6" w:space="0" w:color="auto"/>
              <w:bottom w:val="double" w:sz="6" w:space="0" w:color="auto"/>
            </w:tcBorders>
          </w:tcPr>
          <w:p w14:paraId="3167D1FE" w14:textId="77777777" w:rsidR="000248B6" w:rsidRPr="00AC3996" w:rsidRDefault="000248B6" w:rsidP="00B04EBC">
            <w:pPr>
              <w:tabs>
                <w:tab w:val="decimal" w:pos="625"/>
              </w:tabs>
              <w:autoSpaceDE w:val="0"/>
              <w:autoSpaceDN w:val="0"/>
              <w:adjustRightInd w:val="0"/>
              <w:spacing w:line="360" w:lineRule="exact"/>
              <w:ind w:right="454"/>
              <w:contextualSpacing/>
              <w:jc w:val="center"/>
              <w:rPr>
                <w:rFonts w:ascii="Angsana New" w:hAnsi="Angsana New" w:cs="Angsana New"/>
                <w:sz w:val="26"/>
                <w:szCs w:val="26"/>
              </w:rPr>
            </w:pPr>
            <w:r w:rsidRPr="00AC3996">
              <w:rPr>
                <w:rFonts w:ascii="Angsana New" w:hAnsi="Angsana New" w:cs="Angsana New"/>
                <w:sz w:val="26"/>
                <w:szCs w:val="26"/>
              </w:rPr>
              <w:t>-</w:t>
            </w:r>
          </w:p>
        </w:tc>
        <w:tc>
          <w:tcPr>
            <w:tcW w:w="90" w:type="dxa"/>
          </w:tcPr>
          <w:p w14:paraId="76EFC7D3" w14:textId="77777777" w:rsidR="000248B6" w:rsidRPr="00AC3996" w:rsidRDefault="000248B6" w:rsidP="00B04EBC">
            <w:pPr>
              <w:tabs>
                <w:tab w:val="decimal" w:pos="715"/>
              </w:tabs>
              <w:autoSpaceDE w:val="0"/>
              <w:autoSpaceDN w:val="0"/>
              <w:adjustRightInd w:val="0"/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6" w:space="0" w:color="auto"/>
              <w:bottom w:val="double" w:sz="6" w:space="0" w:color="auto"/>
            </w:tcBorders>
          </w:tcPr>
          <w:p w14:paraId="67D1DF96" w14:textId="58346DB2" w:rsidR="000248B6" w:rsidRPr="00AC3996" w:rsidRDefault="000248B6" w:rsidP="00B04EBC">
            <w:pPr>
              <w:tabs>
                <w:tab w:val="decimal" w:pos="755"/>
              </w:tabs>
              <w:autoSpaceDE w:val="0"/>
              <w:autoSpaceDN w:val="0"/>
              <w:adjustRightInd w:val="0"/>
              <w:spacing w:line="360" w:lineRule="exact"/>
              <w:ind w:right="57"/>
              <w:contextualSpacing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AC3996">
              <w:rPr>
                <w:rFonts w:ascii="Angsana New" w:hAnsi="Angsana New" w:cs="Angsana New"/>
                <w:sz w:val="26"/>
                <w:szCs w:val="26"/>
              </w:rPr>
              <w:t>1,</w:t>
            </w:r>
            <w:r w:rsidR="0027445B" w:rsidRPr="00AC3996">
              <w:rPr>
                <w:rFonts w:ascii="Angsana New" w:hAnsi="Angsana New" w:cs="Angsana New"/>
                <w:sz w:val="26"/>
                <w:szCs w:val="26"/>
              </w:rPr>
              <w:t>125</w:t>
            </w:r>
            <w:r w:rsidRPr="00AC3996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="0027445B" w:rsidRPr="00AC3996">
              <w:rPr>
                <w:rFonts w:ascii="Angsana New" w:hAnsi="Angsana New" w:cs="Angsana New"/>
                <w:sz w:val="26"/>
                <w:szCs w:val="26"/>
              </w:rPr>
              <w:t>401</w:t>
            </w:r>
          </w:p>
        </w:tc>
      </w:tr>
    </w:tbl>
    <w:p w14:paraId="15F9F268" w14:textId="5AA1B501" w:rsidR="000F2811" w:rsidRPr="00AC3996" w:rsidRDefault="000F2811" w:rsidP="00AC3996">
      <w:pPr>
        <w:spacing w:line="200" w:lineRule="exact"/>
        <w:ind w:left="288" w:firstLine="562"/>
        <w:rPr>
          <w:rFonts w:asciiTheme="majorBidi" w:hAnsiTheme="majorBidi" w:cstheme="majorBidi"/>
          <w:sz w:val="32"/>
          <w:szCs w:val="32"/>
        </w:rPr>
      </w:pPr>
    </w:p>
    <w:p w14:paraId="77202A32" w14:textId="4A0AFCE5" w:rsidR="00965CEB" w:rsidRDefault="00965CEB" w:rsidP="00D467F8">
      <w:pPr>
        <w:spacing w:line="360" w:lineRule="exact"/>
        <w:ind w:left="448" w:right="45"/>
        <w:jc w:val="thaiDistribute"/>
        <w:rPr>
          <w:rFonts w:asciiTheme="majorBidi" w:hAnsiTheme="majorBidi" w:cstheme="majorBidi"/>
          <w:sz w:val="26"/>
          <w:szCs w:val="26"/>
        </w:rPr>
      </w:pPr>
      <w:r w:rsidRPr="00AC3996">
        <w:rPr>
          <w:rFonts w:asciiTheme="majorBidi" w:hAnsiTheme="majorBidi" w:cstheme="majorBidi"/>
          <w:sz w:val="26"/>
          <w:szCs w:val="26"/>
        </w:rPr>
        <w:t>*</w:t>
      </w:r>
      <w:r w:rsidRPr="000C63AB">
        <w:rPr>
          <w:rFonts w:asciiTheme="majorBidi" w:hAnsiTheme="majorBidi" w:cstheme="majorBidi"/>
          <w:sz w:val="26"/>
          <w:szCs w:val="26"/>
          <w:cs/>
        </w:rPr>
        <w:t>กระแสเงินสดจากกิจกรรมจัดหาเงินสุทธิรวมจำนวนเงินสดรับและเงินสดชำระคืนในงบกระแสเงินสด</w:t>
      </w:r>
    </w:p>
    <w:p w14:paraId="3D63DE7C" w14:textId="5B0F8060" w:rsidR="00395494" w:rsidRDefault="00395494" w:rsidP="0063295F">
      <w:pPr>
        <w:spacing w:line="390" w:lineRule="exact"/>
        <w:ind w:left="851" w:firstLine="567"/>
        <w:jc w:val="thaiDistribute"/>
        <w:rPr>
          <w:rFonts w:asciiTheme="majorBidi" w:hAnsiTheme="majorBidi" w:cstheme="majorBidi"/>
          <w:sz w:val="26"/>
          <w:szCs w:val="26"/>
        </w:rPr>
      </w:pPr>
    </w:p>
    <w:p w14:paraId="27FFC371" w14:textId="5EF2EFD5" w:rsidR="00CF155D" w:rsidRPr="00CF0270" w:rsidRDefault="00163AA9" w:rsidP="009A1A4D">
      <w:pPr>
        <w:tabs>
          <w:tab w:val="left" w:pos="1985"/>
        </w:tabs>
        <w:spacing w:line="380" w:lineRule="exact"/>
        <w:ind w:left="284" w:hanging="426"/>
        <w:jc w:val="thaiDistribute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29</w:t>
      </w:r>
      <w:r w:rsidR="00BF0F9B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347D73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ภาระผูกพันและหนี้สินที่อาจเกิดขึ้น</w:t>
      </w:r>
    </w:p>
    <w:p w14:paraId="19F98285" w14:textId="21781ADF" w:rsidR="00CF155D" w:rsidRPr="00CF0270" w:rsidRDefault="00163AA9" w:rsidP="009A1A4D">
      <w:pPr>
        <w:tabs>
          <w:tab w:val="left" w:pos="709"/>
        </w:tabs>
        <w:spacing w:line="380" w:lineRule="exact"/>
        <w:ind w:left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29</w:t>
      </w:r>
      <w:r w:rsidR="00E21D3B" w:rsidRPr="00CF0270">
        <w:rPr>
          <w:rFonts w:asciiTheme="majorBidi" w:hAnsiTheme="majorBidi" w:cstheme="majorBidi"/>
          <w:b/>
          <w:bCs/>
          <w:sz w:val="32"/>
          <w:szCs w:val="32"/>
        </w:rPr>
        <w:t>.1</w:t>
      </w:r>
      <w:r w:rsidR="00BC7914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ภาระผูกพันที่เป็</w:t>
      </w:r>
      <w:r w:rsidR="004E143B" w:rsidRPr="000C63AB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นข้อผูกมัดตามสัญญาเช่าดำเนินงาน </w:t>
      </w:r>
      <w:r w:rsidR="00CF155D" w:rsidRPr="000C63AB">
        <w:rPr>
          <w:rFonts w:asciiTheme="majorBidi" w:hAnsiTheme="majorBidi" w:cstheme="majorBidi"/>
          <w:b/>
          <w:bCs/>
          <w:sz w:val="32"/>
          <w:szCs w:val="32"/>
          <w:cs/>
        </w:rPr>
        <w:t>- กรณีที่กลุ่มบริษัทเป็นผู้เช่า</w:t>
      </w:r>
    </w:p>
    <w:p w14:paraId="1410F233" w14:textId="6CBB078A" w:rsidR="00CF155D" w:rsidRDefault="00163AA9" w:rsidP="00AE56B5">
      <w:pPr>
        <w:spacing w:line="420" w:lineRule="exact"/>
        <w:ind w:left="1440" w:hanging="72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>29</w:t>
      </w:r>
      <w:r w:rsidR="00B52F49" w:rsidRPr="00CF0270">
        <w:rPr>
          <w:rFonts w:asciiTheme="majorBidi" w:hAnsiTheme="majorBidi" w:cstheme="majorBidi"/>
          <w:sz w:val="32"/>
          <w:szCs w:val="32"/>
        </w:rPr>
        <w:t>.</w:t>
      </w:r>
      <w:r w:rsidR="00BC7914" w:rsidRPr="00CF0270">
        <w:rPr>
          <w:rFonts w:asciiTheme="majorBidi" w:hAnsiTheme="majorBidi" w:cstheme="majorBidi"/>
          <w:sz w:val="32"/>
          <w:szCs w:val="32"/>
        </w:rPr>
        <w:t>1.1</w:t>
      </w:r>
      <w:r w:rsidR="00BC7914" w:rsidRPr="00CF0270">
        <w:rPr>
          <w:rFonts w:asciiTheme="majorBidi" w:hAnsiTheme="majorBidi" w:cstheme="majorBidi"/>
          <w:sz w:val="32"/>
          <w:szCs w:val="32"/>
        </w:rPr>
        <w:tab/>
      </w:r>
      <w:r w:rsidR="00CF155D" w:rsidRPr="000C63AB">
        <w:rPr>
          <w:rFonts w:asciiTheme="majorBidi" w:hAnsiTheme="majorBidi" w:cstheme="majorBidi"/>
          <w:sz w:val="32"/>
          <w:szCs w:val="32"/>
          <w:cs/>
        </w:rPr>
        <w:t>กลุ่มบริษัททำสัญญาเช่า</w:t>
      </w:r>
      <w:r w:rsidR="00812BA9" w:rsidRPr="000C63AB">
        <w:rPr>
          <w:rFonts w:asciiTheme="majorBidi" w:hAnsiTheme="majorBidi" w:cstheme="majorBidi"/>
          <w:sz w:val="32"/>
          <w:szCs w:val="32"/>
          <w:cs/>
        </w:rPr>
        <w:t>พื้นที่ อุปกรณ์สำนักงาน และยานพาหนะ ซึ่งเป็นสัญญาเช่าระยะสั้นและสัญญาเช่า</w:t>
      </w:r>
      <w:r w:rsidR="00BB36CA" w:rsidRPr="000C63AB">
        <w:rPr>
          <w:rFonts w:asciiTheme="majorBidi" w:hAnsiTheme="majorBidi" w:cstheme="majorBidi"/>
          <w:sz w:val="32"/>
          <w:szCs w:val="32"/>
          <w:cs/>
        </w:rPr>
        <w:t xml:space="preserve"> ซึ่งสินทรัพย์อ้างอิงที่มีมูลค่าต่ำ ยอดรวมของจำนวนเงินขั้นต่ำที่ต้องจ่ายในอนาคตตามสัญญาเช่า มีดังนี้</w:t>
      </w:r>
      <w:r w:rsidR="00CF155D" w:rsidRPr="000C63AB">
        <w:rPr>
          <w:rFonts w:asciiTheme="majorBidi" w:hAnsiTheme="majorBidi" w:cstheme="majorBidi"/>
          <w:sz w:val="32"/>
          <w:szCs w:val="32"/>
          <w:cs/>
        </w:rPr>
        <w:t xml:space="preserve"> </w:t>
      </w:r>
    </w:p>
    <w:p w14:paraId="692845BF" w14:textId="77777777" w:rsidR="00D524DC" w:rsidRPr="00F93AA8" w:rsidRDefault="00D524DC" w:rsidP="00C44752">
      <w:pPr>
        <w:spacing w:line="320" w:lineRule="exact"/>
        <w:ind w:left="544" w:right="28" w:firstLine="590"/>
        <w:jc w:val="right"/>
        <w:rPr>
          <w:rFonts w:asciiTheme="majorBidi" w:hAnsiTheme="majorBidi" w:cstheme="majorBidi"/>
          <w:sz w:val="30"/>
          <w:szCs w:val="30"/>
        </w:rPr>
      </w:pPr>
      <w:r w:rsidRPr="00F93AA8">
        <w:rPr>
          <w:rFonts w:asciiTheme="majorBidi" w:hAnsiTheme="majorBidi" w:cstheme="majorBidi"/>
          <w:sz w:val="30"/>
          <w:szCs w:val="30"/>
        </w:rPr>
        <w:t>(</w:t>
      </w:r>
      <w:r w:rsidRPr="000C63AB">
        <w:rPr>
          <w:rFonts w:asciiTheme="majorBidi" w:hAnsiTheme="majorBidi" w:cstheme="majorBidi"/>
          <w:sz w:val="30"/>
          <w:szCs w:val="30"/>
          <w:cs/>
        </w:rPr>
        <w:t>หน่วย:</w:t>
      </w:r>
      <w:r w:rsidR="00A23C7A" w:rsidRPr="000C63AB">
        <w:rPr>
          <w:rFonts w:asciiTheme="majorBidi" w:hAnsiTheme="majorBidi" w:cstheme="majorBidi"/>
          <w:sz w:val="30"/>
          <w:szCs w:val="30"/>
          <w:cs/>
        </w:rPr>
        <w:t>พัน</w:t>
      </w:r>
      <w:r w:rsidRPr="000C63AB">
        <w:rPr>
          <w:rFonts w:asciiTheme="majorBidi" w:hAnsiTheme="majorBidi" w:cstheme="majorBidi"/>
          <w:sz w:val="30"/>
          <w:szCs w:val="30"/>
          <w:cs/>
        </w:rPr>
        <w:t>บาท</w:t>
      </w:r>
      <w:r w:rsidRPr="00F93AA8">
        <w:rPr>
          <w:rFonts w:asciiTheme="majorBidi" w:hAnsiTheme="majorBidi" w:cstheme="majorBidi"/>
          <w:sz w:val="30"/>
          <w:szCs w:val="30"/>
        </w:rPr>
        <w:t>)</w:t>
      </w:r>
    </w:p>
    <w:tbl>
      <w:tblPr>
        <w:tblW w:w="8506" w:type="dxa"/>
        <w:tblInd w:w="90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977"/>
        <w:gridCol w:w="1276"/>
        <w:gridCol w:w="142"/>
        <w:gridCol w:w="1276"/>
        <w:gridCol w:w="141"/>
        <w:gridCol w:w="1275"/>
        <w:gridCol w:w="143"/>
        <w:gridCol w:w="1276"/>
      </w:tblGrid>
      <w:tr w:rsidR="0044272D" w:rsidRPr="00F93AA8" w14:paraId="09C69D13" w14:textId="77777777" w:rsidTr="00AA5CB8">
        <w:tc>
          <w:tcPr>
            <w:tcW w:w="2977" w:type="dxa"/>
          </w:tcPr>
          <w:p w14:paraId="4908AB92" w14:textId="77777777" w:rsidR="00D524DC" w:rsidRPr="00F93AA8" w:rsidRDefault="00D524DC" w:rsidP="00AE56B5">
            <w:pPr>
              <w:tabs>
                <w:tab w:val="left" w:pos="550"/>
              </w:tabs>
              <w:spacing w:line="420" w:lineRule="exact"/>
              <w:ind w:firstLine="54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6CAACB31" w14:textId="77777777" w:rsidR="00D524DC" w:rsidRPr="00F93AA8" w:rsidRDefault="00D524DC" w:rsidP="00AE56B5">
            <w:pPr>
              <w:spacing w:line="42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6F41F7C1" w14:textId="77777777" w:rsidR="00D524DC" w:rsidRPr="00F93AA8" w:rsidRDefault="00D524DC" w:rsidP="00AE56B5">
            <w:pPr>
              <w:spacing w:line="42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0CAA91D" w14:textId="77777777" w:rsidR="00D524DC" w:rsidRPr="000C63AB" w:rsidRDefault="00D524DC" w:rsidP="00AE56B5">
            <w:pPr>
              <w:spacing w:line="42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C63AB"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  <w:t>งบการเงินเฉพาะบริษัท</w:t>
            </w:r>
          </w:p>
        </w:tc>
      </w:tr>
      <w:tr w:rsidR="00DC3608" w:rsidRPr="00F93AA8" w14:paraId="766B4258" w14:textId="77777777" w:rsidTr="00AA5CB8">
        <w:tc>
          <w:tcPr>
            <w:tcW w:w="2977" w:type="dxa"/>
          </w:tcPr>
          <w:p w14:paraId="238485B8" w14:textId="77777777" w:rsidR="00DC3608" w:rsidRPr="00F93AA8" w:rsidRDefault="00DC3608" w:rsidP="00AE56B5">
            <w:pPr>
              <w:tabs>
                <w:tab w:val="left" w:pos="550"/>
              </w:tabs>
              <w:spacing w:line="420" w:lineRule="exact"/>
              <w:ind w:firstLine="54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2E0AB6F1" w14:textId="6F1830D6" w:rsidR="00DC3608" w:rsidRPr="00F93AA8" w:rsidRDefault="00DC3608" w:rsidP="00AE56B5">
            <w:pPr>
              <w:spacing w:line="4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F93AA8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2564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6C18FFE2" w14:textId="77777777" w:rsidR="00DC3608" w:rsidRPr="000C63AB" w:rsidRDefault="00DC3608" w:rsidP="00AE56B5">
            <w:pPr>
              <w:spacing w:line="42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161D741F" w14:textId="1FA37D83" w:rsidR="00DC3608" w:rsidRPr="00F93AA8" w:rsidRDefault="00DC3608" w:rsidP="00AE56B5">
            <w:pPr>
              <w:spacing w:line="4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F93AA8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2563</w:t>
            </w:r>
          </w:p>
        </w:tc>
        <w:tc>
          <w:tcPr>
            <w:tcW w:w="141" w:type="dxa"/>
          </w:tcPr>
          <w:p w14:paraId="02FC75D9" w14:textId="77777777" w:rsidR="00DC3608" w:rsidRPr="000C63AB" w:rsidRDefault="00DC3608" w:rsidP="00AE56B5">
            <w:pPr>
              <w:spacing w:line="420" w:lineRule="exact"/>
              <w:ind w:right="-72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2A41BC3B" w14:textId="144F526B" w:rsidR="00DC3608" w:rsidRPr="00F93AA8" w:rsidRDefault="00DC3608" w:rsidP="00AE56B5">
            <w:pPr>
              <w:spacing w:line="4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F93AA8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2564</w:t>
            </w:r>
          </w:p>
        </w:tc>
        <w:tc>
          <w:tcPr>
            <w:tcW w:w="143" w:type="dxa"/>
            <w:tcBorders>
              <w:top w:val="single" w:sz="6" w:space="0" w:color="auto"/>
            </w:tcBorders>
          </w:tcPr>
          <w:p w14:paraId="36DEF855" w14:textId="77777777" w:rsidR="00DC3608" w:rsidRPr="000C63AB" w:rsidRDefault="00DC3608" w:rsidP="00AE56B5">
            <w:pPr>
              <w:spacing w:line="420" w:lineRule="exact"/>
              <w:ind w:right="-72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</w:tcPr>
          <w:p w14:paraId="22E997A4" w14:textId="1C12962C" w:rsidR="00DC3608" w:rsidRPr="000C63AB" w:rsidRDefault="00DC3608" w:rsidP="00AE56B5">
            <w:pPr>
              <w:spacing w:line="420" w:lineRule="exact"/>
              <w:ind w:right="-72"/>
              <w:jc w:val="center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F93AA8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>2563</w:t>
            </w:r>
          </w:p>
        </w:tc>
      </w:tr>
      <w:tr w:rsidR="00DC3608" w:rsidRPr="00F93AA8" w14:paraId="65DD3356" w14:textId="77777777" w:rsidTr="00AA5CB8">
        <w:tc>
          <w:tcPr>
            <w:tcW w:w="2977" w:type="dxa"/>
          </w:tcPr>
          <w:p w14:paraId="0BDD2D06" w14:textId="77777777" w:rsidR="00DC3608" w:rsidRPr="000C63AB" w:rsidRDefault="00DC3608" w:rsidP="00AE56B5">
            <w:pPr>
              <w:spacing w:line="420" w:lineRule="exact"/>
              <w:ind w:left="510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ไม่เกิน </w:t>
            </w:r>
            <w:r w:rsidRPr="00F93AA8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1 </w:t>
            </w:r>
            <w:r w:rsidRPr="000C63AB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ปี</w:t>
            </w: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3F14E6D1" w14:textId="7151A765" w:rsidR="00DC3608" w:rsidRPr="00F93AA8" w:rsidRDefault="00CA511B" w:rsidP="00AE56B5">
            <w:pPr>
              <w:tabs>
                <w:tab w:val="decimal" w:pos="918"/>
              </w:tabs>
              <w:spacing w:line="4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93AA8">
              <w:rPr>
                <w:rFonts w:asciiTheme="majorBidi" w:hAnsiTheme="majorBidi" w:cstheme="majorBidi"/>
                <w:sz w:val="30"/>
                <w:szCs w:val="30"/>
              </w:rPr>
              <w:t>3,368</w:t>
            </w:r>
          </w:p>
        </w:tc>
        <w:tc>
          <w:tcPr>
            <w:tcW w:w="142" w:type="dxa"/>
          </w:tcPr>
          <w:p w14:paraId="1FE7BD24" w14:textId="77777777" w:rsidR="00DC3608" w:rsidRPr="00F93AA8" w:rsidRDefault="00DC3608" w:rsidP="00AE56B5">
            <w:pPr>
              <w:tabs>
                <w:tab w:val="decimal" w:pos="918"/>
              </w:tabs>
              <w:spacing w:line="42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184FC00F" w14:textId="14A44F37" w:rsidR="00DC3608" w:rsidRPr="00F93AA8" w:rsidRDefault="00DC3608" w:rsidP="00AE56B5">
            <w:pPr>
              <w:tabs>
                <w:tab w:val="decimal" w:pos="918"/>
              </w:tabs>
              <w:spacing w:line="4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93AA8">
              <w:rPr>
                <w:rFonts w:asciiTheme="majorBidi" w:hAnsiTheme="majorBidi" w:cstheme="majorBidi"/>
                <w:sz w:val="30"/>
                <w:szCs w:val="30"/>
              </w:rPr>
              <w:t>3,001</w:t>
            </w:r>
          </w:p>
        </w:tc>
        <w:tc>
          <w:tcPr>
            <w:tcW w:w="141" w:type="dxa"/>
          </w:tcPr>
          <w:p w14:paraId="4687B8D8" w14:textId="77777777" w:rsidR="00DC3608" w:rsidRPr="00F93AA8" w:rsidRDefault="00DC3608" w:rsidP="00AE56B5">
            <w:pPr>
              <w:tabs>
                <w:tab w:val="decimal" w:pos="918"/>
              </w:tabs>
              <w:spacing w:line="4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5FCB158D" w14:textId="26083157" w:rsidR="00DC3608" w:rsidRPr="00F93AA8" w:rsidRDefault="00CA511B" w:rsidP="00AE56B5">
            <w:pPr>
              <w:tabs>
                <w:tab w:val="decimal" w:pos="918"/>
              </w:tabs>
              <w:spacing w:line="4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93AA8">
              <w:rPr>
                <w:rFonts w:asciiTheme="majorBidi" w:hAnsiTheme="majorBidi" w:cstheme="majorBidi"/>
                <w:sz w:val="30"/>
                <w:szCs w:val="30"/>
              </w:rPr>
              <w:t>2,671</w:t>
            </w:r>
          </w:p>
        </w:tc>
        <w:tc>
          <w:tcPr>
            <w:tcW w:w="143" w:type="dxa"/>
          </w:tcPr>
          <w:p w14:paraId="0D06AF52" w14:textId="77777777" w:rsidR="00DC3608" w:rsidRPr="00F93AA8" w:rsidRDefault="00DC3608" w:rsidP="00AE56B5">
            <w:pPr>
              <w:spacing w:line="420" w:lineRule="exact"/>
              <w:jc w:val="right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</w:tcBorders>
          </w:tcPr>
          <w:p w14:paraId="5480A23F" w14:textId="7F195D30" w:rsidR="00DC3608" w:rsidRPr="00F93AA8" w:rsidRDefault="00DC3608" w:rsidP="00AE56B5">
            <w:pPr>
              <w:tabs>
                <w:tab w:val="decimal" w:pos="918"/>
              </w:tabs>
              <w:spacing w:line="4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93AA8">
              <w:rPr>
                <w:rFonts w:asciiTheme="majorBidi" w:hAnsiTheme="majorBidi" w:cstheme="majorBidi"/>
                <w:sz w:val="30"/>
                <w:szCs w:val="30"/>
              </w:rPr>
              <w:t>2,382</w:t>
            </w:r>
          </w:p>
        </w:tc>
      </w:tr>
      <w:tr w:rsidR="00DC3608" w:rsidRPr="00F93AA8" w14:paraId="12D27434" w14:textId="77777777" w:rsidTr="00AA5CB8">
        <w:tc>
          <w:tcPr>
            <w:tcW w:w="2977" w:type="dxa"/>
          </w:tcPr>
          <w:p w14:paraId="72074C05" w14:textId="77777777" w:rsidR="00DC3608" w:rsidRPr="000C63AB" w:rsidRDefault="00DC3608" w:rsidP="00AE56B5">
            <w:pPr>
              <w:spacing w:line="420" w:lineRule="exact"/>
              <w:ind w:left="510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0C63AB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เกินกว่า </w:t>
            </w:r>
            <w:r w:rsidRPr="00F93AA8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1 </w:t>
            </w:r>
            <w:r w:rsidRPr="000C63AB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 xml:space="preserve">ปีแต่ไม่เกิน </w:t>
            </w:r>
            <w:r w:rsidRPr="00F93AA8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 xml:space="preserve">5 </w:t>
            </w:r>
            <w:r w:rsidRPr="000C63AB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ปี</w:t>
            </w: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1CFC5D98" w14:textId="1D76CDCF" w:rsidR="00DC3608" w:rsidRPr="00F93AA8" w:rsidRDefault="00CA511B" w:rsidP="00AE56B5">
            <w:pPr>
              <w:tabs>
                <w:tab w:val="decimal" w:pos="918"/>
              </w:tabs>
              <w:spacing w:line="4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93AA8">
              <w:rPr>
                <w:rFonts w:asciiTheme="majorBidi" w:hAnsiTheme="majorBidi" w:cstheme="majorBidi"/>
                <w:sz w:val="30"/>
                <w:szCs w:val="30"/>
              </w:rPr>
              <w:t>3,</w:t>
            </w:r>
            <w:r w:rsidR="004674B8" w:rsidRPr="00F93AA8">
              <w:rPr>
                <w:rFonts w:asciiTheme="majorBidi" w:hAnsiTheme="majorBidi" w:cstheme="majorBidi"/>
                <w:sz w:val="30"/>
                <w:szCs w:val="30"/>
              </w:rPr>
              <w:t>315</w:t>
            </w:r>
          </w:p>
        </w:tc>
        <w:tc>
          <w:tcPr>
            <w:tcW w:w="142" w:type="dxa"/>
          </w:tcPr>
          <w:p w14:paraId="189F5AC6" w14:textId="77777777" w:rsidR="00DC3608" w:rsidRPr="00F93AA8" w:rsidRDefault="00DC3608" w:rsidP="00AE56B5">
            <w:pPr>
              <w:tabs>
                <w:tab w:val="decimal" w:pos="918"/>
              </w:tabs>
              <w:spacing w:line="42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346A2D81" w14:textId="035EBC76" w:rsidR="00DC3608" w:rsidRPr="00F93AA8" w:rsidRDefault="00DC3608" w:rsidP="00AE56B5">
            <w:pPr>
              <w:tabs>
                <w:tab w:val="decimal" w:pos="918"/>
              </w:tabs>
              <w:spacing w:line="4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93AA8">
              <w:rPr>
                <w:rFonts w:asciiTheme="majorBidi" w:hAnsiTheme="majorBidi" w:cstheme="majorBidi"/>
                <w:sz w:val="30"/>
                <w:szCs w:val="30"/>
              </w:rPr>
              <w:t>3,462</w:t>
            </w:r>
          </w:p>
        </w:tc>
        <w:tc>
          <w:tcPr>
            <w:tcW w:w="141" w:type="dxa"/>
          </w:tcPr>
          <w:p w14:paraId="686083F4" w14:textId="77777777" w:rsidR="00DC3608" w:rsidRPr="00F93AA8" w:rsidRDefault="00DC3608" w:rsidP="00AE56B5">
            <w:pPr>
              <w:tabs>
                <w:tab w:val="decimal" w:pos="918"/>
              </w:tabs>
              <w:spacing w:line="4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bottom w:val="single" w:sz="6" w:space="0" w:color="auto"/>
            </w:tcBorders>
          </w:tcPr>
          <w:p w14:paraId="59B31C87" w14:textId="2D5BB00A" w:rsidR="00DC3608" w:rsidRPr="00F93AA8" w:rsidRDefault="004674B8" w:rsidP="00AE56B5">
            <w:pPr>
              <w:tabs>
                <w:tab w:val="decimal" w:pos="918"/>
              </w:tabs>
              <w:spacing w:line="4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93AA8">
              <w:rPr>
                <w:rFonts w:asciiTheme="majorBidi" w:hAnsiTheme="majorBidi" w:cstheme="majorBidi"/>
                <w:sz w:val="30"/>
                <w:szCs w:val="30"/>
              </w:rPr>
              <w:t>3,315</w:t>
            </w:r>
          </w:p>
        </w:tc>
        <w:tc>
          <w:tcPr>
            <w:tcW w:w="143" w:type="dxa"/>
          </w:tcPr>
          <w:p w14:paraId="475A4EAB" w14:textId="77777777" w:rsidR="00DC3608" w:rsidRPr="00F93AA8" w:rsidRDefault="00DC3608" w:rsidP="00AE56B5">
            <w:pPr>
              <w:spacing w:line="420" w:lineRule="exact"/>
              <w:jc w:val="right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1276" w:type="dxa"/>
            <w:tcBorders>
              <w:bottom w:val="single" w:sz="6" w:space="0" w:color="auto"/>
            </w:tcBorders>
          </w:tcPr>
          <w:p w14:paraId="6E88D7FA" w14:textId="554C1A3E" w:rsidR="00DC3608" w:rsidRPr="00F93AA8" w:rsidRDefault="00DC3608" w:rsidP="00AE56B5">
            <w:pPr>
              <w:tabs>
                <w:tab w:val="decimal" w:pos="918"/>
              </w:tabs>
              <w:spacing w:line="4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93AA8">
              <w:rPr>
                <w:rFonts w:asciiTheme="majorBidi" w:hAnsiTheme="majorBidi" w:cstheme="majorBidi"/>
                <w:sz w:val="30"/>
                <w:szCs w:val="30"/>
              </w:rPr>
              <w:t>3,462</w:t>
            </w:r>
          </w:p>
        </w:tc>
      </w:tr>
      <w:tr w:rsidR="00DC3608" w:rsidRPr="00F93AA8" w14:paraId="5F0A3230" w14:textId="77777777" w:rsidTr="00AA5CB8">
        <w:tc>
          <w:tcPr>
            <w:tcW w:w="2977" w:type="dxa"/>
          </w:tcPr>
          <w:p w14:paraId="2EC0B566" w14:textId="77777777" w:rsidR="00DC3608" w:rsidRPr="00F93AA8" w:rsidRDefault="00DC3608" w:rsidP="00AE56B5">
            <w:pPr>
              <w:tabs>
                <w:tab w:val="left" w:pos="876"/>
              </w:tabs>
              <w:spacing w:line="420" w:lineRule="exact"/>
              <w:ind w:left="510"/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</w:pPr>
            <w:r w:rsidRPr="00F93AA8">
              <w:rPr>
                <w:rFonts w:asciiTheme="majorBidi" w:hAnsiTheme="majorBidi" w:cstheme="majorBidi"/>
                <w:snapToGrid w:val="0"/>
                <w:sz w:val="30"/>
                <w:szCs w:val="30"/>
                <w:lang w:eastAsia="th-TH"/>
              </w:rPr>
              <w:tab/>
            </w:r>
            <w:r w:rsidRPr="000C63AB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รวม</w:t>
            </w: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31FBE0F9" w14:textId="40DAAA52" w:rsidR="00DC3608" w:rsidRPr="00F93AA8" w:rsidRDefault="00CA511B" w:rsidP="00AE56B5">
            <w:pPr>
              <w:tabs>
                <w:tab w:val="decimal" w:pos="918"/>
              </w:tabs>
              <w:spacing w:line="4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93AA8">
              <w:rPr>
                <w:rFonts w:asciiTheme="majorBidi" w:hAnsiTheme="majorBidi" w:cstheme="majorBidi"/>
                <w:sz w:val="30"/>
                <w:szCs w:val="30"/>
              </w:rPr>
              <w:t>6,6</w:t>
            </w:r>
            <w:r w:rsidR="004674B8" w:rsidRPr="00F93AA8">
              <w:rPr>
                <w:rFonts w:asciiTheme="majorBidi" w:hAnsiTheme="majorBidi" w:cstheme="majorBidi"/>
                <w:sz w:val="30"/>
                <w:szCs w:val="30"/>
              </w:rPr>
              <w:t>83</w:t>
            </w:r>
          </w:p>
        </w:tc>
        <w:tc>
          <w:tcPr>
            <w:tcW w:w="142" w:type="dxa"/>
          </w:tcPr>
          <w:p w14:paraId="26F27EE9" w14:textId="77777777" w:rsidR="00DC3608" w:rsidRPr="00F93AA8" w:rsidRDefault="00DC3608" w:rsidP="00AE56B5">
            <w:pPr>
              <w:tabs>
                <w:tab w:val="decimal" w:pos="918"/>
              </w:tabs>
              <w:spacing w:line="420" w:lineRule="exact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3FFB6AF0" w14:textId="536FA589" w:rsidR="00DC3608" w:rsidRPr="00F93AA8" w:rsidRDefault="00DC3608" w:rsidP="00AE56B5">
            <w:pPr>
              <w:tabs>
                <w:tab w:val="decimal" w:pos="918"/>
              </w:tabs>
              <w:spacing w:line="4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93AA8">
              <w:rPr>
                <w:rFonts w:asciiTheme="majorBidi" w:hAnsiTheme="majorBidi" w:cstheme="majorBidi"/>
                <w:sz w:val="30"/>
                <w:szCs w:val="30"/>
              </w:rPr>
              <w:t>6,463</w:t>
            </w:r>
          </w:p>
        </w:tc>
        <w:tc>
          <w:tcPr>
            <w:tcW w:w="141" w:type="dxa"/>
          </w:tcPr>
          <w:p w14:paraId="2B425F2B" w14:textId="77777777" w:rsidR="00DC3608" w:rsidRPr="00F93AA8" w:rsidRDefault="00DC3608" w:rsidP="00AE56B5">
            <w:pPr>
              <w:tabs>
                <w:tab w:val="decimal" w:pos="918"/>
              </w:tabs>
              <w:spacing w:line="4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double" w:sz="6" w:space="0" w:color="auto"/>
            </w:tcBorders>
          </w:tcPr>
          <w:p w14:paraId="2C49B044" w14:textId="627C6829" w:rsidR="00DC3608" w:rsidRPr="00F93AA8" w:rsidRDefault="004674B8" w:rsidP="00AE56B5">
            <w:pPr>
              <w:tabs>
                <w:tab w:val="decimal" w:pos="918"/>
              </w:tabs>
              <w:spacing w:line="4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93AA8">
              <w:rPr>
                <w:rFonts w:asciiTheme="majorBidi" w:hAnsiTheme="majorBidi" w:cstheme="majorBidi"/>
                <w:sz w:val="30"/>
                <w:szCs w:val="30"/>
              </w:rPr>
              <w:t>5,986</w:t>
            </w:r>
          </w:p>
        </w:tc>
        <w:tc>
          <w:tcPr>
            <w:tcW w:w="143" w:type="dxa"/>
          </w:tcPr>
          <w:p w14:paraId="21FBEAA9" w14:textId="77777777" w:rsidR="00DC3608" w:rsidRPr="00F93AA8" w:rsidRDefault="00DC3608" w:rsidP="00AE56B5">
            <w:pPr>
              <w:spacing w:line="420" w:lineRule="exact"/>
              <w:jc w:val="right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6" w:space="0" w:color="auto"/>
              <w:bottom w:val="double" w:sz="6" w:space="0" w:color="auto"/>
            </w:tcBorders>
          </w:tcPr>
          <w:p w14:paraId="58661395" w14:textId="4A7013F2" w:rsidR="00DC3608" w:rsidRPr="00F93AA8" w:rsidRDefault="00DC3608" w:rsidP="00AE56B5">
            <w:pPr>
              <w:tabs>
                <w:tab w:val="decimal" w:pos="918"/>
              </w:tabs>
              <w:spacing w:line="420" w:lineRule="exac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F93AA8">
              <w:rPr>
                <w:rFonts w:asciiTheme="majorBidi" w:hAnsiTheme="majorBidi" w:cstheme="majorBidi"/>
                <w:sz w:val="30"/>
                <w:szCs w:val="30"/>
              </w:rPr>
              <w:t>5,844</w:t>
            </w:r>
          </w:p>
        </w:tc>
      </w:tr>
    </w:tbl>
    <w:p w14:paraId="0A22FC04" w14:textId="77777777" w:rsidR="00B04EBC" w:rsidRDefault="00B04EBC" w:rsidP="00EE1CF5">
      <w:pPr>
        <w:spacing w:line="380" w:lineRule="exact"/>
        <w:ind w:left="1418" w:hanging="709"/>
        <w:jc w:val="thaiDistribute"/>
        <w:rPr>
          <w:rFonts w:asciiTheme="majorBidi" w:hAnsiTheme="majorBidi" w:cstheme="majorBidi"/>
          <w:sz w:val="32"/>
          <w:szCs w:val="32"/>
        </w:rPr>
      </w:pPr>
    </w:p>
    <w:p w14:paraId="580902DD" w14:textId="548EECE5" w:rsidR="00EE1CF5" w:rsidRPr="00FB3973" w:rsidRDefault="00EE1CF5" w:rsidP="00AE56B5">
      <w:pPr>
        <w:spacing w:line="420" w:lineRule="exact"/>
        <w:ind w:left="1418" w:hanging="709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FB3973">
        <w:rPr>
          <w:rFonts w:asciiTheme="majorBidi" w:hAnsiTheme="majorBidi" w:cstheme="majorBidi"/>
          <w:sz w:val="32"/>
          <w:szCs w:val="32"/>
        </w:rPr>
        <w:t>2</w:t>
      </w:r>
      <w:r>
        <w:rPr>
          <w:rFonts w:asciiTheme="majorBidi" w:hAnsiTheme="majorBidi" w:cstheme="majorBidi"/>
          <w:sz w:val="32"/>
          <w:szCs w:val="32"/>
        </w:rPr>
        <w:t>9</w:t>
      </w:r>
      <w:r w:rsidRPr="00FB3973">
        <w:rPr>
          <w:rFonts w:asciiTheme="majorBidi" w:hAnsiTheme="majorBidi" w:cstheme="majorBidi"/>
          <w:sz w:val="32"/>
          <w:szCs w:val="32"/>
        </w:rPr>
        <w:t>.1.2</w:t>
      </w:r>
      <w:r w:rsidRPr="00FB3973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บริษัทมีภาระผูกพันจากการทำสัญญาซื้อขายก๊าซธรรมชาติ มีระยะเวลาของสัญญา </w:t>
      </w:r>
      <w:r w:rsidRPr="00FB3973">
        <w:rPr>
          <w:rFonts w:asciiTheme="majorBidi" w:hAnsiTheme="majorBidi" w:cstheme="majorBidi"/>
          <w:spacing w:val="-4"/>
          <w:sz w:val="32"/>
          <w:szCs w:val="32"/>
        </w:rPr>
        <w:t xml:space="preserve">2 </w:t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ปี โดยบริษัทต้องชำระค่าใช้ก๊าซธรรมชาติ และค่าใช้ท่อเป็นรายเดือนในราคาที่ตกลงกันตามสัญญา</w:t>
      </w:r>
    </w:p>
    <w:p w14:paraId="5CCB6D22" w14:textId="6CBFC0E2" w:rsidR="00EE1CF5" w:rsidRPr="00CF0270" w:rsidRDefault="00EE1CF5" w:rsidP="009A1A4D">
      <w:pPr>
        <w:tabs>
          <w:tab w:val="left" w:pos="1985"/>
        </w:tabs>
        <w:spacing w:line="380" w:lineRule="exact"/>
        <w:ind w:left="1418" w:firstLine="708"/>
        <w:jc w:val="thaiDistribute"/>
        <w:rPr>
          <w:rFonts w:asciiTheme="majorBidi" w:hAnsiTheme="majorBidi" w:cstheme="majorBidi"/>
          <w:sz w:val="32"/>
          <w:szCs w:val="32"/>
        </w:rPr>
      </w:pPr>
    </w:p>
    <w:p w14:paraId="546A6D31" w14:textId="7EB367D2" w:rsidR="005D6DE8" w:rsidRDefault="005D6DE8" w:rsidP="00AE56B5">
      <w:pPr>
        <w:tabs>
          <w:tab w:val="left" w:pos="709"/>
          <w:tab w:val="left" w:pos="1120"/>
          <w:tab w:val="left" w:pos="1418"/>
        </w:tabs>
        <w:spacing w:line="420" w:lineRule="exact"/>
        <w:ind w:left="1417" w:hanging="873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="00163AA9">
        <w:rPr>
          <w:rFonts w:asciiTheme="majorBidi" w:hAnsiTheme="majorBidi" w:cstheme="majorBidi"/>
          <w:sz w:val="32"/>
          <w:szCs w:val="32"/>
        </w:rPr>
        <w:t>29</w:t>
      </w:r>
      <w:r w:rsidRPr="00CF0270">
        <w:rPr>
          <w:rFonts w:asciiTheme="majorBidi" w:hAnsiTheme="majorBidi" w:cstheme="majorBidi"/>
          <w:sz w:val="32"/>
          <w:szCs w:val="32"/>
        </w:rPr>
        <w:t>.1.</w:t>
      </w:r>
      <w:r w:rsidR="00EE1CF5">
        <w:rPr>
          <w:rFonts w:asciiTheme="majorBidi" w:hAnsiTheme="majorBidi" w:cstheme="majorBidi"/>
          <w:sz w:val="32"/>
          <w:szCs w:val="32"/>
        </w:rPr>
        <w:t>3</w:t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>บริษัทมีภาระผูกพันจากการทำสัญญาซื้อขายแก๊</w:t>
      </w:r>
      <w:r w:rsidR="00BD10F1" w:rsidRPr="000C63AB">
        <w:rPr>
          <w:rFonts w:asciiTheme="majorBidi" w:hAnsiTheme="majorBidi" w:cstheme="majorBidi"/>
          <w:sz w:val="32"/>
          <w:szCs w:val="32"/>
          <w:cs/>
        </w:rPr>
        <w:t xml:space="preserve">ส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มีระยะเวลาของสัญญา </w:t>
      </w:r>
      <w:r w:rsidR="00BD10F1" w:rsidRPr="007E4837">
        <w:rPr>
          <w:rFonts w:asciiTheme="majorBidi" w:hAnsiTheme="majorBidi" w:cstheme="majorBidi"/>
          <w:sz w:val="32"/>
          <w:szCs w:val="32"/>
        </w:rPr>
        <w:t>8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ปี บริษัทต้องชำระค่าใช้</w:t>
      </w:r>
      <w:r w:rsidR="00BD10F1" w:rsidRPr="000C63AB">
        <w:rPr>
          <w:rFonts w:asciiTheme="majorBidi" w:hAnsiTheme="majorBidi" w:cstheme="majorBidi"/>
          <w:sz w:val="32"/>
          <w:szCs w:val="32"/>
          <w:cs/>
        </w:rPr>
        <w:t>ออกซิเจนเหลว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และค่า</w:t>
      </w:r>
      <w:r w:rsidR="00BD10F1" w:rsidRPr="000C63AB">
        <w:rPr>
          <w:rFonts w:asciiTheme="majorBidi" w:hAnsiTheme="majorBidi" w:cstheme="majorBidi"/>
          <w:sz w:val="32"/>
          <w:szCs w:val="32"/>
          <w:cs/>
        </w:rPr>
        <w:t>บริการ</w:t>
      </w:r>
      <w:r w:rsidR="005B6D1E" w:rsidRPr="000C63AB">
        <w:rPr>
          <w:rFonts w:asciiTheme="majorBidi" w:hAnsiTheme="majorBidi" w:cstheme="majorBidi"/>
          <w:sz w:val="32"/>
          <w:szCs w:val="32"/>
          <w:cs/>
        </w:rPr>
        <w:t>บำบัดน้ำ</w:t>
      </w:r>
      <w:r w:rsidRPr="000C63AB">
        <w:rPr>
          <w:rFonts w:asciiTheme="majorBidi" w:hAnsiTheme="majorBidi" w:cstheme="majorBidi"/>
          <w:sz w:val="32"/>
          <w:szCs w:val="32"/>
          <w:cs/>
        </w:rPr>
        <w:t>เป็นรายเดือนในราคาที่ตกลงกันตามสัญญา</w:t>
      </w:r>
    </w:p>
    <w:p w14:paraId="7F834788" w14:textId="533CB8D5" w:rsidR="003937A1" w:rsidRDefault="003937A1" w:rsidP="00137256">
      <w:pPr>
        <w:spacing w:line="38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</w:p>
    <w:p w14:paraId="5B8B9BB8" w14:textId="15E1C19B" w:rsidR="00B04EBC" w:rsidRDefault="00B04EBC" w:rsidP="00137256">
      <w:pPr>
        <w:spacing w:line="380" w:lineRule="exact"/>
        <w:ind w:left="709" w:firstLine="709"/>
        <w:jc w:val="thaiDistribute"/>
        <w:rPr>
          <w:rFonts w:asciiTheme="majorBidi" w:hAnsiTheme="majorBidi" w:cstheme="majorBidi"/>
          <w:sz w:val="32"/>
          <w:szCs w:val="32"/>
        </w:rPr>
      </w:pPr>
    </w:p>
    <w:p w14:paraId="3A074F13" w14:textId="3BD24B7D" w:rsidR="00FB38EB" w:rsidRPr="00CF0270" w:rsidRDefault="00163AA9" w:rsidP="009A1A4D">
      <w:pPr>
        <w:tabs>
          <w:tab w:val="left" w:pos="709"/>
          <w:tab w:val="left" w:pos="1418"/>
        </w:tabs>
        <w:spacing w:line="380" w:lineRule="exact"/>
        <w:ind w:left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lastRenderedPageBreak/>
        <w:t>29</w:t>
      </w:r>
      <w:r w:rsidR="005876A1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BC7914" w:rsidRPr="00CF0270">
        <w:rPr>
          <w:rFonts w:asciiTheme="majorBidi" w:hAnsiTheme="majorBidi" w:cstheme="majorBidi"/>
          <w:b/>
          <w:bCs/>
          <w:sz w:val="32"/>
          <w:szCs w:val="32"/>
        </w:rPr>
        <w:t>2</w:t>
      </w:r>
      <w:r w:rsidR="00727DB4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FB38EB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หนังสือค้ำประกันจากธนาคาร</w:t>
      </w:r>
    </w:p>
    <w:p w14:paraId="45716C1D" w14:textId="5B30E1F4" w:rsidR="00FB38EB" w:rsidRPr="00CF0270" w:rsidRDefault="00727DB4" w:rsidP="009A1A4D">
      <w:pPr>
        <w:tabs>
          <w:tab w:val="left" w:pos="709"/>
        </w:tabs>
        <w:spacing w:line="380" w:lineRule="exact"/>
        <w:ind w:left="709" w:firstLine="56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="00FB38EB" w:rsidRPr="000C63AB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="002523F6" w:rsidRPr="00CF0270">
        <w:rPr>
          <w:rFonts w:asciiTheme="majorBidi" w:hAnsiTheme="majorBidi" w:cstheme="majorBidi"/>
          <w:sz w:val="32"/>
          <w:szCs w:val="32"/>
          <w:lang w:val="en-GB"/>
        </w:rPr>
        <w:t>3</w:t>
      </w:r>
      <w:r w:rsidR="00DC3608">
        <w:rPr>
          <w:rFonts w:asciiTheme="majorBidi" w:hAnsiTheme="majorBidi" w:cstheme="majorBidi"/>
          <w:sz w:val="32"/>
          <w:szCs w:val="32"/>
          <w:lang w:val="en-GB"/>
        </w:rPr>
        <w:t>1</w:t>
      </w:r>
      <w:r w:rsidR="002523F6" w:rsidRPr="00CF0270">
        <w:rPr>
          <w:rFonts w:asciiTheme="majorBidi" w:hAnsiTheme="majorBidi" w:cstheme="majorBidi"/>
          <w:sz w:val="32"/>
          <w:szCs w:val="32"/>
          <w:lang w:val="en-GB"/>
        </w:rPr>
        <w:t xml:space="preserve"> </w:t>
      </w:r>
      <w:r w:rsidR="002523F6" w:rsidRPr="000C63AB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FC1613" w:rsidRPr="00CF0270">
        <w:rPr>
          <w:rFonts w:asciiTheme="majorBidi" w:hAnsiTheme="majorBidi" w:cstheme="majorBidi"/>
          <w:sz w:val="32"/>
          <w:szCs w:val="32"/>
        </w:rPr>
        <w:t>256</w:t>
      </w:r>
      <w:r w:rsidR="00DC3608">
        <w:rPr>
          <w:rFonts w:asciiTheme="majorBidi" w:hAnsiTheme="majorBidi" w:cstheme="majorBidi"/>
          <w:sz w:val="32"/>
          <w:szCs w:val="32"/>
        </w:rPr>
        <w:t>4</w:t>
      </w:r>
      <w:r w:rsidR="00FB38EB"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="00FB38EB" w:rsidRPr="000C63AB">
        <w:rPr>
          <w:rFonts w:asciiTheme="majorBidi" w:hAnsiTheme="majorBidi" w:cstheme="majorBidi"/>
          <w:sz w:val="32"/>
          <w:szCs w:val="32"/>
          <w:cs/>
        </w:rPr>
        <w:t>กลุ่มบริษัทมีหนี้สินที่อาจเกิดขึ้นจากการที่กลุ่มบริษัทได้ให้สถาบันการเงินในประเทศออกหนังสือสัญญาค้ำประกัน</w:t>
      </w:r>
      <w:r w:rsidR="00736115" w:rsidRPr="000C63AB">
        <w:rPr>
          <w:rFonts w:asciiTheme="majorBidi" w:hAnsiTheme="majorBidi" w:cstheme="majorBidi"/>
          <w:sz w:val="32"/>
          <w:szCs w:val="32"/>
          <w:cs/>
        </w:rPr>
        <w:t>การขายสินค้าและ</w:t>
      </w:r>
      <w:r w:rsidR="00FB38EB" w:rsidRPr="000C63AB">
        <w:rPr>
          <w:rFonts w:asciiTheme="majorBidi" w:hAnsiTheme="majorBidi" w:cstheme="majorBidi"/>
          <w:sz w:val="32"/>
          <w:szCs w:val="32"/>
          <w:cs/>
        </w:rPr>
        <w:t>การใช้ไฟฟ้าเป็นจำนวนเงินทั้งสิ้น</w:t>
      </w:r>
      <w:r w:rsidR="00CA511B">
        <w:rPr>
          <w:rFonts w:asciiTheme="majorBidi" w:hAnsiTheme="majorBidi" w:cstheme="majorBidi"/>
          <w:sz w:val="32"/>
          <w:szCs w:val="32"/>
        </w:rPr>
        <w:t>14.29</w:t>
      </w:r>
      <w:r w:rsidR="007F6436"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="007F6436" w:rsidRPr="000C63AB">
        <w:rPr>
          <w:rFonts w:asciiTheme="majorBidi" w:hAnsiTheme="majorBidi" w:cstheme="majorBidi"/>
          <w:sz w:val="32"/>
          <w:szCs w:val="32"/>
          <w:cs/>
        </w:rPr>
        <w:t>ล้านบาท (</w:t>
      </w:r>
      <w:r w:rsidR="00191173" w:rsidRPr="00CF0270">
        <w:rPr>
          <w:rFonts w:asciiTheme="majorBidi" w:hAnsiTheme="majorBidi" w:cstheme="majorBidi"/>
          <w:sz w:val="32"/>
          <w:szCs w:val="32"/>
        </w:rPr>
        <w:t>256</w:t>
      </w:r>
      <w:r w:rsidR="00DC3608">
        <w:rPr>
          <w:rFonts w:asciiTheme="majorBidi" w:hAnsiTheme="majorBidi" w:cstheme="majorBidi"/>
          <w:sz w:val="32"/>
          <w:szCs w:val="32"/>
        </w:rPr>
        <w:t>3</w:t>
      </w:r>
      <w:r w:rsidR="007F6436" w:rsidRPr="00CF0270">
        <w:rPr>
          <w:rFonts w:asciiTheme="majorBidi" w:hAnsiTheme="majorBidi" w:cstheme="majorBidi"/>
          <w:sz w:val="32"/>
          <w:szCs w:val="32"/>
        </w:rPr>
        <w:t xml:space="preserve"> : </w:t>
      </w:r>
      <w:r w:rsidR="00DC3608">
        <w:rPr>
          <w:rFonts w:asciiTheme="majorBidi" w:hAnsiTheme="majorBidi" w:cstheme="majorBidi"/>
          <w:sz w:val="32"/>
          <w:szCs w:val="32"/>
        </w:rPr>
        <w:t>28.29</w:t>
      </w:r>
      <w:r w:rsidR="007F6436"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="007F6436" w:rsidRPr="000C63AB">
        <w:rPr>
          <w:rFonts w:asciiTheme="majorBidi" w:hAnsiTheme="majorBidi" w:cstheme="majorBidi"/>
          <w:sz w:val="32"/>
          <w:szCs w:val="32"/>
          <w:cs/>
        </w:rPr>
        <w:t>ล้านบาท)</w:t>
      </w:r>
    </w:p>
    <w:p w14:paraId="32A3AC1D" w14:textId="77777777" w:rsidR="00DC6AF1" w:rsidRPr="00CF0270" w:rsidRDefault="00DC6AF1" w:rsidP="009A1A4D">
      <w:pPr>
        <w:spacing w:line="380" w:lineRule="exact"/>
        <w:ind w:left="709" w:firstLine="709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p w14:paraId="51D5A9F9" w14:textId="697AA8FA" w:rsidR="00CF155D" w:rsidRPr="00CF0270" w:rsidRDefault="00163AA9" w:rsidP="009A1A4D">
      <w:pPr>
        <w:tabs>
          <w:tab w:val="left" w:pos="709"/>
        </w:tabs>
        <w:spacing w:line="380" w:lineRule="exact"/>
        <w:ind w:left="284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29</w:t>
      </w:r>
      <w:r w:rsidR="00727DB4" w:rsidRPr="00CF0270">
        <w:rPr>
          <w:rFonts w:asciiTheme="majorBidi" w:hAnsiTheme="majorBidi" w:cstheme="majorBidi"/>
          <w:b/>
          <w:bCs/>
          <w:sz w:val="32"/>
          <w:szCs w:val="32"/>
        </w:rPr>
        <w:t>.3</w:t>
      </w:r>
      <w:r w:rsidR="00727DB4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CF155D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ภาระผูกพันฝ่ายทุน</w:t>
      </w:r>
    </w:p>
    <w:p w14:paraId="0CE692D2" w14:textId="31ABC452" w:rsidR="00CF155D" w:rsidRPr="00CF0270" w:rsidRDefault="00AA5CB8" w:rsidP="009A1A4D">
      <w:pPr>
        <w:spacing w:line="380" w:lineRule="exact"/>
        <w:ind w:left="709" w:firstLine="709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CF0270">
        <w:rPr>
          <w:rFonts w:asciiTheme="majorBidi" w:hAnsiTheme="majorBidi" w:cstheme="majorBidi"/>
          <w:spacing w:val="-4"/>
          <w:sz w:val="32"/>
          <w:szCs w:val="32"/>
        </w:rPr>
        <w:tab/>
      </w:r>
      <w:r w:rsidR="00CF155D"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ณ วันที่ </w:t>
      </w:r>
      <w:r w:rsidR="002523F6" w:rsidRPr="00CF0270">
        <w:rPr>
          <w:rFonts w:asciiTheme="majorBidi" w:hAnsiTheme="majorBidi" w:cstheme="majorBidi"/>
          <w:spacing w:val="-4"/>
          <w:sz w:val="32"/>
          <w:szCs w:val="32"/>
        </w:rPr>
        <w:t xml:space="preserve">31 </w:t>
      </w:r>
      <w:r w:rsidR="002523F6"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ธันวาคม </w:t>
      </w:r>
      <w:r w:rsidR="00FC1613" w:rsidRPr="00CF0270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DC3608">
        <w:rPr>
          <w:rFonts w:asciiTheme="majorBidi" w:hAnsiTheme="majorBidi" w:cstheme="majorBidi"/>
          <w:spacing w:val="-4"/>
          <w:sz w:val="32"/>
          <w:szCs w:val="32"/>
        </w:rPr>
        <w:t>4</w:t>
      </w:r>
      <w:r w:rsidR="00486977" w:rsidRPr="00CF0270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CF155D" w:rsidRPr="000C63AB">
        <w:rPr>
          <w:rFonts w:asciiTheme="majorBidi" w:hAnsiTheme="majorBidi" w:cstheme="majorBidi"/>
          <w:spacing w:val="-4"/>
          <w:sz w:val="32"/>
          <w:szCs w:val="32"/>
          <w:cs/>
        </w:rPr>
        <w:t>กลุ่มบริษัทมีภาระผูกพันฝ่ายทุน</w:t>
      </w:r>
      <w:r w:rsidR="00CD426D" w:rsidRPr="000C63AB">
        <w:rPr>
          <w:rFonts w:asciiTheme="majorBidi" w:hAnsiTheme="majorBidi" w:cstheme="majorBidi"/>
          <w:spacing w:val="-4"/>
          <w:sz w:val="32"/>
          <w:szCs w:val="32"/>
          <w:cs/>
        </w:rPr>
        <w:t>จาก</w:t>
      </w:r>
      <w:r w:rsidR="002A684C" w:rsidRPr="000C63AB">
        <w:rPr>
          <w:rFonts w:asciiTheme="majorBidi" w:hAnsiTheme="majorBidi" w:cstheme="majorBidi"/>
          <w:spacing w:val="-4"/>
          <w:sz w:val="32"/>
          <w:szCs w:val="32"/>
          <w:cs/>
        </w:rPr>
        <w:t>การซื้อ</w:t>
      </w:r>
      <w:r w:rsidR="00CD426D"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เครื่องจักรและอุปกรณ์ </w:t>
      </w:r>
      <w:r w:rsidR="00CF155D"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เป็นจำนวนเงินทั้งสิ้น </w:t>
      </w:r>
      <w:r w:rsidR="00CA511B">
        <w:rPr>
          <w:rFonts w:asciiTheme="majorBidi" w:hAnsiTheme="majorBidi" w:cstheme="majorBidi"/>
          <w:spacing w:val="-4"/>
          <w:sz w:val="32"/>
          <w:szCs w:val="32"/>
        </w:rPr>
        <w:t>18.04</w:t>
      </w:r>
      <w:r w:rsidR="00690E74" w:rsidRPr="00CF0270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CF155D" w:rsidRPr="000C63AB">
        <w:rPr>
          <w:rFonts w:asciiTheme="majorBidi" w:hAnsiTheme="majorBidi" w:cstheme="majorBidi"/>
          <w:spacing w:val="-4"/>
          <w:sz w:val="32"/>
          <w:szCs w:val="32"/>
          <w:cs/>
        </w:rPr>
        <w:t>ล้านบาท (</w:t>
      </w:r>
      <w:r w:rsidR="00191173" w:rsidRPr="00CF0270">
        <w:rPr>
          <w:rFonts w:asciiTheme="majorBidi" w:hAnsiTheme="majorBidi" w:cstheme="majorBidi"/>
          <w:spacing w:val="-4"/>
          <w:sz w:val="32"/>
          <w:szCs w:val="32"/>
        </w:rPr>
        <w:t>256</w:t>
      </w:r>
      <w:r w:rsidR="00DC3608">
        <w:rPr>
          <w:rFonts w:asciiTheme="majorBidi" w:hAnsiTheme="majorBidi" w:cstheme="majorBidi"/>
          <w:spacing w:val="-4"/>
          <w:sz w:val="32"/>
          <w:szCs w:val="32"/>
        </w:rPr>
        <w:t>3</w:t>
      </w:r>
      <w:r w:rsidR="00CF155D" w:rsidRPr="00CF0270">
        <w:rPr>
          <w:rFonts w:asciiTheme="majorBidi" w:hAnsiTheme="majorBidi" w:cstheme="majorBidi"/>
          <w:spacing w:val="-4"/>
          <w:sz w:val="32"/>
          <w:szCs w:val="32"/>
        </w:rPr>
        <w:t xml:space="preserve"> : </w:t>
      </w:r>
      <w:r w:rsidR="00DC3608">
        <w:rPr>
          <w:rFonts w:asciiTheme="majorBidi" w:hAnsiTheme="majorBidi" w:cstheme="majorBidi"/>
          <w:spacing w:val="-4"/>
          <w:sz w:val="32"/>
          <w:szCs w:val="32"/>
        </w:rPr>
        <w:t>22.53</w:t>
      </w:r>
      <w:r w:rsidR="004C4273" w:rsidRPr="00CF0270">
        <w:rPr>
          <w:rFonts w:asciiTheme="majorBidi" w:hAnsiTheme="majorBidi" w:cstheme="majorBidi"/>
          <w:spacing w:val="-4"/>
          <w:sz w:val="32"/>
          <w:szCs w:val="32"/>
        </w:rPr>
        <w:t xml:space="preserve"> </w:t>
      </w:r>
      <w:r w:rsidR="00CF155D" w:rsidRPr="000C63AB">
        <w:rPr>
          <w:rFonts w:asciiTheme="majorBidi" w:hAnsiTheme="majorBidi" w:cstheme="majorBidi"/>
          <w:spacing w:val="-4"/>
          <w:sz w:val="32"/>
          <w:szCs w:val="32"/>
          <w:cs/>
        </w:rPr>
        <w:t>ล้านบาท)</w:t>
      </w:r>
    </w:p>
    <w:p w14:paraId="3273CBFA" w14:textId="1F64FA62" w:rsidR="002C66C5" w:rsidRPr="00CF0270" w:rsidRDefault="002C66C5" w:rsidP="009A1A4D">
      <w:pPr>
        <w:spacing w:line="380" w:lineRule="exact"/>
        <w:ind w:left="709" w:firstLine="709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62500B89" w14:textId="3868B882" w:rsidR="009F0757" w:rsidRPr="000C63AB" w:rsidRDefault="00163AA9" w:rsidP="009A1A4D">
      <w:pPr>
        <w:tabs>
          <w:tab w:val="left" w:pos="284"/>
          <w:tab w:val="left" w:pos="900"/>
          <w:tab w:val="left" w:pos="1440"/>
          <w:tab w:val="left" w:pos="2160"/>
          <w:tab w:val="center" w:pos="5940"/>
          <w:tab w:val="center" w:pos="7200"/>
        </w:tabs>
        <w:spacing w:line="380" w:lineRule="exact"/>
        <w:ind w:hanging="142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t>30</w:t>
      </w:r>
      <w:r w:rsidR="009F0757" w:rsidRPr="00CF0270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9F0757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  <w:r w:rsidR="009F0757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การอนุมัติงบการเงิน</w:t>
      </w:r>
    </w:p>
    <w:p w14:paraId="33D7706B" w14:textId="44D74BD6" w:rsidR="00CE1AB6" w:rsidRPr="00137256" w:rsidRDefault="009F0757" w:rsidP="004B7006">
      <w:pPr>
        <w:tabs>
          <w:tab w:val="left" w:pos="709"/>
          <w:tab w:val="right" w:pos="8100"/>
        </w:tabs>
        <w:spacing w:line="380" w:lineRule="exact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pacing w:val="-4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>งบการเงินนี้ได้รับอ</w:t>
      </w:r>
      <w:r w:rsidR="004E0F0B" w:rsidRPr="000C63AB">
        <w:rPr>
          <w:rFonts w:asciiTheme="majorBidi" w:hAnsiTheme="majorBidi" w:cstheme="majorBidi"/>
          <w:sz w:val="32"/>
          <w:szCs w:val="32"/>
          <w:cs/>
        </w:rPr>
        <w:t>นุมัติให้ออกโดยกรรมการของบริษัท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เมื่อวันที่ </w:t>
      </w:r>
      <w:r w:rsidR="00CA511B">
        <w:rPr>
          <w:rFonts w:asciiTheme="majorBidi" w:hAnsiTheme="majorBidi" w:cstheme="majorBidi"/>
          <w:sz w:val="32"/>
          <w:szCs w:val="32"/>
        </w:rPr>
        <w:t xml:space="preserve">23 </w:t>
      </w:r>
      <w:r w:rsidR="00CA511B" w:rsidRPr="000C63AB">
        <w:rPr>
          <w:rFonts w:asciiTheme="majorBidi" w:hAnsiTheme="majorBidi" w:cstheme="majorBidi"/>
          <w:sz w:val="32"/>
          <w:szCs w:val="32"/>
          <w:cs/>
        </w:rPr>
        <w:t xml:space="preserve">กุมภาพันธ์ </w:t>
      </w:r>
      <w:r w:rsidR="00CA511B">
        <w:rPr>
          <w:rFonts w:asciiTheme="majorBidi" w:hAnsiTheme="majorBidi" w:cstheme="majorBidi"/>
          <w:sz w:val="32"/>
          <w:szCs w:val="32"/>
        </w:rPr>
        <w:t>2565</w:t>
      </w:r>
    </w:p>
    <w:sectPr w:rsidR="00CE1AB6" w:rsidRPr="00137256" w:rsidSect="006E38A5">
      <w:headerReference w:type="default" r:id="rId8"/>
      <w:footerReference w:type="default" r:id="rId9"/>
      <w:headerReference w:type="first" r:id="rId10"/>
      <w:footerReference w:type="first" r:id="rId11"/>
      <w:pgSz w:w="11909" w:h="16834" w:code="9"/>
      <w:pgMar w:top="1191" w:right="710" w:bottom="1701" w:left="1814" w:header="1134" w:footer="720" w:gutter="0"/>
      <w:pgNumType w:fmt="numberInDash" w:start="14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B23CE" w14:textId="77777777" w:rsidR="00A80133" w:rsidRDefault="00A80133" w:rsidP="00466C23">
      <w:pPr>
        <w:pStyle w:val="BodyTextIndent3"/>
      </w:pPr>
      <w:r>
        <w:separator/>
      </w:r>
    </w:p>
  </w:endnote>
  <w:endnote w:type="continuationSeparator" w:id="0">
    <w:p w14:paraId="0D26C1B0" w14:textId="77777777" w:rsidR="00A80133" w:rsidRDefault="00A80133" w:rsidP="00466C23">
      <w:pPr>
        <w:pStyle w:val="BodyTextIndent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ucida Sans Typewriter">
    <w:charset w:val="00"/>
    <w:family w:val="modern"/>
    <w:pitch w:val="fixed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B3887" w14:textId="77777777" w:rsidR="00187383" w:rsidRPr="008B541B" w:rsidRDefault="00187383">
    <w:pPr>
      <w:pStyle w:val="Footer"/>
      <w:rPr>
        <w:rFonts w:ascii="Angsana New" w:hAnsi="Angsana New" w:cs="Angsana New"/>
        <w:sz w:val="32"/>
        <w:szCs w:val="32"/>
      </w:rPr>
    </w:pPr>
  </w:p>
  <w:p w14:paraId="2CB4822A" w14:textId="77777777" w:rsidR="00187383" w:rsidRDefault="0018738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8F3A8" w14:textId="77777777" w:rsidR="00187383" w:rsidRDefault="001873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AB9DB" w14:textId="77777777" w:rsidR="00A80133" w:rsidRDefault="00A80133" w:rsidP="00466C23">
      <w:pPr>
        <w:pStyle w:val="BodyTextIndent3"/>
      </w:pPr>
      <w:r>
        <w:separator/>
      </w:r>
    </w:p>
  </w:footnote>
  <w:footnote w:type="continuationSeparator" w:id="0">
    <w:p w14:paraId="6F675258" w14:textId="77777777" w:rsidR="00A80133" w:rsidRDefault="00A80133" w:rsidP="00466C23">
      <w:pPr>
        <w:pStyle w:val="BodyTextIndent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29F36" w14:textId="77777777" w:rsidR="00187383" w:rsidRDefault="00187383" w:rsidP="00D91068">
    <w:pPr>
      <w:pStyle w:val="Header"/>
      <w:tabs>
        <w:tab w:val="clear" w:pos="4320"/>
        <w:tab w:val="clear" w:pos="8640"/>
      </w:tabs>
      <w:spacing w:line="380" w:lineRule="exact"/>
      <w:jc w:val="center"/>
      <w:rPr>
        <w:rStyle w:val="PageNumber"/>
        <w:rFonts w:ascii="Angsana New" w:hAnsi="Angsana New" w:cs="Angsana New"/>
        <w:sz w:val="32"/>
        <w:szCs w:val="32"/>
      </w:rPr>
    </w:pPr>
    <w:r w:rsidRPr="001F0B1D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1F0B1D">
      <w:rPr>
        <w:rStyle w:val="PageNumber"/>
        <w:rFonts w:ascii="Angsana New" w:hAnsi="Angsana New" w:cs="Angsana New"/>
        <w:sz w:val="32"/>
        <w:szCs w:val="32"/>
      </w:rPr>
      <w:instrText xml:space="preserve"> PAGE </w:instrText>
    </w:r>
    <w:r w:rsidRPr="001F0B1D">
      <w:rPr>
        <w:rStyle w:val="PageNumber"/>
        <w:rFonts w:ascii="Angsana New" w:hAnsi="Angsana New" w:cs="Angsana New"/>
        <w:sz w:val="32"/>
        <w:szCs w:val="32"/>
      </w:rPr>
      <w:fldChar w:fldCharType="separate"/>
    </w:r>
    <w:r w:rsidR="009A5D38">
      <w:rPr>
        <w:rStyle w:val="PageNumber"/>
        <w:rFonts w:ascii="Angsana New" w:hAnsi="Angsana New" w:cs="Angsana New"/>
        <w:noProof/>
        <w:sz w:val="32"/>
        <w:szCs w:val="32"/>
      </w:rPr>
      <w:t>- 40 -</w:t>
    </w:r>
    <w:r w:rsidRPr="001F0B1D">
      <w:rPr>
        <w:rStyle w:val="PageNumber"/>
        <w:rFonts w:ascii="Angsana New" w:hAnsi="Angsana New" w:cs="Angsana New"/>
        <w:sz w:val="32"/>
        <w:szCs w:val="32"/>
      </w:rPr>
      <w:fldChar w:fldCharType="end"/>
    </w:r>
  </w:p>
  <w:p w14:paraId="1A32ABB1" w14:textId="77777777" w:rsidR="00187383" w:rsidRDefault="0018738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C5D45" w14:textId="77777777" w:rsidR="00187383" w:rsidRPr="00D91068" w:rsidRDefault="00187383" w:rsidP="005B7B4A">
    <w:pPr>
      <w:pStyle w:val="Header"/>
      <w:tabs>
        <w:tab w:val="clear" w:pos="4320"/>
        <w:tab w:val="clear" w:pos="8640"/>
      </w:tabs>
      <w:spacing w:line="380" w:lineRule="exact"/>
      <w:jc w:val="center"/>
      <w:rPr>
        <w:rStyle w:val="PageNumber"/>
        <w:rFonts w:ascii="Angsana New" w:hAnsi="Angsana New" w:cs="Angsana New"/>
        <w:sz w:val="32"/>
        <w:szCs w:val="32"/>
      </w:rPr>
    </w:pPr>
    <w:r w:rsidRPr="00D91068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D91068">
      <w:rPr>
        <w:rStyle w:val="PageNumber"/>
        <w:rFonts w:ascii="Angsana New" w:hAnsi="Angsana New" w:cs="Angsana New"/>
        <w:sz w:val="32"/>
        <w:szCs w:val="32"/>
      </w:rPr>
      <w:instrText xml:space="preserve"> PAGE </w:instrText>
    </w:r>
    <w:r w:rsidRPr="00D91068">
      <w:rPr>
        <w:rStyle w:val="PageNumber"/>
        <w:rFonts w:ascii="Angsana New" w:hAnsi="Angsana New" w:cs="Angsana New"/>
        <w:sz w:val="32"/>
        <w:szCs w:val="32"/>
      </w:rPr>
      <w:fldChar w:fldCharType="separate"/>
    </w:r>
    <w:r w:rsidR="009A5D38">
      <w:rPr>
        <w:rStyle w:val="PageNumber"/>
        <w:rFonts w:ascii="Angsana New" w:hAnsi="Angsana New" w:cs="Angsana New"/>
        <w:noProof/>
        <w:sz w:val="32"/>
        <w:szCs w:val="32"/>
      </w:rPr>
      <w:t>- 14 -</w:t>
    </w:r>
    <w:r w:rsidRPr="00D91068">
      <w:rPr>
        <w:rStyle w:val="PageNumber"/>
        <w:rFonts w:ascii="Angsana New" w:hAnsi="Angsana New" w:cs="Angsana New"/>
        <w:sz w:val="32"/>
        <w:szCs w:val="32"/>
      </w:rPr>
      <w:fldChar w:fldCharType="end"/>
    </w:r>
  </w:p>
  <w:p w14:paraId="29B2E59A" w14:textId="77777777" w:rsidR="00187383" w:rsidRDefault="0018738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54D06"/>
    <w:multiLevelType w:val="hybridMultilevel"/>
    <w:tmpl w:val="27E4BD9C"/>
    <w:lvl w:ilvl="0" w:tplc="FFFFFFFF">
      <w:start w:val="1"/>
      <w:numFmt w:val="bullet"/>
      <w:lvlText w:val=""/>
      <w:lvlJc w:val="left"/>
      <w:pPr>
        <w:ind w:left="1436" w:hanging="585"/>
      </w:pPr>
      <w:rPr>
        <w:rFonts w:ascii="Symbol" w:hAnsi="Symbol" w:hint="default"/>
        <w:cs w:val="0"/>
        <w:lang w:bidi="th-TH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10595DB6"/>
    <w:multiLevelType w:val="hybridMultilevel"/>
    <w:tmpl w:val="CCC8C64A"/>
    <w:lvl w:ilvl="0" w:tplc="08090001">
      <w:start w:val="1"/>
      <w:numFmt w:val="bullet"/>
      <w:lvlText w:val=""/>
      <w:lvlJc w:val="left"/>
      <w:pPr>
        <w:ind w:left="15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3" w:hanging="360"/>
      </w:pPr>
      <w:rPr>
        <w:rFonts w:ascii="Wingdings" w:hAnsi="Wingdings" w:hint="default"/>
      </w:rPr>
    </w:lvl>
  </w:abstractNum>
  <w:abstractNum w:abstractNumId="2" w15:restartNumberingAfterBreak="0">
    <w:nsid w:val="188858A5"/>
    <w:multiLevelType w:val="hybridMultilevel"/>
    <w:tmpl w:val="A0B24D1A"/>
    <w:lvl w:ilvl="0" w:tplc="040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  <w:sz w:val="32"/>
        <w:szCs w:val="32"/>
      </w:rPr>
    </w:lvl>
    <w:lvl w:ilvl="1" w:tplc="0409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94D4FFC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523F4E"/>
    <w:multiLevelType w:val="hybridMultilevel"/>
    <w:tmpl w:val="B05C3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1E5811"/>
    <w:multiLevelType w:val="hybridMultilevel"/>
    <w:tmpl w:val="DA8E3444"/>
    <w:lvl w:ilvl="0" w:tplc="143CAC2E">
      <w:numFmt w:val="bullet"/>
      <w:lvlText w:val="-"/>
      <w:lvlJc w:val="left"/>
      <w:pPr>
        <w:ind w:left="639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9" w:hanging="360"/>
      </w:pPr>
      <w:rPr>
        <w:rFonts w:ascii="Wingdings" w:hAnsi="Wingdings" w:hint="default"/>
      </w:rPr>
    </w:lvl>
  </w:abstractNum>
  <w:abstractNum w:abstractNumId="6" w15:restartNumberingAfterBreak="0">
    <w:nsid w:val="22B541C6"/>
    <w:multiLevelType w:val="hybridMultilevel"/>
    <w:tmpl w:val="20EC4A80"/>
    <w:lvl w:ilvl="0" w:tplc="F8A0D79C">
      <w:start w:val="1"/>
      <w:numFmt w:val="decimal"/>
      <w:lvlText w:val="%1)"/>
      <w:lvlJc w:val="left"/>
      <w:pPr>
        <w:ind w:left="96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235C3F75"/>
    <w:multiLevelType w:val="hybridMultilevel"/>
    <w:tmpl w:val="3A22B54E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s w:val="0"/>
        <w:lang w:bidi="th-TH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C323846"/>
    <w:multiLevelType w:val="hybridMultilevel"/>
    <w:tmpl w:val="2F9CF936"/>
    <w:lvl w:ilvl="0" w:tplc="FFFFFFFF">
      <w:start w:val="1"/>
      <w:numFmt w:val="bullet"/>
      <w:lvlText w:val=""/>
      <w:lvlJc w:val="left"/>
      <w:pPr>
        <w:ind w:left="2709" w:hanging="360"/>
      </w:pPr>
      <w:rPr>
        <w:rFonts w:ascii="Symbol" w:hAnsi="Symbol" w:hint="default"/>
        <w:cs w:val="0"/>
        <w:lang w:bidi="th-TH"/>
      </w:rPr>
    </w:lvl>
    <w:lvl w:ilvl="1" w:tplc="04090003" w:tentative="1">
      <w:start w:val="1"/>
      <w:numFmt w:val="bullet"/>
      <w:lvlText w:val="o"/>
      <w:lvlJc w:val="left"/>
      <w:pPr>
        <w:ind w:left="342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9" w:hanging="360"/>
      </w:pPr>
      <w:rPr>
        <w:rFonts w:ascii="Wingdings" w:hAnsi="Wingdings" w:hint="default"/>
      </w:rPr>
    </w:lvl>
  </w:abstractNum>
  <w:abstractNum w:abstractNumId="9" w15:restartNumberingAfterBreak="0">
    <w:nsid w:val="3A8A7F83"/>
    <w:multiLevelType w:val="hybridMultilevel"/>
    <w:tmpl w:val="8EFE1680"/>
    <w:lvl w:ilvl="0" w:tplc="29389ED2">
      <w:numFmt w:val="bullet"/>
      <w:lvlText w:val="-"/>
      <w:lvlJc w:val="left"/>
      <w:pPr>
        <w:ind w:left="93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0" w15:restartNumberingAfterBreak="0">
    <w:nsid w:val="515A1DB6"/>
    <w:multiLevelType w:val="hybridMultilevel"/>
    <w:tmpl w:val="F05C934E"/>
    <w:lvl w:ilvl="0" w:tplc="1150ACE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7963A6"/>
    <w:multiLevelType w:val="hybridMultilevel"/>
    <w:tmpl w:val="2BF6E05A"/>
    <w:lvl w:ilvl="0" w:tplc="9F480802">
      <w:start w:val="426"/>
      <w:numFmt w:val="bullet"/>
      <w:lvlText w:val="-"/>
      <w:lvlJc w:val="left"/>
      <w:pPr>
        <w:ind w:left="144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3987E21"/>
    <w:multiLevelType w:val="singleLevel"/>
    <w:tmpl w:val="FFD8B270"/>
    <w:lvl w:ilvl="0">
      <w:start w:val="15"/>
      <w:numFmt w:val="decimal"/>
      <w:pStyle w:val="Heading2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6DE961E9"/>
    <w:multiLevelType w:val="multilevel"/>
    <w:tmpl w:val="3D0693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1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12" w:hanging="1440"/>
      </w:pPr>
      <w:rPr>
        <w:rFonts w:hint="default"/>
      </w:rPr>
    </w:lvl>
  </w:abstractNum>
  <w:abstractNum w:abstractNumId="14" w15:restartNumberingAfterBreak="0">
    <w:nsid w:val="6FAE44ED"/>
    <w:multiLevelType w:val="hybridMultilevel"/>
    <w:tmpl w:val="A79A4A58"/>
    <w:lvl w:ilvl="0" w:tplc="9F480802">
      <w:start w:val="426"/>
      <w:numFmt w:val="bullet"/>
      <w:lvlText w:val="-"/>
      <w:lvlJc w:val="left"/>
      <w:pPr>
        <w:ind w:left="58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716619A5"/>
    <w:multiLevelType w:val="hybridMultilevel"/>
    <w:tmpl w:val="7390F240"/>
    <w:lvl w:ilvl="0" w:tplc="79A0893E">
      <w:start w:val="19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 w15:restartNumberingAfterBreak="0">
    <w:nsid w:val="71E80F1B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4374206"/>
    <w:multiLevelType w:val="hybridMultilevel"/>
    <w:tmpl w:val="5204DBCA"/>
    <w:lvl w:ilvl="0" w:tplc="D81EAEF4">
      <w:start w:val="1"/>
      <w:numFmt w:val="bullet"/>
      <w:lvlText w:val="-"/>
      <w:lvlJc w:val="left"/>
      <w:pPr>
        <w:ind w:left="1286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8" w15:restartNumberingAfterBreak="0">
    <w:nsid w:val="7843737A"/>
    <w:multiLevelType w:val="hybridMultilevel"/>
    <w:tmpl w:val="E620ECAA"/>
    <w:lvl w:ilvl="0" w:tplc="FFFFFFFF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  <w:cs w:val="0"/>
        <w:lang w:bidi="th-TH"/>
      </w:rPr>
    </w:lvl>
    <w:lvl w:ilvl="1" w:tplc="040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9" w15:restartNumberingAfterBreak="0">
    <w:nsid w:val="7B7B78E3"/>
    <w:multiLevelType w:val="hybridMultilevel"/>
    <w:tmpl w:val="FDDC6840"/>
    <w:lvl w:ilvl="0" w:tplc="34900234">
      <w:start w:val="15"/>
      <w:numFmt w:val="bullet"/>
      <w:lvlText w:val="-"/>
      <w:lvlJc w:val="left"/>
      <w:pPr>
        <w:ind w:left="93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0" w15:restartNumberingAfterBreak="0">
    <w:nsid w:val="7B8E372C"/>
    <w:multiLevelType w:val="hybridMultilevel"/>
    <w:tmpl w:val="316081D2"/>
    <w:lvl w:ilvl="0" w:tplc="E9ECB87C">
      <w:start w:val="1"/>
      <w:numFmt w:val="bullet"/>
      <w:lvlText w:val=""/>
      <w:lvlJc w:val="left"/>
      <w:pPr>
        <w:ind w:left="1368" w:hanging="360"/>
      </w:pPr>
      <w:rPr>
        <w:rFonts w:ascii="Symbol" w:hAnsi="Symbol" w:hint="default"/>
        <w:cs w:val="0"/>
        <w:lang w:bidi="th-TH"/>
      </w:rPr>
    </w:lvl>
    <w:lvl w:ilvl="1" w:tplc="0409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7"/>
  </w:num>
  <w:num w:numId="4">
    <w:abstractNumId w:val="1"/>
  </w:num>
  <w:num w:numId="5">
    <w:abstractNumId w:val="5"/>
  </w:num>
  <w:num w:numId="6">
    <w:abstractNumId w:val="9"/>
  </w:num>
  <w:num w:numId="7">
    <w:abstractNumId w:val="19"/>
  </w:num>
  <w:num w:numId="8">
    <w:abstractNumId w:val="4"/>
  </w:num>
  <w:num w:numId="9">
    <w:abstractNumId w:val="13"/>
  </w:num>
  <w:num w:numId="10">
    <w:abstractNumId w:val="6"/>
  </w:num>
  <w:num w:numId="11">
    <w:abstractNumId w:val="14"/>
  </w:num>
  <w:num w:numId="12">
    <w:abstractNumId w:val="3"/>
  </w:num>
  <w:num w:numId="13">
    <w:abstractNumId w:val="16"/>
  </w:num>
  <w:num w:numId="14">
    <w:abstractNumId w:val="2"/>
  </w:num>
  <w:num w:numId="15">
    <w:abstractNumId w:val="17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15"/>
  </w:num>
  <w:num w:numId="19">
    <w:abstractNumId w:val="20"/>
  </w:num>
  <w:num w:numId="20">
    <w:abstractNumId w:val="8"/>
  </w:num>
  <w:num w:numId="21">
    <w:abstractNumId w:val="18"/>
  </w:num>
  <w:num w:numId="22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activeWritingStyle w:appName="MSWord" w:lang="en-US" w:vendorID="8" w:dllVersion="513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EA2"/>
    <w:rsid w:val="0000029E"/>
    <w:rsid w:val="00000BBE"/>
    <w:rsid w:val="0000102B"/>
    <w:rsid w:val="00001701"/>
    <w:rsid w:val="0000246A"/>
    <w:rsid w:val="0000473D"/>
    <w:rsid w:val="000052C8"/>
    <w:rsid w:val="0000566B"/>
    <w:rsid w:val="00005BBE"/>
    <w:rsid w:val="00005C57"/>
    <w:rsid w:val="00005E1B"/>
    <w:rsid w:val="0000644D"/>
    <w:rsid w:val="0000656E"/>
    <w:rsid w:val="00006CC0"/>
    <w:rsid w:val="00007259"/>
    <w:rsid w:val="0000751B"/>
    <w:rsid w:val="000100BA"/>
    <w:rsid w:val="0001067C"/>
    <w:rsid w:val="00010946"/>
    <w:rsid w:val="0001108E"/>
    <w:rsid w:val="00011585"/>
    <w:rsid w:val="0001183D"/>
    <w:rsid w:val="00011B46"/>
    <w:rsid w:val="00011D11"/>
    <w:rsid w:val="00012D88"/>
    <w:rsid w:val="0001335E"/>
    <w:rsid w:val="00013781"/>
    <w:rsid w:val="000139B4"/>
    <w:rsid w:val="00013FCC"/>
    <w:rsid w:val="000142DF"/>
    <w:rsid w:val="00014776"/>
    <w:rsid w:val="00014F34"/>
    <w:rsid w:val="00014FEE"/>
    <w:rsid w:val="00015137"/>
    <w:rsid w:val="000165DC"/>
    <w:rsid w:val="00016EEC"/>
    <w:rsid w:val="0001763A"/>
    <w:rsid w:val="0001772F"/>
    <w:rsid w:val="0002010D"/>
    <w:rsid w:val="00020291"/>
    <w:rsid w:val="00020677"/>
    <w:rsid w:val="0002156D"/>
    <w:rsid w:val="00022492"/>
    <w:rsid w:val="0002279C"/>
    <w:rsid w:val="00022957"/>
    <w:rsid w:val="00022C02"/>
    <w:rsid w:val="00022C09"/>
    <w:rsid w:val="00022F0B"/>
    <w:rsid w:val="000243C1"/>
    <w:rsid w:val="0002441C"/>
    <w:rsid w:val="000247C2"/>
    <w:rsid w:val="000248A9"/>
    <w:rsid w:val="000248B6"/>
    <w:rsid w:val="00024E47"/>
    <w:rsid w:val="00024FC9"/>
    <w:rsid w:val="000257DD"/>
    <w:rsid w:val="00025BD9"/>
    <w:rsid w:val="00025F28"/>
    <w:rsid w:val="00026221"/>
    <w:rsid w:val="00026FB2"/>
    <w:rsid w:val="00027393"/>
    <w:rsid w:val="00027435"/>
    <w:rsid w:val="000275AE"/>
    <w:rsid w:val="000279AB"/>
    <w:rsid w:val="0003078A"/>
    <w:rsid w:val="00030B62"/>
    <w:rsid w:val="00031546"/>
    <w:rsid w:val="000315F4"/>
    <w:rsid w:val="000328C0"/>
    <w:rsid w:val="00032B3C"/>
    <w:rsid w:val="000358DB"/>
    <w:rsid w:val="00035C34"/>
    <w:rsid w:val="00035C89"/>
    <w:rsid w:val="00035DC3"/>
    <w:rsid w:val="000366B6"/>
    <w:rsid w:val="00036722"/>
    <w:rsid w:val="00036C4D"/>
    <w:rsid w:val="00036F38"/>
    <w:rsid w:val="00037042"/>
    <w:rsid w:val="00037118"/>
    <w:rsid w:val="000374EB"/>
    <w:rsid w:val="0004104C"/>
    <w:rsid w:val="000417F7"/>
    <w:rsid w:val="000422F6"/>
    <w:rsid w:val="00042964"/>
    <w:rsid w:val="00043F52"/>
    <w:rsid w:val="000445AF"/>
    <w:rsid w:val="0004489C"/>
    <w:rsid w:val="00044B19"/>
    <w:rsid w:val="000457EE"/>
    <w:rsid w:val="00045E6C"/>
    <w:rsid w:val="00045E6E"/>
    <w:rsid w:val="0004629D"/>
    <w:rsid w:val="00046578"/>
    <w:rsid w:val="00046960"/>
    <w:rsid w:val="00046C0C"/>
    <w:rsid w:val="000478CF"/>
    <w:rsid w:val="00051DAD"/>
    <w:rsid w:val="000522B8"/>
    <w:rsid w:val="00052443"/>
    <w:rsid w:val="00052623"/>
    <w:rsid w:val="00052E65"/>
    <w:rsid w:val="00053733"/>
    <w:rsid w:val="00054052"/>
    <w:rsid w:val="000547D1"/>
    <w:rsid w:val="00054805"/>
    <w:rsid w:val="000550D2"/>
    <w:rsid w:val="00055309"/>
    <w:rsid w:val="0005532E"/>
    <w:rsid w:val="000558A0"/>
    <w:rsid w:val="00055900"/>
    <w:rsid w:val="00055C7C"/>
    <w:rsid w:val="00055E3B"/>
    <w:rsid w:val="00056088"/>
    <w:rsid w:val="00056396"/>
    <w:rsid w:val="00056397"/>
    <w:rsid w:val="0005656E"/>
    <w:rsid w:val="000567C8"/>
    <w:rsid w:val="00056BF2"/>
    <w:rsid w:val="00057153"/>
    <w:rsid w:val="000575AF"/>
    <w:rsid w:val="00057FF0"/>
    <w:rsid w:val="0006035F"/>
    <w:rsid w:val="00061255"/>
    <w:rsid w:val="00061589"/>
    <w:rsid w:val="00061B33"/>
    <w:rsid w:val="000621B3"/>
    <w:rsid w:val="000628CB"/>
    <w:rsid w:val="00063164"/>
    <w:rsid w:val="00063524"/>
    <w:rsid w:val="00063893"/>
    <w:rsid w:val="00064D39"/>
    <w:rsid w:val="00065139"/>
    <w:rsid w:val="000661EE"/>
    <w:rsid w:val="00066321"/>
    <w:rsid w:val="000664B2"/>
    <w:rsid w:val="00066A88"/>
    <w:rsid w:val="00067796"/>
    <w:rsid w:val="00067B9C"/>
    <w:rsid w:val="00067F14"/>
    <w:rsid w:val="00071013"/>
    <w:rsid w:val="00071104"/>
    <w:rsid w:val="00071419"/>
    <w:rsid w:val="00072378"/>
    <w:rsid w:val="00073526"/>
    <w:rsid w:val="00073A0D"/>
    <w:rsid w:val="00073D71"/>
    <w:rsid w:val="00073F89"/>
    <w:rsid w:val="00074A4F"/>
    <w:rsid w:val="000752EC"/>
    <w:rsid w:val="00075750"/>
    <w:rsid w:val="000762E6"/>
    <w:rsid w:val="00076AD6"/>
    <w:rsid w:val="000770E7"/>
    <w:rsid w:val="00077199"/>
    <w:rsid w:val="0008012A"/>
    <w:rsid w:val="00080849"/>
    <w:rsid w:val="000814B5"/>
    <w:rsid w:val="000814F6"/>
    <w:rsid w:val="00081591"/>
    <w:rsid w:val="0008232F"/>
    <w:rsid w:val="00082432"/>
    <w:rsid w:val="00082C10"/>
    <w:rsid w:val="00083CDC"/>
    <w:rsid w:val="00083F89"/>
    <w:rsid w:val="00083FF1"/>
    <w:rsid w:val="00084C19"/>
    <w:rsid w:val="00084F7C"/>
    <w:rsid w:val="00085714"/>
    <w:rsid w:val="00085A27"/>
    <w:rsid w:val="00085E15"/>
    <w:rsid w:val="00087614"/>
    <w:rsid w:val="00087BCF"/>
    <w:rsid w:val="000905C4"/>
    <w:rsid w:val="00090911"/>
    <w:rsid w:val="00090C08"/>
    <w:rsid w:val="0009139D"/>
    <w:rsid w:val="00091673"/>
    <w:rsid w:val="000916FC"/>
    <w:rsid w:val="0009183E"/>
    <w:rsid w:val="00093123"/>
    <w:rsid w:val="00093A46"/>
    <w:rsid w:val="00093E74"/>
    <w:rsid w:val="00094167"/>
    <w:rsid w:val="0009456D"/>
    <w:rsid w:val="00095DFA"/>
    <w:rsid w:val="00096529"/>
    <w:rsid w:val="000969C7"/>
    <w:rsid w:val="000A0453"/>
    <w:rsid w:val="000A0466"/>
    <w:rsid w:val="000A0913"/>
    <w:rsid w:val="000A0FC3"/>
    <w:rsid w:val="000A120D"/>
    <w:rsid w:val="000A1A41"/>
    <w:rsid w:val="000A1F53"/>
    <w:rsid w:val="000A1F9A"/>
    <w:rsid w:val="000A204F"/>
    <w:rsid w:val="000A2F14"/>
    <w:rsid w:val="000A2F3F"/>
    <w:rsid w:val="000A4095"/>
    <w:rsid w:val="000A40FC"/>
    <w:rsid w:val="000A4156"/>
    <w:rsid w:val="000A4FDB"/>
    <w:rsid w:val="000A5356"/>
    <w:rsid w:val="000A56D9"/>
    <w:rsid w:val="000A577F"/>
    <w:rsid w:val="000A5ED8"/>
    <w:rsid w:val="000A62C2"/>
    <w:rsid w:val="000A63AD"/>
    <w:rsid w:val="000A6968"/>
    <w:rsid w:val="000A6E49"/>
    <w:rsid w:val="000A70A1"/>
    <w:rsid w:val="000A7304"/>
    <w:rsid w:val="000A752C"/>
    <w:rsid w:val="000A7A75"/>
    <w:rsid w:val="000A7BF1"/>
    <w:rsid w:val="000B0075"/>
    <w:rsid w:val="000B02D6"/>
    <w:rsid w:val="000B03A7"/>
    <w:rsid w:val="000B1075"/>
    <w:rsid w:val="000B1085"/>
    <w:rsid w:val="000B12B1"/>
    <w:rsid w:val="000B1C47"/>
    <w:rsid w:val="000B1D4A"/>
    <w:rsid w:val="000B1E10"/>
    <w:rsid w:val="000B265A"/>
    <w:rsid w:val="000B2B9A"/>
    <w:rsid w:val="000B2C67"/>
    <w:rsid w:val="000B33FE"/>
    <w:rsid w:val="000B35B9"/>
    <w:rsid w:val="000B49FF"/>
    <w:rsid w:val="000B4B7F"/>
    <w:rsid w:val="000B5157"/>
    <w:rsid w:val="000B5277"/>
    <w:rsid w:val="000B57A3"/>
    <w:rsid w:val="000B5A52"/>
    <w:rsid w:val="000B5DA9"/>
    <w:rsid w:val="000B607E"/>
    <w:rsid w:val="000B6C25"/>
    <w:rsid w:val="000B76F9"/>
    <w:rsid w:val="000B7AC5"/>
    <w:rsid w:val="000C0FA9"/>
    <w:rsid w:val="000C1262"/>
    <w:rsid w:val="000C13AE"/>
    <w:rsid w:val="000C1930"/>
    <w:rsid w:val="000C223B"/>
    <w:rsid w:val="000C28BA"/>
    <w:rsid w:val="000C34E8"/>
    <w:rsid w:val="000C3A5F"/>
    <w:rsid w:val="000C483D"/>
    <w:rsid w:val="000C5E7A"/>
    <w:rsid w:val="000C6294"/>
    <w:rsid w:val="000C63AB"/>
    <w:rsid w:val="000C7BF6"/>
    <w:rsid w:val="000D0321"/>
    <w:rsid w:val="000D04D0"/>
    <w:rsid w:val="000D0E0C"/>
    <w:rsid w:val="000D1AA7"/>
    <w:rsid w:val="000D1B0E"/>
    <w:rsid w:val="000D1B21"/>
    <w:rsid w:val="000D1BE5"/>
    <w:rsid w:val="000D2150"/>
    <w:rsid w:val="000D2A84"/>
    <w:rsid w:val="000D315B"/>
    <w:rsid w:val="000D3A34"/>
    <w:rsid w:val="000D479F"/>
    <w:rsid w:val="000D47EF"/>
    <w:rsid w:val="000D5100"/>
    <w:rsid w:val="000D515B"/>
    <w:rsid w:val="000D52AA"/>
    <w:rsid w:val="000D5320"/>
    <w:rsid w:val="000D5450"/>
    <w:rsid w:val="000D64AF"/>
    <w:rsid w:val="000D6856"/>
    <w:rsid w:val="000D6997"/>
    <w:rsid w:val="000D6B83"/>
    <w:rsid w:val="000D6B96"/>
    <w:rsid w:val="000D73D2"/>
    <w:rsid w:val="000D793B"/>
    <w:rsid w:val="000E01A9"/>
    <w:rsid w:val="000E02BF"/>
    <w:rsid w:val="000E082E"/>
    <w:rsid w:val="000E08FE"/>
    <w:rsid w:val="000E0C1A"/>
    <w:rsid w:val="000E1557"/>
    <w:rsid w:val="000E15A0"/>
    <w:rsid w:val="000E1F94"/>
    <w:rsid w:val="000E34A7"/>
    <w:rsid w:val="000E379B"/>
    <w:rsid w:val="000E3BA6"/>
    <w:rsid w:val="000E3D08"/>
    <w:rsid w:val="000E4FCC"/>
    <w:rsid w:val="000E526B"/>
    <w:rsid w:val="000E5B8C"/>
    <w:rsid w:val="000E7230"/>
    <w:rsid w:val="000E7351"/>
    <w:rsid w:val="000F0723"/>
    <w:rsid w:val="000F073C"/>
    <w:rsid w:val="000F0B66"/>
    <w:rsid w:val="000F1268"/>
    <w:rsid w:val="000F1855"/>
    <w:rsid w:val="000F2202"/>
    <w:rsid w:val="000F246A"/>
    <w:rsid w:val="000F2811"/>
    <w:rsid w:val="000F2C3E"/>
    <w:rsid w:val="000F2FA1"/>
    <w:rsid w:val="000F2FA8"/>
    <w:rsid w:val="000F348E"/>
    <w:rsid w:val="000F36E1"/>
    <w:rsid w:val="000F3EA6"/>
    <w:rsid w:val="000F494F"/>
    <w:rsid w:val="000F4F78"/>
    <w:rsid w:val="000F5C53"/>
    <w:rsid w:val="000F62A0"/>
    <w:rsid w:val="000F743A"/>
    <w:rsid w:val="00100C9F"/>
    <w:rsid w:val="00100E63"/>
    <w:rsid w:val="00101413"/>
    <w:rsid w:val="00101BC0"/>
    <w:rsid w:val="00102652"/>
    <w:rsid w:val="00102E3D"/>
    <w:rsid w:val="001032FB"/>
    <w:rsid w:val="00103FDD"/>
    <w:rsid w:val="00104217"/>
    <w:rsid w:val="00104D17"/>
    <w:rsid w:val="0010510C"/>
    <w:rsid w:val="00105370"/>
    <w:rsid w:val="001069D8"/>
    <w:rsid w:val="00106CFC"/>
    <w:rsid w:val="00106F29"/>
    <w:rsid w:val="00107D65"/>
    <w:rsid w:val="001104B3"/>
    <w:rsid w:val="001107B9"/>
    <w:rsid w:val="00110BC6"/>
    <w:rsid w:val="001110CF"/>
    <w:rsid w:val="0011114F"/>
    <w:rsid w:val="00111368"/>
    <w:rsid w:val="001115EC"/>
    <w:rsid w:val="00111887"/>
    <w:rsid w:val="001128E0"/>
    <w:rsid w:val="00113CE8"/>
    <w:rsid w:val="00113D92"/>
    <w:rsid w:val="00114BD9"/>
    <w:rsid w:val="0011535B"/>
    <w:rsid w:val="00115A05"/>
    <w:rsid w:val="001163DB"/>
    <w:rsid w:val="001163FD"/>
    <w:rsid w:val="0011685C"/>
    <w:rsid w:val="00116A24"/>
    <w:rsid w:val="00116AC3"/>
    <w:rsid w:val="00116C44"/>
    <w:rsid w:val="00116ED4"/>
    <w:rsid w:val="00117790"/>
    <w:rsid w:val="00120351"/>
    <w:rsid w:val="00120AF2"/>
    <w:rsid w:val="00121296"/>
    <w:rsid w:val="001213CE"/>
    <w:rsid w:val="001222C3"/>
    <w:rsid w:val="00122366"/>
    <w:rsid w:val="00122522"/>
    <w:rsid w:val="001225E8"/>
    <w:rsid w:val="00122D78"/>
    <w:rsid w:val="00123140"/>
    <w:rsid w:val="00123CD0"/>
    <w:rsid w:val="0012555E"/>
    <w:rsid w:val="001255FC"/>
    <w:rsid w:val="00125A04"/>
    <w:rsid w:val="00125A69"/>
    <w:rsid w:val="001261E6"/>
    <w:rsid w:val="0012651A"/>
    <w:rsid w:val="001273CB"/>
    <w:rsid w:val="0012748F"/>
    <w:rsid w:val="00127C9E"/>
    <w:rsid w:val="001302AB"/>
    <w:rsid w:val="001303B1"/>
    <w:rsid w:val="001327C0"/>
    <w:rsid w:val="00133446"/>
    <w:rsid w:val="00133560"/>
    <w:rsid w:val="001337B7"/>
    <w:rsid w:val="00133857"/>
    <w:rsid w:val="00133AF6"/>
    <w:rsid w:val="00133E22"/>
    <w:rsid w:val="001341D3"/>
    <w:rsid w:val="00134A06"/>
    <w:rsid w:val="00134C04"/>
    <w:rsid w:val="00135012"/>
    <w:rsid w:val="00135FE1"/>
    <w:rsid w:val="0013618F"/>
    <w:rsid w:val="00136633"/>
    <w:rsid w:val="001366BF"/>
    <w:rsid w:val="0013689A"/>
    <w:rsid w:val="0013691A"/>
    <w:rsid w:val="00137256"/>
    <w:rsid w:val="00137823"/>
    <w:rsid w:val="00137DAC"/>
    <w:rsid w:val="00140215"/>
    <w:rsid w:val="001405E2"/>
    <w:rsid w:val="00140DD3"/>
    <w:rsid w:val="00141FDA"/>
    <w:rsid w:val="001429D1"/>
    <w:rsid w:val="00143A76"/>
    <w:rsid w:val="001442C6"/>
    <w:rsid w:val="001451CB"/>
    <w:rsid w:val="001456B5"/>
    <w:rsid w:val="00145751"/>
    <w:rsid w:val="00145F62"/>
    <w:rsid w:val="00145FF0"/>
    <w:rsid w:val="00146199"/>
    <w:rsid w:val="001467B3"/>
    <w:rsid w:val="00146B3A"/>
    <w:rsid w:val="001471CD"/>
    <w:rsid w:val="00147359"/>
    <w:rsid w:val="001473FD"/>
    <w:rsid w:val="00147B84"/>
    <w:rsid w:val="00151930"/>
    <w:rsid w:val="00151D2E"/>
    <w:rsid w:val="00151FCF"/>
    <w:rsid w:val="00152169"/>
    <w:rsid w:val="0015253A"/>
    <w:rsid w:val="001525FB"/>
    <w:rsid w:val="00152ADB"/>
    <w:rsid w:val="00152DB8"/>
    <w:rsid w:val="001531AB"/>
    <w:rsid w:val="00153216"/>
    <w:rsid w:val="0015385C"/>
    <w:rsid w:val="00153861"/>
    <w:rsid w:val="00153E6E"/>
    <w:rsid w:val="00153EAD"/>
    <w:rsid w:val="00154155"/>
    <w:rsid w:val="00155279"/>
    <w:rsid w:val="001554AB"/>
    <w:rsid w:val="0015618E"/>
    <w:rsid w:val="0015644D"/>
    <w:rsid w:val="00157071"/>
    <w:rsid w:val="00157FE1"/>
    <w:rsid w:val="001602A1"/>
    <w:rsid w:val="0016033D"/>
    <w:rsid w:val="00160847"/>
    <w:rsid w:val="001609F3"/>
    <w:rsid w:val="0016128D"/>
    <w:rsid w:val="00161BEE"/>
    <w:rsid w:val="00161DB2"/>
    <w:rsid w:val="00161E56"/>
    <w:rsid w:val="0016208C"/>
    <w:rsid w:val="00163019"/>
    <w:rsid w:val="001631C2"/>
    <w:rsid w:val="0016358A"/>
    <w:rsid w:val="00163965"/>
    <w:rsid w:val="00163AA9"/>
    <w:rsid w:val="00164380"/>
    <w:rsid w:val="00164B7F"/>
    <w:rsid w:val="0016539D"/>
    <w:rsid w:val="0016559E"/>
    <w:rsid w:val="001655E6"/>
    <w:rsid w:val="00165D9B"/>
    <w:rsid w:val="001663CA"/>
    <w:rsid w:val="0016686F"/>
    <w:rsid w:val="00170942"/>
    <w:rsid w:val="00170F6F"/>
    <w:rsid w:val="00171DC3"/>
    <w:rsid w:val="001736FB"/>
    <w:rsid w:val="001739D0"/>
    <w:rsid w:val="00173A96"/>
    <w:rsid w:val="00173C5F"/>
    <w:rsid w:val="0017539C"/>
    <w:rsid w:val="001753C3"/>
    <w:rsid w:val="00175948"/>
    <w:rsid w:val="00175F58"/>
    <w:rsid w:val="00176608"/>
    <w:rsid w:val="00177CB7"/>
    <w:rsid w:val="00177E9C"/>
    <w:rsid w:val="001809A9"/>
    <w:rsid w:val="00180D16"/>
    <w:rsid w:val="001811CF"/>
    <w:rsid w:val="001818BA"/>
    <w:rsid w:val="001819FA"/>
    <w:rsid w:val="00181B64"/>
    <w:rsid w:val="00181C3E"/>
    <w:rsid w:val="001821A0"/>
    <w:rsid w:val="00183B75"/>
    <w:rsid w:val="00183EE8"/>
    <w:rsid w:val="00184638"/>
    <w:rsid w:val="001849BA"/>
    <w:rsid w:val="00184D1A"/>
    <w:rsid w:val="0018536D"/>
    <w:rsid w:val="00185392"/>
    <w:rsid w:val="0018587F"/>
    <w:rsid w:val="00185A06"/>
    <w:rsid w:val="001860C5"/>
    <w:rsid w:val="00187383"/>
    <w:rsid w:val="00190B02"/>
    <w:rsid w:val="00190F13"/>
    <w:rsid w:val="00191173"/>
    <w:rsid w:val="00191546"/>
    <w:rsid w:val="001915C6"/>
    <w:rsid w:val="00191623"/>
    <w:rsid w:val="00191674"/>
    <w:rsid w:val="0019311A"/>
    <w:rsid w:val="00193D56"/>
    <w:rsid w:val="00193FE9"/>
    <w:rsid w:val="00194A3F"/>
    <w:rsid w:val="00195B68"/>
    <w:rsid w:val="00195F0B"/>
    <w:rsid w:val="00195FAA"/>
    <w:rsid w:val="001965DF"/>
    <w:rsid w:val="00196736"/>
    <w:rsid w:val="00196AC2"/>
    <w:rsid w:val="001973D6"/>
    <w:rsid w:val="00197BFE"/>
    <w:rsid w:val="00197E0C"/>
    <w:rsid w:val="001A0295"/>
    <w:rsid w:val="001A114F"/>
    <w:rsid w:val="001A1553"/>
    <w:rsid w:val="001A16B1"/>
    <w:rsid w:val="001A186E"/>
    <w:rsid w:val="001A1B13"/>
    <w:rsid w:val="001A1F72"/>
    <w:rsid w:val="001A2485"/>
    <w:rsid w:val="001A2493"/>
    <w:rsid w:val="001A24DC"/>
    <w:rsid w:val="001A3ECB"/>
    <w:rsid w:val="001A459D"/>
    <w:rsid w:val="001A45D4"/>
    <w:rsid w:val="001A4760"/>
    <w:rsid w:val="001A58CD"/>
    <w:rsid w:val="001A5BB1"/>
    <w:rsid w:val="001A6140"/>
    <w:rsid w:val="001A64EA"/>
    <w:rsid w:val="001A6906"/>
    <w:rsid w:val="001A6C1B"/>
    <w:rsid w:val="001A6E4C"/>
    <w:rsid w:val="001A7DFC"/>
    <w:rsid w:val="001B01C7"/>
    <w:rsid w:val="001B0251"/>
    <w:rsid w:val="001B039F"/>
    <w:rsid w:val="001B03C3"/>
    <w:rsid w:val="001B0441"/>
    <w:rsid w:val="001B047A"/>
    <w:rsid w:val="001B10E6"/>
    <w:rsid w:val="001B1300"/>
    <w:rsid w:val="001B1465"/>
    <w:rsid w:val="001B273F"/>
    <w:rsid w:val="001B2C14"/>
    <w:rsid w:val="001B32C1"/>
    <w:rsid w:val="001B3AAB"/>
    <w:rsid w:val="001B4797"/>
    <w:rsid w:val="001B4D51"/>
    <w:rsid w:val="001B5349"/>
    <w:rsid w:val="001B56D4"/>
    <w:rsid w:val="001B60F3"/>
    <w:rsid w:val="001B639F"/>
    <w:rsid w:val="001B6672"/>
    <w:rsid w:val="001B73C0"/>
    <w:rsid w:val="001B7566"/>
    <w:rsid w:val="001B75EA"/>
    <w:rsid w:val="001B7BF5"/>
    <w:rsid w:val="001B7F2A"/>
    <w:rsid w:val="001C0037"/>
    <w:rsid w:val="001C0510"/>
    <w:rsid w:val="001C1CD8"/>
    <w:rsid w:val="001C2C39"/>
    <w:rsid w:val="001C2E45"/>
    <w:rsid w:val="001C2FF4"/>
    <w:rsid w:val="001C3EE0"/>
    <w:rsid w:val="001C41AD"/>
    <w:rsid w:val="001C430F"/>
    <w:rsid w:val="001C4487"/>
    <w:rsid w:val="001C4D5E"/>
    <w:rsid w:val="001C4EE8"/>
    <w:rsid w:val="001C5490"/>
    <w:rsid w:val="001C59B6"/>
    <w:rsid w:val="001C5A10"/>
    <w:rsid w:val="001C5CC0"/>
    <w:rsid w:val="001C6138"/>
    <w:rsid w:val="001C6C36"/>
    <w:rsid w:val="001C6E88"/>
    <w:rsid w:val="001C6EF9"/>
    <w:rsid w:val="001C74AF"/>
    <w:rsid w:val="001C77CC"/>
    <w:rsid w:val="001C7898"/>
    <w:rsid w:val="001C795E"/>
    <w:rsid w:val="001C7A6B"/>
    <w:rsid w:val="001D0677"/>
    <w:rsid w:val="001D0779"/>
    <w:rsid w:val="001D0C7F"/>
    <w:rsid w:val="001D0CE1"/>
    <w:rsid w:val="001D0E27"/>
    <w:rsid w:val="001D23D3"/>
    <w:rsid w:val="001D2815"/>
    <w:rsid w:val="001D2861"/>
    <w:rsid w:val="001D2DE1"/>
    <w:rsid w:val="001D4417"/>
    <w:rsid w:val="001D48E0"/>
    <w:rsid w:val="001D4941"/>
    <w:rsid w:val="001D4985"/>
    <w:rsid w:val="001D5046"/>
    <w:rsid w:val="001D5488"/>
    <w:rsid w:val="001D56A9"/>
    <w:rsid w:val="001D58E3"/>
    <w:rsid w:val="001D5CCE"/>
    <w:rsid w:val="001D5D77"/>
    <w:rsid w:val="001D6CE2"/>
    <w:rsid w:val="001E085D"/>
    <w:rsid w:val="001E0F63"/>
    <w:rsid w:val="001E12FD"/>
    <w:rsid w:val="001E1C65"/>
    <w:rsid w:val="001E1CDB"/>
    <w:rsid w:val="001E2209"/>
    <w:rsid w:val="001E22C3"/>
    <w:rsid w:val="001E25D4"/>
    <w:rsid w:val="001E3717"/>
    <w:rsid w:val="001E3850"/>
    <w:rsid w:val="001E3C39"/>
    <w:rsid w:val="001E538A"/>
    <w:rsid w:val="001E5525"/>
    <w:rsid w:val="001E5AB5"/>
    <w:rsid w:val="001E7A69"/>
    <w:rsid w:val="001E7AE0"/>
    <w:rsid w:val="001E7E17"/>
    <w:rsid w:val="001E7E89"/>
    <w:rsid w:val="001E7FDE"/>
    <w:rsid w:val="001F029D"/>
    <w:rsid w:val="001F0787"/>
    <w:rsid w:val="001F09C4"/>
    <w:rsid w:val="001F0DB4"/>
    <w:rsid w:val="001F10DA"/>
    <w:rsid w:val="001F171B"/>
    <w:rsid w:val="001F1FA3"/>
    <w:rsid w:val="001F331B"/>
    <w:rsid w:val="001F3B00"/>
    <w:rsid w:val="001F3B64"/>
    <w:rsid w:val="001F407C"/>
    <w:rsid w:val="001F45E7"/>
    <w:rsid w:val="001F492C"/>
    <w:rsid w:val="001F4F5C"/>
    <w:rsid w:val="001F533E"/>
    <w:rsid w:val="001F55AF"/>
    <w:rsid w:val="001F5622"/>
    <w:rsid w:val="001F5A80"/>
    <w:rsid w:val="001F5C24"/>
    <w:rsid w:val="001F604E"/>
    <w:rsid w:val="001F62B8"/>
    <w:rsid w:val="001F62C6"/>
    <w:rsid w:val="001F630E"/>
    <w:rsid w:val="001F63FA"/>
    <w:rsid w:val="001F67BA"/>
    <w:rsid w:val="001F6F4E"/>
    <w:rsid w:val="001F7712"/>
    <w:rsid w:val="002001EE"/>
    <w:rsid w:val="002004BB"/>
    <w:rsid w:val="002004F8"/>
    <w:rsid w:val="0020066E"/>
    <w:rsid w:val="00200C22"/>
    <w:rsid w:val="00200C56"/>
    <w:rsid w:val="00200CD9"/>
    <w:rsid w:val="002010BD"/>
    <w:rsid w:val="002011DF"/>
    <w:rsid w:val="00201453"/>
    <w:rsid w:val="0020173E"/>
    <w:rsid w:val="00201B5E"/>
    <w:rsid w:val="002025B3"/>
    <w:rsid w:val="00202C9B"/>
    <w:rsid w:val="002038EA"/>
    <w:rsid w:val="002044CB"/>
    <w:rsid w:val="002046AF"/>
    <w:rsid w:val="00204EB4"/>
    <w:rsid w:val="00204F73"/>
    <w:rsid w:val="0020590D"/>
    <w:rsid w:val="00205A82"/>
    <w:rsid w:val="00205BC7"/>
    <w:rsid w:val="00205D3D"/>
    <w:rsid w:val="00205E61"/>
    <w:rsid w:val="0020698B"/>
    <w:rsid w:val="00206A18"/>
    <w:rsid w:val="00206B91"/>
    <w:rsid w:val="00207239"/>
    <w:rsid w:val="00207295"/>
    <w:rsid w:val="002078BF"/>
    <w:rsid w:val="00207948"/>
    <w:rsid w:val="002079CB"/>
    <w:rsid w:val="00210F0E"/>
    <w:rsid w:val="0021266C"/>
    <w:rsid w:val="002139E6"/>
    <w:rsid w:val="00213A50"/>
    <w:rsid w:val="00214B45"/>
    <w:rsid w:val="002164BD"/>
    <w:rsid w:val="002174A6"/>
    <w:rsid w:val="00217B68"/>
    <w:rsid w:val="00217D2A"/>
    <w:rsid w:val="00220327"/>
    <w:rsid w:val="00220CA8"/>
    <w:rsid w:val="00221BC7"/>
    <w:rsid w:val="002223DB"/>
    <w:rsid w:val="00223BB1"/>
    <w:rsid w:val="00223BC4"/>
    <w:rsid w:val="00224309"/>
    <w:rsid w:val="00224459"/>
    <w:rsid w:val="0022448C"/>
    <w:rsid w:val="002246A9"/>
    <w:rsid w:val="00224A7F"/>
    <w:rsid w:val="002250DE"/>
    <w:rsid w:val="002264AD"/>
    <w:rsid w:val="0022669D"/>
    <w:rsid w:val="002277AB"/>
    <w:rsid w:val="00227A84"/>
    <w:rsid w:val="00230EED"/>
    <w:rsid w:val="00231555"/>
    <w:rsid w:val="002317E6"/>
    <w:rsid w:val="0023287C"/>
    <w:rsid w:val="0023322D"/>
    <w:rsid w:val="0023333A"/>
    <w:rsid w:val="002333AF"/>
    <w:rsid w:val="002333CE"/>
    <w:rsid w:val="00233A72"/>
    <w:rsid w:val="00233C70"/>
    <w:rsid w:val="002342EE"/>
    <w:rsid w:val="002351B7"/>
    <w:rsid w:val="002351CB"/>
    <w:rsid w:val="00235594"/>
    <w:rsid w:val="00235616"/>
    <w:rsid w:val="002356B5"/>
    <w:rsid w:val="00235C0A"/>
    <w:rsid w:val="00235D03"/>
    <w:rsid w:val="00236E6D"/>
    <w:rsid w:val="002379DB"/>
    <w:rsid w:val="0024004E"/>
    <w:rsid w:val="0024015B"/>
    <w:rsid w:val="002410EC"/>
    <w:rsid w:val="002413CA"/>
    <w:rsid w:val="002416E7"/>
    <w:rsid w:val="00241834"/>
    <w:rsid w:val="00241A74"/>
    <w:rsid w:val="00241EFC"/>
    <w:rsid w:val="002422B2"/>
    <w:rsid w:val="00242AC2"/>
    <w:rsid w:val="00242D6D"/>
    <w:rsid w:val="002435ED"/>
    <w:rsid w:val="00243BC2"/>
    <w:rsid w:val="00243F40"/>
    <w:rsid w:val="00244612"/>
    <w:rsid w:val="00245549"/>
    <w:rsid w:val="00245CD1"/>
    <w:rsid w:val="002463CC"/>
    <w:rsid w:val="002464B4"/>
    <w:rsid w:val="002464FF"/>
    <w:rsid w:val="00246757"/>
    <w:rsid w:val="002470E6"/>
    <w:rsid w:val="002478B9"/>
    <w:rsid w:val="00247DFA"/>
    <w:rsid w:val="00247DFB"/>
    <w:rsid w:val="00247F31"/>
    <w:rsid w:val="00250075"/>
    <w:rsid w:val="002501C3"/>
    <w:rsid w:val="002505B0"/>
    <w:rsid w:val="00250AC1"/>
    <w:rsid w:val="0025139E"/>
    <w:rsid w:val="00251786"/>
    <w:rsid w:val="002518A2"/>
    <w:rsid w:val="0025228D"/>
    <w:rsid w:val="002523F6"/>
    <w:rsid w:val="00252711"/>
    <w:rsid w:val="00252920"/>
    <w:rsid w:val="002537C8"/>
    <w:rsid w:val="00253B1D"/>
    <w:rsid w:val="00254128"/>
    <w:rsid w:val="00254556"/>
    <w:rsid w:val="00254880"/>
    <w:rsid w:val="002549D9"/>
    <w:rsid w:val="00254F37"/>
    <w:rsid w:val="00255522"/>
    <w:rsid w:val="002559C0"/>
    <w:rsid w:val="00255CCA"/>
    <w:rsid w:val="00255DF4"/>
    <w:rsid w:val="0025601A"/>
    <w:rsid w:val="0025674E"/>
    <w:rsid w:val="00257745"/>
    <w:rsid w:val="00257811"/>
    <w:rsid w:val="00260205"/>
    <w:rsid w:val="00260800"/>
    <w:rsid w:val="00260A99"/>
    <w:rsid w:val="00260BB2"/>
    <w:rsid w:val="002614A0"/>
    <w:rsid w:val="00262C58"/>
    <w:rsid w:val="00262D1E"/>
    <w:rsid w:val="00264036"/>
    <w:rsid w:val="00264094"/>
    <w:rsid w:val="00264141"/>
    <w:rsid w:val="0026422B"/>
    <w:rsid w:val="00264619"/>
    <w:rsid w:val="00264A42"/>
    <w:rsid w:val="00264E30"/>
    <w:rsid w:val="0026584E"/>
    <w:rsid w:val="00265907"/>
    <w:rsid w:val="00265974"/>
    <w:rsid w:val="002659FB"/>
    <w:rsid w:val="00265B1D"/>
    <w:rsid w:val="002660AD"/>
    <w:rsid w:val="00266E9B"/>
    <w:rsid w:val="002672E2"/>
    <w:rsid w:val="002674DD"/>
    <w:rsid w:val="00270E2E"/>
    <w:rsid w:val="0027112A"/>
    <w:rsid w:val="00271A55"/>
    <w:rsid w:val="00271F93"/>
    <w:rsid w:val="002720B0"/>
    <w:rsid w:val="00272100"/>
    <w:rsid w:val="0027253A"/>
    <w:rsid w:val="00272992"/>
    <w:rsid w:val="00272DB7"/>
    <w:rsid w:val="0027445B"/>
    <w:rsid w:val="00274619"/>
    <w:rsid w:val="00274640"/>
    <w:rsid w:val="00274A5E"/>
    <w:rsid w:val="00274E9E"/>
    <w:rsid w:val="00274ECB"/>
    <w:rsid w:val="00275C25"/>
    <w:rsid w:val="002769D7"/>
    <w:rsid w:val="00276BBE"/>
    <w:rsid w:val="00277BFB"/>
    <w:rsid w:val="00277DCA"/>
    <w:rsid w:val="00280664"/>
    <w:rsid w:val="0028088E"/>
    <w:rsid w:val="00281003"/>
    <w:rsid w:val="00281005"/>
    <w:rsid w:val="0028114C"/>
    <w:rsid w:val="0028122D"/>
    <w:rsid w:val="002815ED"/>
    <w:rsid w:val="00281B24"/>
    <w:rsid w:val="0028218D"/>
    <w:rsid w:val="00282BA4"/>
    <w:rsid w:val="00282EDF"/>
    <w:rsid w:val="002836AD"/>
    <w:rsid w:val="00283758"/>
    <w:rsid w:val="00283BBA"/>
    <w:rsid w:val="00283C42"/>
    <w:rsid w:val="00284185"/>
    <w:rsid w:val="00284273"/>
    <w:rsid w:val="00284303"/>
    <w:rsid w:val="00284496"/>
    <w:rsid w:val="00284DA1"/>
    <w:rsid w:val="0028504B"/>
    <w:rsid w:val="0028513F"/>
    <w:rsid w:val="0028521B"/>
    <w:rsid w:val="00285267"/>
    <w:rsid w:val="0028556B"/>
    <w:rsid w:val="00285BEC"/>
    <w:rsid w:val="00285E8F"/>
    <w:rsid w:val="00285F19"/>
    <w:rsid w:val="002861C2"/>
    <w:rsid w:val="0028742E"/>
    <w:rsid w:val="00287586"/>
    <w:rsid w:val="0028788D"/>
    <w:rsid w:val="00287B6C"/>
    <w:rsid w:val="00287ED1"/>
    <w:rsid w:val="00290A24"/>
    <w:rsid w:val="00290BF2"/>
    <w:rsid w:val="00290FB2"/>
    <w:rsid w:val="00290FD3"/>
    <w:rsid w:val="002914F2"/>
    <w:rsid w:val="00291F04"/>
    <w:rsid w:val="00292674"/>
    <w:rsid w:val="00292948"/>
    <w:rsid w:val="00292B89"/>
    <w:rsid w:val="0029322A"/>
    <w:rsid w:val="00294B13"/>
    <w:rsid w:val="00294DD9"/>
    <w:rsid w:val="00295141"/>
    <w:rsid w:val="002959A1"/>
    <w:rsid w:val="00295C21"/>
    <w:rsid w:val="00295EA0"/>
    <w:rsid w:val="00296142"/>
    <w:rsid w:val="00296892"/>
    <w:rsid w:val="002971A0"/>
    <w:rsid w:val="00297470"/>
    <w:rsid w:val="00297585"/>
    <w:rsid w:val="002978A9"/>
    <w:rsid w:val="00297BB1"/>
    <w:rsid w:val="002A03E2"/>
    <w:rsid w:val="002A076F"/>
    <w:rsid w:val="002A08B1"/>
    <w:rsid w:val="002A0987"/>
    <w:rsid w:val="002A1757"/>
    <w:rsid w:val="002A1979"/>
    <w:rsid w:val="002A1D1E"/>
    <w:rsid w:val="002A1D96"/>
    <w:rsid w:val="002A29E8"/>
    <w:rsid w:val="002A2A3C"/>
    <w:rsid w:val="002A2E66"/>
    <w:rsid w:val="002A4102"/>
    <w:rsid w:val="002A5E71"/>
    <w:rsid w:val="002A5F24"/>
    <w:rsid w:val="002A684C"/>
    <w:rsid w:val="002A6C20"/>
    <w:rsid w:val="002A6D1B"/>
    <w:rsid w:val="002A6E87"/>
    <w:rsid w:val="002A7A49"/>
    <w:rsid w:val="002B021E"/>
    <w:rsid w:val="002B0A8A"/>
    <w:rsid w:val="002B0B82"/>
    <w:rsid w:val="002B17AF"/>
    <w:rsid w:val="002B1A4B"/>
    <w:rsid w:val="002B1E12"/>
    <w:rsid w:val="002B1FA9"/>
    <w:rsid w:val="002B265D"/>
    <w:rsid w:val="002B26C4"/>
    <w:rsid w:val="002B2C04"/>
    <w:rsid w:val="002B3F14"/>
    <w:rsid w:val="002B4DB8"/>
    <w:rsid w:val="002B55F9"/>
    <w:rsid w:val="002B5F73"/>
    <w:rsid w:val="002B6028"/>
    <w:rsid w:val="002B6033"/>
    <w:rsid w:val="002B6513"/>
    <w:rsid w:val="002B6B84"/>
    <w:rsid w:val="002B6DB3"/>
    <w:rsid w:val="002B7206"/>
    <w:rsid w:val="002B7B5D"/>
    <w:rsid w:val="002B7DA7"/>
    <w:rsid w:val="002B7EAC"/>
    <w:rsid w:val="002C050F"/>
    <w:rsid w:val="002C063E"/>
    <w:rsid w:val="002C1AD3"/>
    <w:rsid w:val="002C236A"/>
    <w:rsid w:val="002C38AD"/>
    <w:rsid w:val="002C38D4"/>
    <w:rsid w:val="002C4EF3"/>
    <w:rsid w:val="002C504B"/>
    <w:rsid w:val="002C5705"/>
    <w:rsid w:val="002C5BB1"/>
    <w:rsid w:val="002C668D"/>
    <w:rsid w:val="002C66C5"/>
    <w:rsid w:val="002C6AE1"/>
    <w:rsid w:val="002C7384"/>
    <w:rsid w:val="002C75FD"/>
    <w:rsid w:val="002D0749"/>
    <w:rsid w:val="002D0A31"/>
    <w:rsid w:val="002D0BD6"/>
    <w:rsid w:val="002D112A"/>
    <w:rsid w:val="002D14C5"/>
    <w:rsid w:val="002D20FC"/>
    <w:rsid w:val="002D254B"/>
    <w:rsid w:val="002D2619"/>
    <w:rsid w:val="002D27A3"/>
    <w:rsid w:val="002D2B96"/>
    <w:rsid w:val="002D38BC"/>
    <w:rsid w:val="002D3B8D"/>
    <w:rsid w:val="002D4661"/>
    <w:rsid w:val="002D4EC0"/>
    <w:rsid w:val="002D67BB"/>
    <w:rsid w:val="002D6AAB"/>
    <w:rsid w:val="002D6D1B"/>
    <w:rsid w:val="002D6F2C"/>
    <w:rsid w:val="002D71C8"/>
    <w:rsid w:val="002E094A"/>
    <w:rsid w:val="002E0BE3"/>
    <w:rsid w:val="002E1291"/>
    <w:rsid w:val="002E1CCA"/>
    <w:rsid w:val="002E245E"/>
    <w:rsid w:val="002E25DB"/>
    <w:rsid w:val="002E2A28"/>
    <w:rsid w:val="002E3B32"/>
    <w:rsid w:val="002E435D"/>
    <w:rsid w:val="002E45FA"/>
    <w:rsid w:val="002E4C7E"/>
    <w:rsid w:val="002E4CC6"/>
    <w:rsid w:val="002E5335"/>
    <w:rsid w:val="002E5ACF"/>
    <w:rsid w:val="002E5DBD"/>
    <w:rsid w:val="002E69D0"/>
    <w:rsid w:val="002E6B4C"/>
    <w:rsid w:val="002E6C4B"/>
    <w:rsid w:val="002E755C"/>
    <w:rsid w:val="002E76C7"/>
    <w:rsid w:val="002F07BF"/>
    <w:rsid w:val="002F1DB4"/>
    <w:rsid w:val="002F1FE4"/>
    <w:rsid w:val="002F2A3B"/>
    <w:rsid w:val="002F33CB"/>
    <w:rsid w:val="002F4482"/>
    <w:rsid w:val="002F4FDE"/>
    <w:rsid w:val="002F5116"/>
    <w:rsid w:val="002F5939"/>
    <w:rsid w:val="002F5BDD"/>
    <w:rsid w:val="002F69D1"/>
    <w:rsid w:val="002F7531"/>
    <w:rsid w:val="002F7F8D"/>
    <w:rsid w:val="003017BC"/>
    <w:rsid w:val="00301B2A"/>
    <w:rsid w:val="00302A81"/>
    <w:rsid w:val="00302DFD"/>
    <w:rsid w:val="003032E9"/>
    <w:rsid w:val="00303C96"/>
    <w:rsid w:val="003040B6"/>
    <w:rsid w:val="003048DE"/>
    <w:rsid w:val="00304D1B"/>
    <w:rsid w:val="00305686"/>
    <w:rsid w:val="00305B16"/>
    <w:rsid w:val="00305C22"/>
    <w:rsid w:val="00306683"/>
    <w:rsid w:val="003067C8"/>
    <w:rsid w:val="00306CAF"/>
    <w:rsid w:val="00306DBC"/>
    <w:rsid w:val="00307811"/>
    <w:rsid w:val="00307822"/>
    <w:rsid w:val="00307A3E"/>
    <w:rsid w:val="00310952"/>
    <w:rsid w:val="00310C0B"/>
    <w:rsid w:val="00310C1E"/>
    <w:rsid w:val="00311482"/>
    <w:rsid w:val="00311955"/>
    <w:rsid w:val="00311B59"/>
    <w:rsid w:val="003123B0"/>
    <w:rsid w:val="0031246F"/>
    <w:rsid w:val="003126DE"/>
    <w:rsid w:val="00313CAC"/>
    <w:rsid w:val="00313E78"/>
    <w:rsid w:val="00314524"/>
    <w:rsid w:val="00314646"/>
    <w:rsid w:val="00314758"/>
    <w:rsid w:val="00314CC8"/>
    <w:rsid w:val="00315626"/>
    <w:rsid w:val="00316028"/>
    <w:rsid w:val="00316117"/>
    <w:rsid w:val="00316843"/>
    <w:rsid w:val="00317B94"/>
    <w:rsid w:val="00320AB7"/>
    <w:rsid w:val="00321BE5"/>
    <w:rsid w:val="00321EBA"/>
    <w:rsid w:val="0032200F"/>
    <w:rsid w:val="003220F6"/>
    <w:rsid w:val="003222C9"/>
    <w:rsid w:val="00322524"/>
    <w:rsid w:val="0032259C"/>
    <w:rsid w:val="003226EA"/>
    <w:rsid w:val="00322D37"/>
    <w:rsid w:val="00322EB0"/>
    <w:rsid w:val="00323366"/>
    <w:rsid w:val="00323660"/>
    <w:rsid w:val="00324597"/>
    <w:rsid w:val="00324C3D"/>
    <w:rsid w:val="003251BD"/>
    <w:rsid w:val="0032599E"/>
    <w:rsid w:val="003259A7"/>
    <w:rsid w:val="00325E92"/>
    <w:rsid w:val="00326475"/>
    <w:rsid w:val="00326489"/>
    <w:rsid w:val="00326857"/>
    <w:rsid w:val="00326FC0"/>
    <w:rsid w:val="003270AD"/>
    <w:rsid w:val="00327A1A"/>
    <w:rsid w:val="003307A6"/>
    <w:rsid w:val="0033151E"/>
    <w:rsid w:val="00331868"/>
    <w:rsid w:val="00332014"/>
    <w:rsid w:val="003322E3"/>
    <w:rsid w:val="00332A41"/>
    <w:rsid w:val="0033319D"/>
    <w:rsid w:val="00335126"/>
    <w:rsid w:val="00335144"/>
    <w:rsid w:val="00335435"/>
    <w:rsid w:val="0033647A"/>
    <w:rsid w:val="00336591"/>
    <w:rsid w:val="00336B9D"/>
    <w:rsid w:val="00336BA9"/>
    <w:rsid w:val="00337025"/>
    <w:rsid w:val="0033741C"/>
    <w:rsid w:val="003400B1"/>
    <w:rsid w:val="003403E6"/>
    <w:rsid w:val="003405C6"/>
    <w:rsid w:val="00340625"/>
    <w:rsid w:val="00340678"/>
    <w:rsid w:val="003408FD"/>
    <w:rsid w:val="00342BBA"/>
    <w:rsid w:val="00342C0B"/>
    <w:rsid w:val="003430B6"/>
    <w:rsid w:val="0034321C"/>
    <w:rsid w:val="003433B4"/>
    <w:rsid w:val="00343E51"/>
    <w:rsid w:val="00343E80"/>
    <w:rsid w:val="00344D0D"/>
    <w:rsid w:val="003450AA"/>
    <w:rsid w:val="0034510F"/>
    <w:rsid w:val="00345A41"/>
    <w:rsid w:val="00345B1D"/>
    <w:rsid w:val="003463EB"/>
    <w:rsid w:val="003466F9"/>
    <w:rsid w:val="0034758C"/>
    <w:rsid w:val="0034779B"/>
    <w:rsid w:val="00347D73"/>
    <w:rsid w:val="00350217"/>
    <w:rsid w:val="00350333"/>
    <w:rsid w:val="00350F25"/>
    <w:rsid w:val="00351B33"/>
    <w:rsid w:val="00353140"/>
    <w:rsid w:val="00353513"/>
    <w:rsid w:val="00353686"/>
    <w:rsid w:val="00353A54"/>
    <w:rsid w:val="00354444"/>
    <w:rsid w:val="003547CF"/>
    <w:rsid w:val="0035561A"/>
    <w:rsid w:val="00355F3A"/>
    <w:rsid w:val="003566EA"/>
    <w:rsid w:val="003569E7"/>
    <w:rsid w:val="00356CA9"/>
    <w:rsid w:val="00357018"/>
    <w:rsid w:val="00357306"/>
    <w:rsid w:val="00357384"/>
    <w:rsid w:val="0035773B"/>
    <w:rsid w:val="00357AE8"/>
    <w:rsid w:val="00360174"/>
    <w:rsid w:val="00360474"/>
    <w:rsid w:val="003608A5"/>
    <w:rsid w:val="00360B57"/>
    <w:rsid w:val="003616E8"/>
    <w:rsid w:val="00361BDC"/>
    <w:rsid w:val="003629A3"/>
    <w:rsid w:val="0036322D"/>
    <w:rsid w:val="00363793"/>
    <w:rsid w:val="003638E0"/>
    <w:rsid w:val="003643A5"/>
    <w:rsid w:val="003644D3"/>
    <w:rsid w:val="003645D2"/>
    <w:rsid w:val="00364765"/>
    <w:rsid w:val="003648F5"/>
    <w:rsid w:val="00364E2D"/>
    <w:rsid w:val="0036597A"/>
    <w:rsid w:val="00365ADC"/>
    <w:rsid w:val="00365B3F"/>
    <w:rsid w:val="0036643C"/>
    <w:rsid w:val="0036725B"/>
    <w:rsid w:val="00367335"/>
    <w:rsid w:val="00367F9D"/>
    <w:rsid w:val="003707CB"/>
    <w:rsid w:val="00371B42"/>
    <w:rsid w:val="00371CBE"/>
    <w:rsid w:val="003723A1"/>
    <w:rsid w:val="00372DF8"/>
    <w:rsid w:val="00372F5E"/>
    <w:rsid w:val="0037520E"/>
    <w:rsid w:val="0037611D"/>
    <w:rsid w:val="003773B4"/>
    <w:rsid w:val="00377962"/>
    <w:rsid w:val="00377B14"/>
    <w:rsid w:val="00377D64"/>
    <w:rsid w:val="003809C9"/>
    <w:rsid w:val="00380D1A"/>
    <w:rsid w:val="00380ED5"/>
    <w:rsid w:val="003818C3"/>
    <w:rsid w:val="003819F0"/>
    <w:rsid w:val="00381E85"/>
    <w:rsid w:val="00381F14"/>
    <w:rsid w:val="00382010"/>
    <w:rsid w:val="0038208A"/>
    <w:rsid w:val="003823F2"/>
    <w:rsid w:val="003823F4"/>
    <w:rsid w:val="00382632"/>
    <w:rsid w:val="0038292E"/>
    <w:rsid w:val="0038346B"/>
    <w:rsid w:val="00383B4B"/>
    <w:rsid w:val="003846D6"/>
    <w:rsid w:val="003849D8"/>
    <w:rsid w:val="00384DA9"/>
    <w:rsid w:val="00384E8E"/>
    <w:rsid w:val="00384FA6"/>
    <w:rsid w:val="00385852"/>
    <w:rsid w:val="0038588B"/>
    <w:rsid w:val="00385B14"/>
    <w:rsid w:val="00385EA8"/>
    <w:rsid w:val="00386337"/>
    <w:rsid w:val="00386B8F"/>
    <w:rsid w:val="00386C02"/>
    <w:rsid w:val="00387264"/>
    <w:rsid w:val="00387454"/>
    <w:rsid w:val="003876CD"/>
    <w:rsid w:val="00387707"/>
    <w:rsid w:val="003879DC"/>
    <w:rsid w:val="00387A2B"/>
    <w:rsid w:val="003908F8"/>
    <w:rsid w:val="0039128F"/>
    <w:rsid w:val="0039137E"/>
    <w:rsid w:val="003913C1"/>
    <w:rsid w:val="0039143A"/>
    <w:rsid w:val="00391513"/>
    <w:rsid w:val="003930C4"/>
    <w:rsid w:val="003934B0"/>
    <w:rsid w:val="003937A1"/>
    <w:rsid w:val="00393832"/>
    <w:rsid w:val="003943F4"/>
    <w:rsid w:val="003946C3"/>
    <w:rsid w:val="003948DD"/>
    <w:rsid w:val="00394A93"/>
    <w:rsid w:val="00395494"/>
    <w:rsid w:val="00395577"/>
    <w:rsid w:val="0039581B"/>
    <w:rsid w:val="00396162"/>
    <w:rsid w:val="00396AA7"/>
    <w:rsid w:val="00397440"/>
    <w:rsid w:val="00397710"/>
    <w:rsid w:val="00397D40"/>
    <w:rsid w:val="003A0975"/>
    <w:rsid w:val="003A0CC3"/>
    <w:rsid w:val="003A0D5F"/>
    <w:rsid w:val="003A14BF"/>
    <w:rsid w:val="003A15A0"/>
    <w:rsid w:val="003A21DF"/>
    <w:rsid w:val="003A2438"/>
    <w:rsid w:val="003A24CD"/>
    <w:rsid w:val="003A2CBC"/>
    <w:rsid w:val="003A2D06"/>
    <w:rsid w:val="003A3463"/>
    <w:rsid w:val="003A3FC4"/>
    <w:rsid w:val="003A4412"/>
    <w:rsid w:val="003A46FF"/>
    <w:rsid w:val="003A4F69"/>
    <w:rsid w:val="003A5195"/>
    <w:rsid w:val="003A5CFA"/>
    <w:rsid w:val="003A5E43"/>
    <w:rsid w:val="003A608A"/>
    <w:rsid w:val="003A6AF2"/>
    <w:rsid w:val="003A74C7"/>
    <w:rsid w:val="003A751E"/>
    <w:rsid w:val="003A75B2"/>
    <w:rsid w:val="003A75C3"/>
    <w:rsid w:val="003B073A"/>
    <w:rsid w:val="003B075A"/>
    <w:rsid w:val="003B0779"/>
    <w:rsid w:val="003B0B64"/>
    <w:rsid w:val="003B11EF"/>
    <w:rsid w:val="003B120E"/>
    <w:rsid w:val="003B1DAA"/>
    <w:rsid w:val="003B2235"/>
    <w:rsid w:val="003B38EC"/>
    <w:rsid w:val="003B44C6"/>
    <w:rsid w:val="003B4F7D"/>
    <w:rsid w:val="003B65D2"/>
    <w:rsid w:val="003B6D3B"/>
    <w:rsid w:val="003B74F4"/>
    <w:rsid w:val="003C02F1"/>
    <w:rsid w:val="003C0DCF"/>
    <w:rsid w:val="003C1425"/>
    <w:rsid w:val="003C1582"/>
    <w:rsid w:val="003C1A6B"/>
    <w:rsid w:val="003C1F8D"/>
    <w:rsid w:val="003C259B"/>
    <w:rsid w:val="003C33F4"/>
    <w:rsid w:val="003C381D"/>
    <w:rsid w:val="003C3B31"/>
    <w:rsid w:val="003C3D45"/>
    <w:rsid w:val="003C4524"/>
    <w:rsid w:val="003C4989"/>
    <w:rsid w:val="003C4CEB"/>
    <w:rsid w:val="003C5357"/>
    <w:rsid w:val="003C5936"/>
    <w:rsid w:val="003C5D33"/>
    <w:rsid w:val="003C6278"/>
    <w:rsid w:val="003C660D"/>
    <w:rsid w:val="003C66DD"/>
    <w:rsid w:val="003C6BDA"/>
    <w:rsid w:val="003C7CDB"/>
    <w:rsid w:val="003C7EDC"/>
    <w:rsid w:val="003D0662"/>
    <w:rsid w:val="003D0698"/>
    <w:rsid w:val="003D0FF3"/>
    <w:rsid w:val="003D1051"/>
    <w:rsid w:val="003D1650"/>
    <w:rsid w:val="003D18AA"/>
    <w:rsid w:val="003D2A37"/>
    <w:rsid w:val="003D2AF2"/>
    <w:rsid w:val="003D3306"/>
    <w:rsid w:val="003D3804"/>
    <w:rsid w:val="003D50CC"/>
    <w:rsid w:val="003D57DA"/>
    <w:rsid w:val="003D5DFF"/>
    <w:rsid w:val="003D5E2D"/>
    <w:rsid w:val="003D62CD"/>
    <w:rsid w:val="003D6324"/>
    <w:rsid w:val="003D68EE"/>
    <w:rsid w:val="003D6F65"/>
    <w:rsid w:val="003D725B"/>
    <w:rsid w:val="003D789A"/>
    <w:rsid w:val="003D7D95"/>
    <w:rsid w:val="003E07BC"/>
    <w:rsid w:val="003E140B"/>
    <w:rsid w:val="003E143B"/>
    <w:rsid w:val="003E2247"/>
    <w:rsid w:val="003E23C0"/>
    <w:rsid w:val="003E2430"/>
    <w:rsid w:val="003E29CB"/>
    <w:rsid w:val="003E2F8D"/>
    <w:rsid w:val="003E38EE"/>
    <w:rsid w:val="003E533C"/>
    <w:rsid w:val="003E5916"/>
    <w:rsid w:val="003E5BAF"/>
    <w:rsid w:val="003E6084"/>
    <w:rsid w:val="003E62C6"/>
    <w:rsid w:val="003E6F2B"/>
    <w:rsid w:val="003E7091"/>
    <w:rsid w:val="003E71C6"/>
    <w:rsid w:val="003E7A6B"/>
    <w:rsid w:val="003E7DF5"/>
    <w:rsid w:val="003F00E3"/>
    <w:rsid w:val="003F044A"/>
    <w:rsid w:val="003F0C64"/>
    <w:rsid w:val="003F0DFC"/>
    <w:rsid w:val="003F11EB"/>
    <w:rsid w:val="003F135D"/>
    <w:rsid w:val="003F2980"/>
    <w:rsid w:val="003F358A"/>
    <w:rsid w:val="003F411F"/>
    <w:rsid w:val="003F4204"/>
    <w:rsid w:val="003F44B4"/>
    <w:rsid w:val="003F5A13"/>
    <w:rsid w:val="003F5F9D"/>
    <w:rsid w:val="003F6402"/>
    <w:rsid w:val="003F665A"/>
    <w:rsid w:val="003F683F"/>
    <w:rsid w:val="003F6AAD"/>
    <w:rsid w:val="003F6BF9"/>
    <w:rsid w:val="003F6E55"/>
    <w:rsid w:val="0040005B"/>
    <w:rsid w:val="00400148"/>
    <w:rsid w:val="00400438"/>
    <w:rsid w:val="00400B58"/>
    <w:rsid w:val="00400E77"/>
    <w:rsid w:val="004018E1"/>
    <w:rsid w:val="00401900"/>
    <w:rsid w:val="00401DC6"/>
    <w:rsid w:val="00401F3B"/>
    <w:rsid w:val="00402590"/>
    <w:rsid w:val="0040323E"/>
    <w:rsid w:val="00403AA7"/>
    <w:rsid w:val="00403DD3"/>
    <w:rsid w:val="00403F3C"/>
    <w:rsid w:val="00403FB6"/>
    <w:rsid w:val="00404F9D"/>
    <w:rsid w:val="004050BA"/>
    <w:rsid w:val="00405C5B"/>
    <w:rsid w:val="00406163"/>
    <w:rsid w:val="00406500"/>
    <w:rsid w:val="00406950"/>
    <w:rsid w:val="004069C5"/>
    <w:rsid w:val="004075B2"/>
    <w:rsid w:val="00407BF2"/>
    <w:rsid w:val="004109F0"/>
    <w:rsid w:val="00410CDD"/>
    <w:rsid w:val="004131F7"/>
    <w:rsid w:val="00414993"/>
    <w:rsid w:val="00414E5C"/>
    <w:rsid w:val="00414EA8"/>
    <w:rsid w:val="00415135"/>
    <w:rsid w:val="00415429"/>
    <w:rsid w:val="004154A7"/>
    <w:rsid w:val="0041568E"/>
    <w:rsid w:val="00415C13"/>
    <w:rsid w:val="004160F3"/>
    <w:rsid w:val="004165E3"/>
    <w:rsid w:val="00416B47"/>
    <w:rsid w:val="00416B87"/>
    <w:rsid w:val="00416CFF"/>
    <w:rsid w:val="004173A4"/>
    <w:rsid w:val="00417A60"/>
    <w:rsid w:val="004201FA"/>
    <w:rsid w:val="0042034F"/>
    <w:rsid w:val="00420D72"/>
    <w:rsid w:val="0042147F"/>
    <w:rsid w:val="00421822"/>
    <w:rsid w:val="0042224B"/>
    <w:rsid w:val="0042231C"/>
    <w:rsid w:val="00423373"/>
    <w:rsid w:val="00423455"/>
    <w:rsid w:val="0042470B"/>
    <w:rsid w:val="00425CE8"/>
    <w:rsid w:val="00425E57"/>
    <w:rsid w:val="00426938"/>
    <w:rsid w:val="00426DAE"/>
    <w:rsid w:val="00427265"/>
    <w:rsid w:val="00427425"/>
    <w:rsid w:val="00427DD3"/>
    <w:rsid w:val="00427F22"/>
    <w:rsid w:val="00430669"/>
    <w:rsid w:val="004310FF"/>
    <w:rsid w:val="00431358"/>
    <w:rsid w:val="00431516"/>
    <w:rsid w:val="00431E9A"/>
    <w:rsid w:val="004320CC"/>
    <w:rsid w:val="00432B13"/>
    <w:rsid w:val="00434702"/>
    <w:rsid w:val="004350B5"/>
    <w:rsid w:val="004353AA"/>
    <w:rsid w:val="00435799"/>
    <w:rsid w:val="00435C8C"/>
    <w:rsid w:val="00435CC0"/>
    <w:rsid w:val="00436080"/>
    <w:rsid w:val="00436511"/>
    <w:rsid w:val="0043715D"/>
    <w:rsid w:val="00437176"/>
    <w:rsid w:val="0043758A"/>
    <w:rsid w:val="004379DF"/>
    <w:rsid w:val="00440BDB"/>
    <w:rsid w:val="00440CBD"/>
    <w:rsid w:val="00440D55"/>
    <w:rsid w:val="00440F60"/>
    <w:rsid w:val="00441DD7"/>
    <w:rsid w:val="00441E66"/>
    <w:rsid w:val="0044272D"/>
    <w:rsid w:val="00442E1E"/>
    <w:rsid w:val="00443085"/>
    <w:rsid w:val="00443A56"/>
    <w:rsid w:val="00443E02"/>
    <w:rsid w:val="0044400F"/>
    <w:rsid w:val="00444548"/>
    <w:rsid w:val="00444B1C"/>
    <w:rsid w:val="00444C13"/>
    <w:rsid w:val="00444F7A"/>
    <w:rsid w:val="004454E4"/>
    <w:rsid w:val="004457E8"/>
    <w:rsid w:val="00446E57"/>
    <w:rsid w:val="00447114"/>
    <w:rsid w:val="00447609"/>
    <w:rsid w:val="004501A2"/>
    <w:rsid w:val="004506F2"/>
    <w:rsid w:val="0045075E"/>
    <w:rsid w:val="004507E3"/>
    <w:rsid w:val="0045086A"/>
    <w:rsid w:val="00450946"/>
    <w:rsid w:val="00450B9F"/>
    <w:rsid w:val="004514EA"/>
    <w:rsid w:val="004515F1"/>
    <w:rsid w:val="00451CE1"/>
    <w:rsid w:val="00453233"/>
    <w:rsid w:val="00453273"/>
    <w:rsid w:val="00453391"/>
    <w:rsid w:val="0045387F"/>
    <w:rsid w:val="00453988"/>
    <w:rsid w:val="00453A93"/>
    <w:rsid w:val="00453C1A"/>
    <w:rsid w:val="00453ED9"/>
    <w:rsid w:val="004543F9"/>
    <w:rsid w:val="0045448E"/>
    <w:rsid w:val="00454FBF"/>
    <w:rsid w:val="00455768"/>
    <w:rsid w:val="0045579E"/>
    <w:rsid w:val="00455FCC"/>
    <w:rsid w:val="0045700A"/>
    <w:rsid w:val="004570B2"/>
    <w:rsid w:val="004601DE"/>
    <w:rsid w:val="004601ED"/>
    <w:rsid w:val="00460982"/>
    <w:rsid w:val="00460A42"/>
    <w:rsid w:val="00461214"/>
    <w:rsid w:val="0046146B"/>
    <w:rsid w:val="00461A96"/>
    <w:rsid w:val="00462182"/>
    <w:rsid w:val="00462C0F"/>
    <w:rsid w:val="00463958"/>
    <w:rsid w:val="004647C0"/>
    <w:rsid w:val="00464C25"/>
    <w:rsid w:val="00464EDE"/>
    <w:rsid w:val="0046505D"/>
    <w:rsid w:val="00465D3A"/>
    <w:rsid w:val="00465D3F"/>
    <w:rsid w:val="00465F36"/>
    <w:rsid w:val="004660A4"/>
    <w:rsid w:val="004669EB"/>
    <w:rsid w:val="00466C23"/>
    <w:rsid w:val="004674B8"/>
    <w:rsid w:val="004678F3"/>
    <w:rsid w:val="00467A4A"/>
    <w:rsid w:val="00467B2A"/>
    <w:rsid w:val="00467B2F"/>
    <w:rsid w:val="00467C6D"/>
    <w:rsid w:val="00470175"/>
    <w:rsid w:val="004706BC"/>
    <w:rsid w:val="00470E26"/>
    <w:rsid w:val="004712A6"/>
    <w:rsid w:val="004721E6"/>
    <w:rsid w:val="00472DE2"/>
    <w:rsid w:val="0047308B"/>
    <w:rsid w:val="004731C8"/>
    <w:rsid w:val="004738EF"/>
    <w:rsid w:val="00474022"/>
    <w:rsid w:val="00474497"/>
    <w:rsid w:val="00475ED7"/>
    <w:rsid w:val="00476116"/>
    <w:rsid w:val="00477BA8"/>
    <w:rsid w:val="00477DBB"/>
    <w:rsid w:val="00481180"/>
    <w:rsid w:val="00481385"/>
    <w:rsid w:val="0048237A"/>
    <w:rsid w:val="0048277B"/>
    <w:rsid w:val="00482968"/>
    <w:rsid w:val="00482A1B"/>
    <w:rsid w:val="00482B64"/>
    <w:rsid w:val="00482BE9"/>
    <w:rsid w:val="00482C3B"/>
    <w:rsid w:val="00482F4C"/>
    <w:rsid w:val="004847D3"/>
    <w:rsid w:val="00484E37"/>
    <w:rsid w:val="00485535"/>
    <w:rsid w:val="004856AC"/>
    <w:rsid w:val="00485F31"/>
    <w:rsid w:val="0048617A"/>
    <w:rsid w:val="004862D6"/>
    <w:rsid w:val="0048660C"/>
    <w:rsid w:val="00486977"/>
    <w:rsid w:val="004871AB"/>
    <w:rsid w:val="004872B4"/>
    <w:rsid w:val="00491230"/>
    <w:rsid w:val="0049136E"/>
    <w:rsid w:val="004914BA"/>
    <w:rsid w:val="00491F75"/>
    <w:rsid w:val="00492C01"/>
    <w:rsid w:val="004932F4"/>
    <w:rsid w:val="00493C17"/>
    <w:rsid w:val="00493F72"/>
    <w:rsid w:val="00494BFD"/>
    <w:rsid w:val="00494FEC"/>
    <w:rsid w:val="00495692"/>
    <w:rsid w:val="0049576D"/>
    <w:rsid w:val="0049584B"/>
    <w:rsid w:val="0049685C"/>
    <w:rsid w:val="00496FE8"/>
    <w:rsid w:val="00497158"/>
    <w:rsid w:val="00497237"/>
    <w:rsid w:val="00497305"/>
    <w:rsid w:val="004A0097"/>
    <w:rsid w:val="004A02B8"/>
    <w:rsid w:val="004A10AC"/>
    <w:rsid w:val="004A117F"/>
    <w:rsid w:val="004A1D28"/>
    <w:rsid w:val="004A22EA"/>
    <w:rsid w:val="004A2621"/>
    <w:rsid w:val="004A28D3"/>
    <w:rsid w:val="004A3066"/>
    <w:rsid w:val="004A3530"/>
    <w:rsid w:val="004A3883"/>
    <w:rsid w:val="004A3E0D"/>
    <w:rsid w:val="004A4711"/>
    <w:rsid w:val="004A4821"/>
    <w:rsid w:val="004A4912"/>
    <w:rsid w:val="004A4A29"/>
    <w:rsid w:val="004A4A3D"/>
    <w:rsid w:val="004A54B3"/>
    <w:rsid w:val="004A55E3"/>
    <w:rsid w:val="004A5BBB"/>
    <w:rsid w:val="004A5BE3"/>
    <w:rsid w:val="004A5C51"/>
    <w:rsid w:val="004A6168"/>
    <w:rsid w:val="004A7856"/>
    <w:rsid w:val="004A7CE4"/>
    <w:rsid w:val="004B0465"/>
    <w:rsid w:val="004B0B56"/>
    <w:rsid w:val="004B0DCB"/>
    <w:rsid w:val="004B1076"/>
    <w:rsid w:val="004B1795"/>
    <w:rsid w:val="004B1F1C"/>
    <w:rsid w:val="004B35FB"/>
    <w:rsid w:val="004B3943"/>
    <w:rsid w:val="004B4066"/>
    <w:rsid w:val="004B420F"/>
    <w:rsid w:val="004B4D23"/>
    <w:rsid w:val="004B5A2F"/>
    <w:rsid w:val="004B6586"/>
    <w:rsid w:val="004B6626"/>
    <w:rsid w:val="004B6EDA"/>
    <w:rsid w:val="004B7006"/>
    <w:rsid w:val="004B719D"/>
    <w:rsid w:val="004B71A2"/>
    <w:rsid w:val="004B7877"/>
    <w:rsid w:val="004B7FA3"/>
    <w:rsid w:val="004C04E5"/>
    <w:rsid w:val="004C051C"/>
    <w:rsid w:val="004C078E"/>
    <w:rsid w:val="004C1BCD"/>
    <w:rsid w:val="004C1DAB"/>
    <w:rsid w:val="004C375A"/>
    <w:rsid w:val="004C39A2"/>
    <w:rsid w:val="004C4273"/>
    <w:rsid w:val="004C4F58"/>
    <w:rsid w:val="004C4FC1"/>
    <w:rsid w:val="004C5441"/>
    <w:rsid w:val="004C57BE"/>
    <w:rsid w:val="004C65BC"/>
    <w:rsid w:val="004C7105"/>
    <w:rsid w:val="004D001E"/>
    <w:rsid w:val="004D04C1"/>
    <w:rsid w:val="004D0A10"/>
    <w:rsid w:val="004D0D37"/>
    <w:rsid w:val="004D0EE6"/>
    <w:rsid w:val="004D0F65"/>
    <w:rsid w:val="004D2487"/>
    <w:rsid w:val="004D3288"/>
    <w:rsid w:val="004D3585"/>
    <w:rsid w:val="004D35BB"/>
    <w:rsid w:val="004D3659"/>
    <w:rsid w:val="004D3675"/>
    <w:rsid w:val="004D3919"/>
    <w:rsid w:val="004D4010"/>
    <w:rsid w:val="004D4526"/>
    <w:rsid w:val="004D4596"/>
    <w:rsid w:val="004D4855"/>
    <w:rsid w:val="004D5035"/>
    <w:rsid w:val="004D6316"/>
    <w:rsid w:val="004D6347"/>
    <w:rsid w:val="004D667E"/>
    <w:rsid w:val="004D6E9E"/>
    <w:rsid w:val="004D748F"/>
    <w:rsid w:val="004E0235"/>
    <w:rsid w:val="004E032D"/>
    <w:rsid w:val="004E0397"/>
    <w:rsid w:val="004E0456"/>
    <w:rsid w:val="004E0B3D"/>
    <w:rsid w:val="004E0C12"/>
    <w:rsid w:val="004E0C47"/>
    <w:rsid w:val="004E0F0B"/>
    <w:rsid w:val="004E1029"/>
    <w:rsid w:val="004E10F4"/>
    <w:rsid w:val="004E143B"/>
    <w:rsid w:val="004E29DB"/>
    <w:rsid w:val="004E2B44"/>
    <w:rsid w:val="004E2BE1"/>
    <w:rsid w:val="004E3710"/>
    <w:rsid w:val="004E3B41"/>
    <w:rsid w:val="004E3E62"/>
    <w:rsid w:val="004E425C"/>
    <w:rsid w:val="004E4555"/>
    <w:rsid w:val="004E4956"/>
    <w:rsid w:val="004E49D3"/>
    <w:rsid w:val="004E55FE"/>
    <w:rsid w:val="004E7558"/>
    <w:rsid w:val="004E7BA8"/>
    <w:rsid w:val="004E7FEF"/>
    <w:rsid w:val="004F1150"/>
    <w:rsid w:val="004F1283"/>
    <w:rsid w:val="004F16C9"/>
    <w:rsid w:val="004F177E"/>
    <w:rsid w:val="004F2FCA"/>
    <w:rsid w:val="004F323E"/>
    <w:rsid w:val="004F3346"/>
    <w:rsid w:val="004F3B49"/>
    <w:rsid w:val="004F4ABA"/>
    <w:rsid w:val="004F5425"/>
    <w:rsid w:val="004F5493"/>
    <w:rsid w:val="004F626C"/>
    <w:rsid w:val="004F65D8"/>
    <w:rsid w:val="004F6660"/>
    <w:rsid w:val="004F6685"/>
    <w:rsid w:val="004F6BC0"/>
    <w:rsid w:val="004F6C40"/>
    <w:rsid w:val="004F751D"/>
    <w:rsid w:val="0050063F"/>
    <w:rsid w:val="00500CE0"/>
    <w:rsid w:val="005017A1"/>
    <w:rsid w:val="00502B1A"/>
    <w:rsid w:val="00502BC3"/>
    <w:rsid w:val="005031F5"/>
    <w:rsid w:val="005033D1"/>
    <w:rsid w:val="00503993"/>
    <w:rsid w:val="00505139"/>
    <w:rsid w:val="0050536F"/>
    <w:rsid w:val="005053F9"/>
    <w:rsid w:val="005061E1"/>
    <w:rsid w:val="00506498"/>
    <w:rsid w:val="00506B22"/>
    <w:rsid w:val="00506B86"/>
    <w:rsid w:val="00507526"/>
    <w:rsid w:val="00507552"/>
    <w:rsid w:val="00507A56"/>
    <w:rsid w:val="0051081B"/>
    <w:rsid w:val="005118D2"/>
    <w:rsid w:val="00511A7B"/>
    <w:rsid w:val="00511D64"/>
    <w:rsid w:val="00511DB3"/>
    <w:rsid w:val="005126D7"/>
    <w:rsid w:val="00513C71"/>
    <w:rsid w:val="00514652"/>
    <w:rsid w:val="0051498B"/>
    <w:rsid w:val="00514B4C"/>
    <w:rsid w:val="00514C44"/>
    <w:rsid w:val="00515026"/>
    <w:rsid w:val="00515FC3"/>
    <w:rsid w:val="005166C8"/>
    <w:rsid w:val="00516CBF"/>
    <w:rsid w:val="00516D54"/>
    <w:rsid w:val="00516FC9"/>
    <w:rsid w:val="005173FB"/>
    <w:rsid w:val="00517902"/>
    <w:rsid w:val="00520348"/>
    <w:rsid w:val="005208E1"/>
    <w:rsid w:val="00521851"/>
    <w:rsid w:val="00521E3D"/>
    <w:rsid w:val="00521EE8"/>
    <w:rsid w:val="0052286D"/>
    <w:rsid w:val="00522879"/>
    <w:rsid w:val="00523023"/>
    <w:rsid w:val="005230E7"/>
    <w:rsid w:val="00523420"/>
    <w:rsid w:val="00523765"/>
    <w:rsid w:val="005237D9"/>
    <w:rsid w:val="00523E36"/>
    <w:rsid w:val="00524220"/>
    <w:rsid w:val="0052448F"/>
    <w:rsid w:val="00524598"/>
    <w:rsid w:val="005254A0"/>
    <w:rsid w:val="005257E4"/>
    <w:rsid w:val="00525FA8"/>
    <w:rsid w:val="005260DC"/>
    <w:rsid w:val="00526987"/>
    <w:rsid w:val="00526C9D"/>
    <w:rsid w:val="00527356"/>
    <w:rsid w:val="00527D8C"/>
    <w:rsid w:val="00530214"/>
    <w:rsid w:val="0053042D"/>
    <w:rsid w:val="00530864"/>
    <w:rsid w:val="0053141C"/>
    <w:rsid w:val="0053182E"/>
    <w:rsid w:val="0053275F"/>
    <w:rsid w:val="00533310"/>
    <w:rsid w:val="00533697"/>
    <w:rsid w:val="00533D39"/>
    <w:rsid w:val="00534645"/>
    <w:rsid w:val="00534860"/>
    <w:rsid w:val="005349C4"/>
    <w:rsid w:val="00534B12"/>
    <w:rsid w:val="00534C8C"/>
    <w:rsid w:val="00534D12"/>
    <w:rsid w:val="00535961"/>
    <w:rsid w:val="0053659C"/>
    <w:rsid w:val="00537418"/>
    <w:rsid w:val="00540DCF"/>
    <w:rsid w:val="005414C6"/>
    <w:rsid w:val="00541C13"/>
    <w:rsid w:val="00541CE8"/>
    <w:rsid w:val="00542B43"/>
    <w:rsid w:val="00542D7D"/>
    <w:rsid w:val="00543149"/>
    <w:rsid w:val="005433B2"/>
    <w:rsid w:val="00543781"/>
    <w:rsid w:val="00543AF1"/>
    <w:rsid w:val="0054450A"/>
    <w:rsid w:val="005446D4"/>
    <w:rsid w:val="00544949"/>
    <w:rsid w:val="00544E52"/>
    <w:rsid w:val="0054507F"/>
    <w:rsid w:val="00545306"/>
    <w:rsid w:val="00545443"/>
    <w:rsid w:val="00545501"/>
    <w:rsid w:val="00545BC2"/>
    <w:rsid w:val="0054605F"/>
    <w:rsid w:val="005469EB"/>
    <w:rsid w:val="00546AC4"/>
    <w:rsid w:val="00546B6E"/>
    <w:rsid w:val="00546E4C"/>
    <w:rsid w:val="00547226"/>
    <w:rsid w:val="005472AC"/>
    <w:rsid w:val="0054757F"/>
    <w:rsid w:val="0054781E"/>
    <w:rsid w:val="00547875"/>
    <w:rsid w:val="005479D1"/>
    <w:rsid w:val="00547C23"/>
    <w:rsid w:val="00547CFE"/>
    <w:rsid w:val="00547D9D"/>
    <w:rsid w:val="00550AE9"/>
    <w:rsid w:val="005516FF"/>
    <w:rsid w:val="00552785"/>
    <w:rsid w:val="00553250"/>
    <w:rsid w:val="0055368F"/>
    <w:rsid w:val="00553F08"/>
    <w:rsid w:val="00553F4E"/>
    <w:rsid w:val="0055403A"/>
    <w:rsid w:val="0055446D"/>
    <w:rsid w:val="00554595"/>
    <w:rsid w:val="00554B8F"/>
    <w:rsid w:val="005574B3"/>
    <w:rsid w:val="00557BB8"/>
    <w:rsid w:val="00557DC3"/>
    <w:rsid w:val="00560417"/>
    <w:rsid w:val="00560454"/>
    <w:rsid w:val="00560641"/>
    <w:rsid w:val="005606E7"/>
    <w:rsid w:val="005617D4"/>
    <w:rsid w:val="005619C1"/>
    <w:rsid w:val="00561B91"/>
    <w:rsid w:val="00561CBF"/>
    <w:rsid w:val="005624FC"/>
    <w:rsid w:val="00562593"/>
    <w:rsid w:val="00562755"/>
    <w:rsid w:val="005627BD"/>
    <w:rsid w:val="00563967"/>
    <w:rsid w:val="00563A5F"/>
    <w:rsid w:val="00564627"/>
    <w:rsid w:val="00564738"/>
    <w:rsid w:val="00564C4B"/>
    <w:rsid w:val="00564F12"/>
    <w:rsid w:val="00565813"/>
    <w:rsid w:val="005658DC"/>
    <w:rsid w:val="00565D54"/>
    <w:rsid w:val="00566C47"/>
    <w:rsid w:val="00566CDB"/>
    <w:rsid w:val="00566D7E"/>
    <w:rsid w:val="00567758"/>
    <w:rsid w:val="00567CB7"/>
    <w:rsid w:val="00567EAE"/>
    <w:rsid w:val="00570A7B"/>
    <w:rsid w:val="00571088"/>
    <w:rsid w:val="00571281"/>
    <w:rsid w:val="005712FB"/>
    <w:rsid w:val="005726DB"/>
    <w:rsid w:val="00572B44"/>
    <w:rsid w:val="0057309C"/>
    <w:rsid w:val="005737DE"/>
    <w:rsid w:val="00573BC7"/>
    <w:rsid w:val="00573E2B"/>
    <w:rsid w:val="0057426C"/>
    <w:rsid w:val="0057441C"/>
    <w:rsid w:val="005752EC"/>
    <w:rsid w:val="005764D2"/>
    <w:rsid w:val="00576CC3"/>
    <w:rsid w:val="00577306"/>
    <w:rsid w:val="00577550"/>
    <w:rsid w:val="00577C40"/>
    <w:rsid w:val="00580214"/>
    <w:rsid w:val="00580F6A"/>
    <w:rsid w:val="00581774"/>
    <w:rsid w:val="00582221"/>
    <w:rsid w:val="00582A16"/>
    <w:rsid w:val="00582A28"/>
    <w:rsid w:val="00582ABB"/>
    <w:rsid w:val="00582F95"/>
    <w:rsid w:val="005830EE"/>
    <w:rsid w:val="005833C9"/>
    <w:rsid w:val="005834BB"/>
    <w:rsid w:val="005838A5"/>
    <w:rsid w:val="00583B52"/>
    <w:rsid w:val="005844AD"/>
    <w:rsid w:val="00584ADC"/>
    <w:rsid w:val="00584C8A"/>
    <w:rsid w:val="00584CBA"/>
    <w:rsid w:val="00585214"/>
    <w:rsid w:val="005855BB"/>
    <w:rsid w:val="005857C4"/>
    <w:rsid w:val="00585B9B"/>
    <w:rsid w:val="00585D92"/>
    <w:rsid w:val="00586B20"/>
    <w:rsid w:val="00587307"/>
    <w:rsid w:val="00587401"/>
    <w:rsid w:val="0058759B"/>
    <w:rsid w:val="005876A1"/>
    <w:rsid w:val="00590024"/>
    <w:rsid w:val="00591219"/>
    <w:rsid w:val="00591780"/>
    <w:rsid w:val="00591E6D"/>
    <w:rsid w:val="00591FE9"/>
    <w:rsid w:val="00592838"/>
    <w:rsid w:val="005936A5"/>
    <w:rsid w:val="00594195"/>
    <w:rsid w:val="005956F6"/>
    <w:rsid w:val="0059573C"/>
    <w:rsid w:val="00595A39"/>
    <w:rsid w:val="00595BAC"/>
    <w:rsid w:val="005968F1"/>
    <w:rsid w:val="00596A04"/>
    <w:rsid w:val="00596C8C"/>
    <w:rsid w:val="00596E64"/>
    <w:rsid w:val="00597AAB"/>
    <w:rsid w:val="00597D6F"/>
    <w:rsid w:val="00597E8F"/>
    <w:rsid w:val="005A0172"/>
    <w:rsid w:val="005A0472"/>
    <w:rsid w:val="005A0566"/>
    <w:rsid w:val="005A0624"/>
    <w:rsid w:val="005A07D7"/>
    <w:rsid w:val="005A12C8"/>
    <w:rsid w:val="005A236B"/>
    <w:rsid w:val="005A24AC"/>
    <w:rsid w:val="005A2904"/>
    <w:rsid w:val="005A2A41"/>
    <w:rsid w:val="005A2DF8"/>
    <w:rsid w:val="005A31E5"/>
    <w:rsid w:val="005A35B5"/>
    <w:rsid w:val="005A379A"/>
    <w:rsid w:val="005A3AF7"/>
    <w:rsid w:val="005A3BE5"/>
    <w:rsid w:val="005A42E8"/>
    <w:rsid w:val="005A42F8"/>
    <w:rsid w:val="005A4808"/>
    <w:rsid w:val="005A4880"/>
    <w:rsid w:val="005A4A34"/>
    <w:rsid w:val="005A58AE"/>
    <w:rsid w:val="005A5B61"/>
    <w:rsid w:val="005A5E0D"/>
    <w:rsid w:val="005A678C"/>
    <w:rsid w:val="005A69E7"/>
    <w:rsid w:val="005A6BAF"/>
    <w:rsid w:val="005A6FFB"/>
    <w:rsid w:val="005A74F0"/>
    <w:rsid w:val="005A79BA"/>
    <w:rsid w:val="005B02C3"/>
    <w:rsid w:val="005B030C"/>
    <w:rsid w:val="005B0A7B"/>
    <w:rsid w:val="005B0A9C"/>
    <w:rsid w:val="005B0C95"/>
    <w:rsid w:val="005B0EA2"/>
    <w:rsid w:val="005B1472"/>
    <w:rsid w:val="005B2159"/>
    <w:rsid w:val="005B2EB1"/>
    <w:rsid w:val="005B2F98"/>
    <w:rsid w:val="005B3547"/>
    <w:rsid w:val="005B3969"/>
    <w:rsid w:val="005B3B1A"/>
    <w:rsid w:val="005B49B4"/>
    <w:rsid w:val="005B4A1B"/>
    <w:rsid w:val="005B4B81"/>
    <w:rsid w:val="005B4C63"/>
    <w:rsid w:val="005B52E2"/>
    <w:rsid w:val="005B5501"/>
    <w:rsid w:val="005B5749"/>
    <w:rsid w:val="005B5DA3"/>
    <w:rsid w:val="005B61AB"/>
    <w:rsid w:val="005B688D"/>
    <w:rsid w:val="005B6C8D"/>
    <w:rsid w:val="005B6D1E"/>
    <w:rsid w:val="005B7585"/>
    <w:rsid w:val="005B7B4A"/>
    <w:rsid w:val="005C0653"/>
    <w:rsid w:val="005C18F0"/>
    <w:rsid w:val="005C28E9"/>
    <w:rsid w:val="005C3693"/>
    <w:rsid w:val="005C3E20"/>
    <w:rsid w:val="005C482C"/>
    <w:rsid w:val="005C4BA0"/>
    <w:rsid w:val="005C4BA4"/>
    <w:rsid w:val="005C5325"/>
    <w:rsid w:val="005C5338"/>
    <w:rsid w:val="005C61AE"/>
    <w:rsid w:val="005C66B7"/>
    <w:rsid w:val="005C6EF0"/>
    <w:rsid w:val="005C7211"/>
    <w:rsid w:val="005C780E"/>
    <w:rsid w:val="005C786D"/>
    <w:rsid w:val="005D0145"/>
    <w:rsid w:val="005D0678"/>
    <w:rsid w:val="005D06DF"/>
    <w:rsid w:val="005D08F0"/>
    <w:rsid w:val="005D0A2A"/>
    <w:rsid w:val="005D0BA4"/>
    <w:rsid w:val="005D0E14"/>
    <w:rsid w:val="005D0E19"/>
    <w:rsid w:val="005D0E6D"/>
    <w:rsid w:val="005D1318"/>
    <w:rsid w:val="005D1A87"/>
    <w:rsid w:val="005D1E0F"/>
    <w:rsid w:val="005D235E"/>
    <w:rsid w:val="005D277A"/>
    <w:rsid w:val="005D3305"/>
    <w:rsid w:val="005D3676"/>
    <w:rsid w:val="005D3CD9"/>
    <w:rsid w:val="005D4B90"/>
    <w:rsid w:val="005D4C41"/>
    <w:rsid w:val="005D4E3B"/>
    <w:rsid w:val="005D53AE"/>
    <w:rsid w:val="005D58DC"/>
    <w:rsid w:val="005D5922"/>
    <w:rsid w:val="005D6457"/>
    <w:rsid w:val="005D65A9"/>
    <w:rsid w:val="005D6A6F"/>
    <w:rsid w:val="005D6BB4"/>
    <w:rsid w:val="005D6C08"/>
    <w:rsid w:val="005D6C12"/>
    <w:rsid w:val="005D6CFA"/>
    <w:rsid w:val="005D6DE8"/>
    <w:rsid w:val="005D6ECC"/>
    <w:rsid w:val="005D782E"/>
    <w:rsid w:val="005E02C1"/>
    <w:rsid w:val="005E032B"/>
    <w:rsid w:val="005E0D30"/>
    <w:rsid w:val="005E0E60"/>
    <w:rsid w:val="005E189C"/>
    <w:rsid w:val="005E1FB5"/>
    <w:rsid w:val="005E2718"/>
    <w:rsid w:val="005E276D"/>
    <w:rsid w:val="005E2796"/>
    <w:rsid w:val="005E2AEC"/>
    <w:rsid w:val="005E37F7"/>
    <w:rsid w:val="005E38FF"/>
    <w:rsid w:val="005E4213"/>
    <w:rsid w:val="005E428F"/>
    <w:rsid w:val="005E4D29"/>
    <w:rsid w:val="005E4DF0"/>
    <w:rsid w:val="005E4EC8"/>
    <w:rsid w:val="005E52AC"/>
    <w:rsid w:val="005E5AA9"/>
    <w:rsid w:val="005E6AC6"/>
    <w:rsid w:val="005E6E02"/>
    <w:rsid w:val="005E7B38"/>
    <w:rsid w:val="005E7C75"/>
    <w:rsid w:val="005E7E4A"/>
    <w:rsid w:val="005F0A37"/>
    <w:rsid w:val="005F1180"/>
    <w:rsid w:val="005F1363"/>
    <w:rsid w:val="005F2325"/>
    <w:rsid w:val="005F241A"/>
    <w:rsid w:val="005F241B"/>
    <w:rsid w:val="005F2A48"/>
    <w:rsid w:val="005F3901"/>
    <w:rsid w:val="005F4221"/>
    <w:rsid w:val="005F4C03"/>
    <w:rsid w:val="005F4EBD"/>
    <w:rsid w:val="005F6062"/>
    <w:rsid w:val="005F6B5A"/>
    <w:rsid w:val="005F6FA5"/>
    <w:rsid w:val="005F7129"/>
    <w:rsid w:val="005F74B1"/>
    <w:rsid w:val="005F7E5C"/>
    <w:rsid w:val="006008C2"/>
    <w:rsid w:val="00600989"/>
    <w:rsid w:val="0060110D"/>
    <w:rsid w:val="0060119D"/>
    <w:rsid w:val="00601468"/>
    <w:rsid w:val="00601815"/>
    <w:rsid w:val="006029AE"/>
    <w:rsid w:val="00602AAF"/>
    <w:rsid w:val="00603808"/>
    <w:rsid w:val="006043EB"/>
    <w:rsid w:val="00604744"/>
    <w:rsid w:val="006055E0"/>
    <w:rsid w:val="00605A5A"/>
    <w:rsid w:val="00605B72"/>
    <w:rsid w:val="00605F2E"/>
    <w:rsid w:val="0060774F"/>
    <w:rsid w:val="00607EE0"/>
    <w:rsid w:val="006112F4"/>
    <w:rsid w:val="00611893"/>
    <w:rsid w:val="00611BA2"/>
    <w:rsid w:val="00612610"/>
    <w:rsid w:val="006129A6"/>
    <w:rsid w:val="0061393B"/>
    <w:rsid w:val="00614005"/>
    <w:rsid w:val="00614287"/>
    <w:rsid w:val="006145BB"/>
    <w:rsid w:val="0061485E"/>
    <w:rsid w:val="00614A43"/>
    <w:rsid w:val="00614BE7"/>
    <w:rsid w:val="00614FC1"/>
    <w:rsid w:val="006161C4"/>
    <w:rsid w:val="006163A2"/>
    <w:rsid w:val="006164A2"/>
    <w:rsid w:val="0061684D"/>
    <w:rsid w:val="006169D7"/>
    <w:rsid w:val="00616BF9"/>
    <w:rsid w:val="00616D12"/>
    <w:rsid w:val="00616E73"/>
    <w:rsid w:val="006173CC"/>
    <w:rsid w:val="0061744C"/>
    <w:rsid w:val="00617513"/>
    <w:rsid w:val="006175D9"/>
    <w:rsid w:val="00617C2C"/>
    <w:rsid w:val="00620F6F"/>
    <w:rsid w:val="006217E8"/>
    <w:rsid w:val="00622084"/>
    <w:rsid w:val="0062227F"/>
    <w:rsid w:val="00622717"/>
    <w:rsid w:val="006239C9"/>
    <w:rsid w:val="00624729"/>
    <w:rsid w:val="006248EF"/>
    <w:rsid w:val="006249C2"/>
    <w:rsid w:val="00624C94"/>
    <w:rsid w:val="00624E18"/>
    <w:rsid w:val="00625754"/>
    <w:rsid w:val="00626C13"/>
    <w:rsid w:val="00627169"/>
    <w:rsid w:val="006276F7"/>
    <w:rsid w:val="006277EE"/>
    <w:rsid w:val="00627ACB"/>
    <w:rsid w:val="00630530"/>
    <w:rsid w:val="006307D8"/>
    <w:rsid w:val="00630C6C"/>
    <w:rsid w:val="00630D79"/>
    <w:rsid w:val="00630D87"/>
    <w:rsid w:val="00630DAF"/>
    <w:rsid w:val="00630F3F"/>
    <w:rsid w:val="00631CFF"/>
    <w:rsid w:val="00631DA6"/>
    <w:rsid w:val="006328B8"/>
    <w:rsid w:val="0063295F"/>
    <w:rsid w:val="00633160"/>
    <w:rsid w:val="00633205"/>
    <w:rsid w:val="006335F6"/>
    <w:rsid w:val="00634239"/>
    <w:rsid w:val="006343FA"/>
    <w:rsid w:val="00635094"/>
    <w:rsid w:val="0063525B"/>
    <w:rsid w:val="0063530D"/>
    <w:rsid w:val="006354D2"/>
    <w:rsid w:val="00635826"/>
    <w:rsid w:val="00635C65"/>
    <w:rsid w:val="0063665A"/>
    <w:rsid w:val="006375CC"/>
    <w:rsid w:val="00637731"/>
    <w:rsid w:val="00637C5E"/>
    <w:rsid w:val="00637E52"/>
    <w:rsid w:val="00640F61"/>
    <w:rsid w:val="006410FE"/>
    <w:rsid w:val="00642012"/>
    <w:rsid w:val="00642150"/>
    <w:rsid w:val="00642746"/>
    <w:rsid w:val="00642CAC"/>
    <w:rsid w:val="00642E44"/>
    <w:rsid w:val="00643020"/>
    <w:rsid w:val="00643560"/>
    <w:rsid w:val="006436E8"/>
    <w:rsid w:val="006441AE"/>
    <w:rsid w:val="00644C18"/>
    <w:rsid w:val="00645040"/>
    <w:rsid w:val="006456B6"/>
    <w:rsid w:val="00645B27"/>
    <w:rsid w:val="00646136"/>
    <w:rsid w:val="006467A4"/>
    <w:rsid w:val="00647034"/>
    <w:rsid w:val="00647A05"/>
    <w:rsid w:val="00647DA0"/>
    <w:rsid w:val="00647F12"/>
    <w:rsid w:val="00647FA0"/>
    <w:rsid w:val="00650788"/>
    <w:rsid w:val="0065099A"/>
    <w:rsid w:val="00651AAE"/>
    <w:rsid w:val="00651B1D"/>
    <w:rsid w:val="00652E2E"/>
    <w:rsid w:val="00653FC8"/>
    <w:rsid w:val="0065496F"/>
    <w:rsid w:val="00654A66"/>
    <w:rsid w:val="00655193"/>
    <w:rsid w:val="006554DF"/>
    <w:rsid w:val="00655945"/>
    <w:rsid w:val="00655B95"/>
    <w:rsid w:val="00656C5F"/>
    <w:rsid w:val="00657146"/>
    <w:rsid w:val="006576A4"/>
    <w:rsid w:val="00660180"/>
    <w:rsid w:val="0066169C"/>
    <w:rsid w:val="00661DF1"/>
    <w:rsid w:val="006622E1"/>
    <w:rsid w:val="00662693"/>
    <w:rsid w:val="006627A7"/>
    <w:rsid w:val="00662A36"/>
    <w:rsid w:val="00662D8F"/>
    <w:rsid w:val="00663437"/>
    <w:rsid w:val="0066402F"/>
    <w:rsid w:val="006646C5"/>
    <w:rsid w:val="00664CC5"/>
    <w:rsid w:val="0066541E"/>
    <w:rsid w:val="00665425"/>
    <w:rsid w:val="006659A2"/>
    <w:rsid w:val="00665E4C"/>
    <w:rsid w:val="006670ED"/>
    <w:rsid w:val="00667A88"/>
    <w:rsid w:val="00667F3E"/>
    <w:rsid w:val="00670258"/>
    <w:rsid w:val="00670D03"/>
    <w:rsid w:val="0067117A"/>
    <w:rsid w:val="00671A40"/>
    <w:rsid w:val="00673614"/>
    <w:rsid w:val="0067492B"/>
    <w:rsid w:val="006755C0"/>
    <w:rsid w:val="00675644"/>
    <w:rsid w:val="00675B50"/>
    <w:rsid w:val="00675C8B"/>
    <w:rsid w:val="006760D1"/>
    <w:rsid w:val="00676655"/>
    <w:rsid w:val="00677155"/>
    <w:rsid w:val="00677299"/>
    <w:rsid w:val="006772A6"/>
    <w:rsid w:val="006775FB"/>
    <w:rsid w:val="00677CC5"/>
    <w:rsid w:val="00680630"/>
    <w:rsid w:val="006809EB"/>
    <w:rsid w:val="00680B20"/>
    <w:rsid w:val="006812B3"/>
    <w:rsid w:val="00681D2D"/>
    <w:rsid w:val="00682155"/>
    <w:rsid w:val="00682485"/>
    <w:rsid w:val="00682BC1"/>
    <w:rsid w:val="00682C75"/>
    <w:rsid w:val="00683838"/>
    <w:rsid w:val="0068419D"/>
    <w:rsid w:val="00684653"/>
    <w:rsid w:val="006846D2"/>
    <w:rsid w:val="006847AB"/>
    <w:rsid w:val="00685772"/>
    <w:rsid w:val="00685B85"/>
    <w:rsid w:val="00686631"/>
    <w:rsid w:val="006868F8"/>
    <w:rsid w:val="0068695C"/>
    <w:rsid w:val="0068735F"/>
    <w:rsid w:val="006876E5"/>
    <w:rsid w:val="00687F8B"/>
    <w:rsid w:val="0069020E"/>
    <w:rsid w:val="006908D4"/>
    <w:rsid w:val="00690E74"/>
    <w:rsid w:val="00691FA4"/>
    <w:rsid w:val="0069201F"/>
    <w:rsid w:val="006923AC"/>
    <w:rsid w:val="00692814"/>
    <w:rsid w:val="00692A34"/>
    <w:rsid w:val="00692CD7"/>
    <w:rsid w:val="006933DD"/>
    <w:rsid w:val="0069345B"/>
    <w:rsid w:val="00693655"/>
    <w:rsid w:val="006942B1"/>
    <w:rsid w:val="00695404"/>
    <w:rsid w:val="00695A84"/>
    <w:rsid w:val="00695BBA"/>
    <w:rsid w:val="00695E90"/>
    <w:rsid w:val="00695F49"/>
    <w:rsid w:val="00696886"/>
    <w:rsid w:val="00696C23"/>
    <w:rsid w:val="00696DAD"/>
    <w:rsid w:val="00696F4A"/>
    <w:rsid w:val="006970F7"/>
    <w:rsid w:val="00697B49"/>
    <w:rsid w:val="00697B8B"/>
    <w:rsid w:val="00697FF7"/>
    <w:rsid w:val="006A04CC"/>
    <w:rsid w:val="006A04DA"/>
    <w:rsid w:val="006A0B0F"/>
    <w:rsid w:val="006A348E"/>
    <w:rsid w:val="006A3D26"/>
    <w:rsid w:val="006A3E19"/>
    <w:rsid w:val="006A4E46"/>
    <w:rsid w:val="006A5365"/>
    <w:rsid w:val="006A57FD"/>
    <w:rsid w:val="006A5DDE"/>
    <w:rsid w:val="006A6048"/>
    <w:rsid w:val="006A6261"/>
    <w:rsid w:val="006A6494"/>
    <w:rsid w:val="006A6B17"/>
    <w:rsid w:val="006A7264"/>
    <w:rsid w:val="006A7A35"/>
    <w:rsid w:val="006A7A8F"/>
    <w:rsid w:val="006B0C72"/>
    <w:rsid w:val="006B1403"/>
    <w:rsid w:val="006B1ACF"/>
    <w:rsid w:val="006B1D1C"/>
    <w:rsid w:val="006B2B3F"/>
    <w:rsid w:val="006B310A"/>
    <w:rsid w:val="006B3AD6"/>
    <w:rsid w:val="006B3B23"/>
    <w:rsid w:val="006B46D9"/>
    <w:rsid w:val="006B4E54"/>
    <w:rsid w:val="006B68F3"/>
    <w:rsid w:val="006B69AC"/>
    <w:rsid w:val="006B6BC8"/>
    <w:rsid w:val="006B707F"/>
    <w:rsid w:val="006B76E2"/>
    <w:rsid w:val="006C00C2"/>
    <w:rsid w:val="006C0B84"/>
    <w:rsid w:val="006C0FB9"/>
    <w:rsid w:val="006C163B"/>
    <w:rsid w:val="006C1673"/>
    <w:rsid w:val="006C1BBF"/>
    <w:rsid w:val="006C1BD7"/>
    <w:rsid w:val="006C1C64"/>
    <w:rsid w:val="006C20EB"/>
    <w:rsid w:val="006C2D2A"/>
    <w:rsid w:val="006C333E"/>
    <w:rsid w:val="006C38C1"/>
    <w:rsid w:val="006C4092"/>
    <w:rsid w:val="006C4F67"/>
    <w:rsid w:val="006C520B"/>
    <w:rsid w:val="006C5321"/>
    <w:rsid w:val="006C7354"/>
    <w:rsid w:val="006C778C"/>
    <w:rsid w:val="006D0977"/>
    <w:rsid w:val="006D0C07"/>
    <w:rsid w:val="006D0D07"/>
    <w:rsid w:val="006D0DFE"/>
    <w:rsid w:val="006D10A8"/>
    <w:rsid w:val="006D1A47"/>
    <w:rsid w:val="006D236D"/>
    <w:rsid w:val="006D2559"/>
    <w:rsid w:val="006D281C"/>
    <w:rsid w:val="006D2E63"/>
    <w:rsid w:val="006D373C"/>
    <w:rsid w:val="006D3D24"/>
    <w:rsid w:val="006D3ECB"/>
    <w:rsid w:val="006D4606"/>
    <w:rsid w:val="006D577B"/>
    <w:rsid w:val="006D5B8D"/>
    <w:rsid w:val="006D68BC"/>
    <w:rsid w:val="006D6978"/>
    <w:rsid w:val="006D6CB6"/>
    <w:rsid w:val="006D6E49"/>
    <w:rsid w:val="006D714D"/>
    <w:rsid w:val="006D7370"/>
    <w:rsid w:val="006D7791"/>
    <w:rsid w:val="006D7EE5"/>
    <w:rsid w:val="006E07C8"/>
    <w:rsid w:val="006E11A2"/>
    <w:rsid w:val="006E1C23"/>
    <w:rsid w:val="006E1CFD"/>
    <w:rsid w:val="006E1E87"/>
    <w:rsid w:val="006E2815"/>
    <w:rsid w:val="006E2847"/>
    <w:rsid w:val="006E2E71"/>
    <w:rsid w:val="006E317F"/>
    <w:rsid w:val="006E38A5"/>
    <w:rsid w:val="006E3CA7"/>
    <w:rsid w:val="006E4594"/>
    <w:rsid w:val="006E4763"/>
    <w:rsid w:val="006E50DB"/>
    <w:rsid w:val="006E5B80"/>
    <w:rsid w:val="006E5FD0"/>
    <w:rsid w:val="006E6474"/>
    <w:rsid w:val="006E6756"/>
    <w:rsid w:val="006E7313"/>
    <w:rsid w:val="006F059E"/>
    <w:rsid w:val="006F0611"/>
    <w:rsid w:val="006F0978"/>
    <w:rsid w:val="006F0B13"/>
    <w:rsid w:val="006F0B23"/>
    <w:rsid w:val="006F1128"/>
    <w:rsid w:val="006F24ED"/>
    <w:rsid w:val="006F281D"/>
    <w:rsid w:val="006F29C6"/>
    <w:rsid w:val="006F2F2B"/>
    <w:rsid w:val="006F43F6"/>
    <w:rsid w:val="006F45B3"/>
    <w:rsid w:val="006F462F"/>
    <w:rsid w:val="006F62A2"/>
    <w:rsid w:val="006F65C9"/>
    <w:rsid w:val="006F6B7F"/>
    <w:rsid w:val="006F722C"/>
    <w:rsid w:val="006F7327"/>
    <w:rsid w:val="006F73B5"/>
    <w:rsid w:val="006F7C45"/>
    <w:rsid w:val="0070022F"/>
    <w:rsid w:val="0070051F"/>
    <w:rsid w:val="007006BB"/>
    <w:rsid w:val="007008AE"/>
    <w:rsid w:val="00701041"/>
    <w:rsid w:val="00701164"/>
    <w:rsid w:val="007011BA"/>
    <w:rsid w:val="0070142D"/>
    <w:rsid w:val="00702693"/>
    <w:rsid w:val="0070287F"/>
    <w:rsid w:val="00702935"/>
    <w:rsid w:val="007031CF"/>
    <w:rsid w:val="00704A3A"/>
    <w:rsid w:val="00704B5D"/>
    <w:rsid w:val="007067E0"/>
    <w:rsid w:val="00706908"/>
    <w:rsid w:val="00706BB5"/>
    <w:rsid w:val="00706D30"/>
    <w:rsid w:val="00706F53"/>
    <w:rsid w:val="0070772A"/>
    <w:rsid w:val="0070799B"/>
    <w:rsid w:val="0071014D"/>
    <w:rsid w:val="00710320"/>
    <w:rsid w:val="007103DA"/>
    <w:rsid w:val="00710637"/>
    <w:rsid w:val="00711170"/>
    <w:rsid w:val="00711586"/>
    <w:rsid w:val="00711EF3"/>
    <w:rsid w:val="007126DE"/>
    <w:rsid w:val="00712CEC"/>
    <w:rsid w:val="007131B0"/>
    <w:rsid w:val="00713F40"/>
    <w:rsid w:val="00713FA6"/>
    <w:rsid w:val="0071533E"/>
    <w:rsid w:val="00715388"/>
    <w:rsid w:val="00715552"/>
    <w:rsid w:val="0071688D"/>
    <w:rsid w:val="00716AE9"/>
    <w:rsid w:val="00716AEA"/>
    <w:rsid w:val="00717FF4"/>
    <w:rsid w:val="007201DE"/>
    <w:rsid w:val="00720493"/>
    <w:rsid w:val="00720676"/>
    <w:rsid w:val="007216F8"/>
    <w:rsid w:val="00721907"/>
    <w:rsid w:val="00722CBD"/>
    <w:rsid w:val="0072410B"/>
    <w:rsid w:val="00724B63"/>
    <w:rsid w:val="007255D7"/>
    <w:rsid w:val="00725A12"/>
    <w:rsid w:val="00725B42"/>
    <w:rsid w:val="00726364"/>
    <w:rsid w:val="0072682D"/>
    <w:rsid w:val="00727DB4"/>
    <w:rsid w:val="007301C9"/>
    <w:rsid w:val="00730278"/>
    <w:rsid w:val="00730411"/>
    <w:rsid w:val="00730C7B"/>
    <w:rsid w:val="00731393"/>
    <w:rsid w:val="00731414"/>
    <w:rsid w:val="007316E5"/>
    <w:rsid w:val="00733C92"/>
    <w:rsid w:val="00734E63"/>
    <w:rsid w:val="007350E8"/>
    <w:rsid w:val="00735581"/>
    <w:rsid w:val="00735B78"/>
    <w:rsid w:val="00735F58"/>
    <w:rsid w:val="00736115"/>
    <w:rsid w:val="00736242"/>
    <w:rsid w:val="007368F8"/>
    <w:rsid w:val="00740045"/>
    <w:rsid w:val="00740561"/>
    <w:rsid w:val="00740E6A"/>
    <w:rsid w:val="00741C12"/>
    <w:rsid w:val="00741D9C"/>
    <w:rsid w:val="0074220B"/>
    <w:rsid w:val="00742B61"/>
    <w:rsid w:val="007430A3"/>
    <w:rsid w:val="007430C7"/>
    <w:rsid w:val="0074349F"/>
    <w:rsid w:val="007435E6"/>
    <w:rsid w:val="00743D59"/>
    <w:rsid w:val="00744051"/>
    <w:rsid w:val="0074409F"/>
    <w:rsid w:val="0074530D"/>
    <w:rsid w:val="007454C7"/>
    <w:rsid w:val="0074574B"/>
    <w:rsid w:val="00745A50"/>
    <w:rsid w:val="00746948"/>
    <w:rsid w:val="00747217"/>
    <w:rsid w:val="00747C53"/>
    <w:rsid w:val="0075085F"/>
    <w:rsid w:val="00750F19"/>
    <w:rsid w:val="007515C8"/>
    <w:rsid w:val="0075245E"/>
    <w:rsid w:val="0075265C"/>
    <w:rsid w:val="00752910"/>
    <w:rsid w:val="00753258"/>
    <w:rsid w:val="0075395D"/>
    <w:rsid w:val="007543FA"/>
    <w:rsid w:val="00754430"/>
    <w:rsid w:val="0075452A"/>
    <w:rsid w:val="007551E8"/>
    <w:rsid w:val="00756238"/>
    <w:rsid w:val="0075704A"/>
    <w:rsid w:val="0075715A"/>
    <w:rsid w:val="00760597"/>
    <w:rsid w:val="007608B4"/>
    <w:rsid w:val="00760B0C"/>
    <w:rsid w:val="00760D87"/>
    <w:rsid w:val="00761C2B"/>
    <w:rsid w:val="00761CD9"/>
    <w:rsid w:val="00763188"/>
    <w:rsid w:val="007634C1"/>
    <w:rsid w:val="0076428F"/>
    <w:rsid w:val="0076440F"/>
    <w:rsid w:val="00764A41"/>
    <w:rsid w:val="00764C9F"/>
    <w:rsid w:val="0076507D"/>
    <w:rsid w:val="007652EF"/>
    <w:rsid w:val="00765854"/>
    <w:rsid w:val="007666B5"/>
    <w:rsid w:val="00766A3A"/>
    <w:rsid w:val="00766AA7"/>
    <w:rsid w:val="00767168"/>
    <w:rsid w:val="0076756D"/>
    <w:rsid w:val="00767985"/>
    <w:rsid w:val="00770E39"/>
    <w:rsid w:val="00770F9F"/>
    <w:rsid w:val="00771126"/>
    <w:rsid w:val="0077175B"/>
    <w:rsid w:val="00771D4F"/>
    <w:rsid w:val="00771EE3"/>
    <w:rsid w:val="00772103"/>
    <w:rsid w:val="007724B1"/>
    <w:rsid w:val="007727CF"/>
    <w:rsid w:val="007731C9"/>
    <w:rsid w:val="0077445D"/>
    <w:rsid w:val="00774B7B"/>
    <w:rsid w:val="00775CE2"/>
    <w:rsid w:val="00776515"/>
    <w:rsid w:val="0077667A"/>
    <w:rsid w:val="00777153"/>
    <w:rsid w:val="00777361"/>
    <w:rsid w:val="00777654"/>
    <w:rsid w:val="00777C80"/>
    <w:rsid w:val="00777CF9"/>
    <w:rsid w:val="00777E0A"/>
    <w:rsid w:val="00777F6D"/>
    <w:rsid w:val="00777F92"/>
    <w:rsid w:val="0078006C"/>
    <w:rsid w:val="00780B5C"/>
    <w:rsid w:val="007814FE"/>
    <w:rsid w:val="00781685"/>
    <w:rsid w:val="00781913"/>
    <w:rsid w:val="00782018"/>
    <w:rsid w:val="0078208C"/>
    <w:rsid w:val="00782969"/>
    <w:rsid w:val="00784172"/>
    <w:rsid w:val="007846C5"/>
    <w:rsid w:val="0078511D"/>
    <w:rsid w:val="0078538B"/>
    <w:rsid w:val="007853B6"/>
    <w:rsid w:val="00786A39"/>
    <w:rsid w:val="00786CF9"/>
    <w:rsid w:val="007871F1"/>
    <w:rsid w:val="007872A5"/>
    <w:rsid w:val="00787475"/>
    <w:rsid w:val="0078755E"/>
    <w:rsid w:val="007876BD"/>
    <w:rsid w:val="00787AED"/>
    <w:rsid w:val="00787B8C"/>
    <w:rsid w:val="00787D45"/>
    <w:rsid w:val="0079025F"/>
    <w:rsid w:val="0079040D"/>
    <w:rsid w:val="00790D7F"/>
    <w:rsid w:val="007910A7"/>
    <w:rsid w:val="00791136"/>
    <w:rsid w:val="007918DC"/>
    <w:rsid w:val="00792097"/>
    <w:rsid w:val="007920BD"/>
    <w:rsid w:val="0079278C"/>
    <w:rsid w:val="00792B81"/>
    <w:rsid w:val="00792F3B"/>
    <w:rsid w:val="00793014"/>
    <w:rsid w:val="0079348C"/>
    <w:rsid w:val="00793F89"/>
    <w:rsid w:val="00794E4B"/>
    <w:rsid w:val="007955C1"/>
    <w:rsid w:val="00795816"/>
    <w:rsid w:val="00795FE7"/>
    <w:rsid w:val="007961F1"/>
    <w:rsid w:val="00797F6F"/>
    <w:rsid w:val="007A05B7"/>
    <w:rsid w:val="007A0B10"/>
    <w:rsid w:val="007A1187"/>
    <w:rsid w:val="007A13FB"/>
    <w:rsid w:val="007A2B4D"/>
    <w:rsid w:val="007A2D81"/>
    <w:rsid w:val="007A36FD"/>
    <w:rsid w:val="007A37EB"/>
    <w:rsid w:val="007A47FF"/>
    <w:rsid w:val="007A4CF5"/>
    <w:rsid w:val="007A5C81"/>
    <w:rsid w:val="007A5EBE"/>
    <w:rsid w:val="007A6341"/>
    <w:rsid w:val="007A69B9"/>
    <w:rsid w:val="007A6B28"/>
    <w:rsid w:val="007A70BD"/>
    <w:rsid w:val="007A75C0"/>
    <w:rsid w:val="007A7887"/>
    <w:rsid w:val="007A796F"/>
    <w:rsid w:val="007A7CA7"/>
    <w:rsid w:val="007B0519"/>
    <w:rsid w:val="007B0F7D"/>
    <w:rsid w:val="007B1A90"/>
    <w:rsid w:val="007B2197"/>
    <w:rsid w:val="007B2E46"/>
    <w:rsid w:val="007B323C"/>
    <w:rsid w:val="007B33FC"/>
    <w:rsid w:val="007B34A2"/>
    <w:rsid w:val="007B3C65"/>
    <w:rsid w:val="007B3EEF"/>
    <w:rsid w:val="007B4499"/>
    <w:rsid w:val="007B4966"/>
    <w:rsid w:val="007B5011"/>
    <w:rsid w:val="007B52AA"/>
    <w:rsid w:val="007B5874"/>
    <w:rsid w:val="007B5BE2"/>
    <w:rsid w:val="007B7305"/>
    <w:rsid w:val="007B73A5"/>
    <w:rsid w:val="007B775C"/>
    <w:rsid w:val="007B7CE3"/>
    <w:rsid w:val="007C0890"/>
    <w:rsid w:val="007C0BAF"/>
    <w:rsid w:val="007C0C9A"/>
    <w:rsid w:val="007C17DF"/>
    <w:rsid w:val="007C1885"/>
    <w:rsid w:val="007C1F87"/>
    <w:rsid w:val="007C2DAD"/>
    <w:rsid w:val="007C2FD4"/>
    <w:rsid w:val="007C3B42"/>
    <w:rsid w:val="007C3F27"/>
    <w:rsid w:val="007C4389"/>
    <w:rsid w:val="007C44AB"/>
    <w:rsid w:val="007C4A84"/>
    <w:rsid w:val="007C5C66"/>
    <w:rsid w:val="007C6229"/>
    <w:rsid w:val="007C6AAE"/>
    <w:rsid w:val="007C7796"/>
    <w:rsid w:val="007C78F8"/>
    <w:rsid w:val="007C7A64"/>
    <w:rsid w:val="007C7D72"/>
    <w:rsid w:val="007D078B"/>
    <w:rsid w:val="007D157F"/>
    <w:rsid w:val="007D1668"/>
    <w:rsid w:val="007D1A58"/>
    <w:rsid w:val="007D1AD8"/>
    <w:rsid w:val="007D2878"/>
    <w:rsid w:val="007D2C8F"/>
    <w:rsid w:val="007D3607"/>
    <w:rsid w:val="007D4117"/>
    <w:rsid w:val="007D4136"/>
    <w:rsid w:val="007D4432"/>
    <w:rsid w:val="007D51A7"/>
    <w:rsid w:val="007D54A2"/>
    <w:rsid w:val="007D56CF"/>
    <w:rsid w:val="007D5958"/>
    <w:rsid w:val="007D5E37"/>
    <w:rsid w:val="007D616A"/>
    <w:rsid w:val="007D6456"/>
    <w:rsid w:val="007E00E1"/>
    <w:rsid w:val="007E03C4"/>
    <w:rsid w:val="007E05EA"/>
    <w:rsid w:val="007E0C0A"/>
    <w:rsid w:val="007E0E88"/>
    <w:rsid w:val="007E1936"/>
    <w:rsid w:val="007E237A"/>
    <w:rsid w:val="007E3A35"/>
    <w:rsid w:val="007E404E"/>
    <w:rsid w:val="007E4837"/>
    <w:rsid w:val="007E4C8B"/>
    <w:rsid w:val="007E4D9C"/>
    <w:rsid w:val="007E4EAD"/>
    <w:rsid w:val="007E50C5"/>
    <w:rsid w:val="007E51E6"/>
    <w:rsid w:val="007E5847"/>
    <w:rsid w:val="007E6B36"/>
    <w:rsid w:val="007E6D83"/>
    <w:rsid w:val="007E75AE"/>
    <w:rsid w:val="007E7626"/>
    <w:rsid w:val="007E785D"/>
    <w:rsid w:val="007E7D21"/>
    <w:rsid w:val="007F0218"/>
    <w:rsid w:val="007F0254"/>
    <w:rsid w:val="007F0386"/>
    <w:rsid w:val="007F03F1"/>
    <w:rsid w:val="007F117D"/>
    <w:rsid w:val="007F12BC"/>
    <w:rsid w:val="007F162B"/>
    <w:rsid w:val="007F2080"/>
    <w:rsid w:val="007F2E16"/>
    <w:rsid w:val="007F3380"/>
    <w:rsid w:val="007F3394"/>
    <w:rsid w:val="007F3A30"/>
    <w:rsid w:val="007F3A3B"/>
    <w:rsid w:val="007F41B4"/>
    <w:rsid w:val="007F45D1"/>
    <w:rsid w:val="007F5193"/>
    <w:rsid w:val="007F53C6"/>
    <w:rsid w:val="007F55F5"/>
    <w:rsid w:val="007F61F5"/>
    <w:rsid w:val="007F6421"/>
    <w:rsid w:val="007F6436"/>
    <w:rsid w:val="007F66C7"/>
    <w:rsid w:val="007F6A47"/>
    <w:rsid w:val="007F6FF0"/>
    <w:rsid w:val="007F701A"/>
    <w:rsid w:val="007F7312"/>
    <w:rsid w:val="007F7BCB"/>
    <w:rsid w:val="00800660"/>
    <w:rsid w:val="00801013"/>
    <w:rsid w:val="008015CB"/>
    <w:rsid w:val="00801634"/>
    <w:rsid w:val="0080181B"/>
    <w:rsid w:val="008018E6"/>
    <w:rsid w:val="008020DA"/>
    <w:rsid w:val="00802137"/>
    <w:rsid w:val="00803765"/>
    <w:rsid w:val="008049CC"/>
    <w:rsid w:val="00804B49"/>
    <w:rsid w:val="008059C5"/>
    <w:rsid w:val="008064DC"/>
    <w:rsid w:val="00806A39"/>
    <w:rsid w:val="00806D58"/>
    <w:rsid w:val="008075C2"/>
    <w:rsid w:val="00807602"/>
    <w:rsid w:val="00807ABD"/>
    <w:rsid w:val="00807D79"/>
    <w:rsid w:val="00807DE3"/>
    <w:rsid w:val="0081034F"/>
    <w:rsid w:val="00810378"/>
    <w:rsid w:val="00810EDE"/>
    <w:rsid w:val="00810F02"/>
    <w:rsid w:val="00811CED"/>
    <w:rsid w:val="00811DD9"/>
    <w:rsid w:val="008125DF"/>
    <w:rsid w:val="00812964"/>
    <w:rsid w:val="00812BA9"/>
    <w:rsid w:val="0081318A"/>
    <w:rsid w:val="00813285"/>
    <w:rsid w:val="008133D5"/>
    <w:rsid w:val="008143EF"/>
    <w:rsid w:val="00814A69"/>
    <w:rsid w:val="00814B0E"/>
    <w:rsid w:val="00814FBC"/>
    <w:rsid w:val="00815320"/>
    <w:rsid w:val="00815691"/>
    <w:rsid w:val="0081573D"/>
    <w:rsid w:val="00816563"/>
    <w:rsid w:val="0081680E"/>
    <w:rsid w:val="00816C38"/>
    <w:rsid w:val="008200B2"/>
    <w:rsid w:val="00820792"/>
    <w:rsid w:val="00820AA1"/>
    <w:rsid w:val="00820CF4"/>
    <w:rsid w:val="008211A2"/>
    <w:rsid w:val="00821500"/>
    <w:rsid w:val="00821548"/>
    <w:rsid w:val="008218E9"/>
    <w:rsid w:val="008220C3"/>
    <w:rsid w:val="008220C7"/>
    <w:rsid w:val="00822235"/>
    <w:rsid w:val="0082283A"/>
    <w:rsid w:val="00823AAB"/>
    <w:rsid w:val="00823AE8"/>
    <w:rsid w:val="00823C59"/>
    <w:rsid w:val="0082473A"/>
    <w:rsid w:val="00824DEE"/>
    <w:rsid w:val="008251D3"/>
    <w:rsid w:val="00825531"/>
    <w:rsid w:val="008264A0"/>
    <w:rsid w:val="008266F1"/>
    <w:rsid w:val="00826A4B"/>
    <w:rsid w:val="00826B59"/>
    <w:rsid w:val="00827752"/>
    <w:rsid w:val="00827E54"/>
    <w:rsid w:val="00827FBF"/>
    <w:rsid w:val="00830298"/>
    <w:rsid w:val="00830508"/>
    <w:rsid w:val="0083082C"/>
    <w:rsid w:val="00830A0C"/>
    <w:rsid w:val="00830A0E"/>
    <w:rsid w:val="00831FC3"/>
    <w:rsid w:val="008329F2"/>
    <w:rsid w:val="00832DA4"/>
    <w:rsid w:val="008337AA"/>
    <w:rsid w:val="00833924"/>
    <w:rsid w:val="00834250"/>
    <w:rsid w:val="008347A2"/>
    <w:rsid w:val="00835F37"/>
    <w:rsid w:val="0083668A"/>
    <w:rsid w:val="00836FA7"/>
    <w:rsid w:val="008374CF"/>
    <w:rsid w:val="0084022A"/>
    <w:rsid w:val="0084061F"/>
    <w:rsid w:val="00840B08"/>
    <w:rsid w:val="00840C28"/>
    <w:rsid w:val="0084106D"/>
    <w:rsid w:val="0084133D"/>
    <w:rsid w:val="00841DF4"/>
    <w:rsid w:val="00842F7C"/>
    <w:rsid w:val="00843649"/>
    <w:rsid w:val="00843709"/>
    <w:rsid w:val="00844479"/>
    <w:rsid w:val="00844568"/>
    <w:rsid w:val="008467EB"/>
    <w:rsid w:val="00846AA1"/>
    <w:rsid w:val="00846B81"/>
    <w:rsid w:val="00846DC6"/>
    <w:rsid w:val="00847AF2"/>
    <w:rsid w:val="00850B87"/>
    <w:rsid w:val="00850D46"/>
    <w:rsid w:val="0085159F"/>
    <w:rsid w:val="008519D0"/>
    <w:rsid w:val="00851CCF"/>
    <w:rsid w:val="0085215F"/>
    <w:rsid w:val="00852A83"/>
    <w:rsid w:val="00852B5B"/>
    <w:rsid w:val="00852C93"/>
    <w:rsid w:val="00854061"/>
    <w:rsid w:val="0085438C"/>
    <w:rsid w:val="00854B66"/>
    <w:rsid w:val="00855392"/>
    <w:rsid w:val="0085587F"/>
    <w:rsid w:val="008561CF"/>
    <w:rsid w:val="008569A1"/>
    <w:rsid w:val="008569D1"/>
    <w:rsid w:val="008575B4"/>
    <w:rsid w:val="00857668"/>
    <w:rsid w:val="0086079D"/>
    <w:rsid w:val="00860E6E"/>
    <w:rsid w:val="0086271F"/>
    <w:rsid w:val="00863847"/>
    <w:rsid w:val="00863C16"/>
    <w:rsid w:val="00863D2A"/>
    <w:rsid w:val="00864081"/>
    <w:rsid w:val="008644A1"/>
    <w:rsid w:val="00864730"/>
    <w:rsid w:val="00864A20"/>
    <w:rsid w:val="00864CA8"/>
    <w:rsid w:val="00865B55"/>
    <w:rsid w:val="00866286"/>
    <w:rsid w:val="008667C0"/>
    <w:rsid w:val="00866FD1"/>
    <w:rsid w:val="00867460"/>
    <w:rsid w:val="008679A4"/>
    <w:rsid w:val="008679F3"/>
    <w:rsid w:val="00867D2F"/>
    <w:rsid w:val="00867FD2"/>
    <w:rsid w:val="008700B8"/>
    <w:rsid w:val="008703DB"/>
    <w:rsid w:val="008706BD"/>
    <w:rsid w:val="008712EB"/>
    <w:rsid w:val="00871C18"/>
    <w:rsid w:val="00871DAD"/>
    <w:rsid w:val="008723F6"/>
    <w:rsid w:val="00872453"/>
    <w:rsid w:val="008728D1"/>
    <w:rsid w:val="0087291A"/>
    <w:rsid w:val="00872A19"/>
    <w:rsid w:val="00872CAD"/>
    <w:rsid w:val="00873499"/>
    <w:rsid w:val="00873752"/>
    <w:rsid w:val="008737B9"/>
    <w:rsid w:val="00873B44"/>
    <w:rsid w:val="00873D81"/>
    <w:rsid w:val="008751CF"/>
    <w:rsid w:val="0087532D"/>
    <w:rsid w:val="008756CB"/>
    <w:rsid w:val="0087583B"/>
    <w:rsid w:val="008758DB"/>
    <w:rsid w:val="00875D7C"/>
    <w:rsid w:val="00877704"/>
    <w:rsid w:val="0088041B"/>
    <w:rsid w:val="00880526"/>
    <w:rsid w:val="00880E68"/>
    <w:rsid w:val="008816C9"/>
    <w:rsid w:val="00881E0A"/>
    <w:rsid w:val="00883322"/>
    <w:rsid w:val="0088333D"/>
    <w:rsid w:val="0088349F"/>
    <w:rsid w:val="00884CD1"/>
    <w:rsid w:val="00884D39"/>
    <w:rsid w:val="00885741"/>
    <w:rsid w:val="00885FB6"/>
    <w:rsid w:val="0088654D"/>
    <w:rsid w:val="00886B9C"/>
    <w:rsid w:val="00887176"/>
    <w:rsid w:val="008872E4"/>
    <w:rsid w:val="008872F3"/>
    <w:rsid w:val="008877AD"/>
    <w:rsid w:val="008879EC"/>
    <w:rsid w:val="00887D99"/>
    <w:rsid w:val="008914FB"/>
    <w:rsid w:val="008919EE"/>
    <w:rsid w:val="0089273E"/>
    <w:rsid w:val="00893286"/>
    <w:rsid w:val="0089371E"/>
    <w:rsid w:val="00893F9A"/>
    <w:rsid w:val="0089406F"/>
    <w:rsid w:val="00894B84"/>
    <w:rsid w:val="00894E3B"/>
    <w:rsid w:val="00895A24"/>
    <w:rsid w:val="00895DFE"/>
    <w:rsid w:val="00896505"/>
    <w:rsid w:val="00896974"/>
    <w:rsid w:val="00896CEE"/>
    <w:rsid w:val="0089701D"/>
    <w:rsid w:val="0089703A"/>
    <w:rsid w:val="00897C38"/>
    <w:rsid w:val="008A002A"/>
    <w:rsid w:val="008A0229"/>
    <w:rsid w:val="008A0411"/>
    <w:rsid w:val="008A0472"/>
    <w:rsid w:val="008A0CF7"/>
    <w:rsid w:val="008A1379"/>
    <w:rsid w:val="008A17A6"/>
    <w:rsid w:val="008A1A68"/>
    <w:rsid w:val="008A1AB3"/>
    <w:rsid w:val="008A2E5A"/>
    <w:rsid w:val="008A304A"/>
    <w:rsid w:val="008A31D3"/>
    <w:rsid w:val="008A3BDD"/>
    <w:rsid w:val="008A3FF9"/>
    <w:rsid w:val="008A6C11"/>
    <w:rsid w:val="008A7606"/>
    <w:rsid w:val="008A7C0C"/>
    <w:rsid w:val="008B08C5"/>
    <w:rsid w:val="008B1136"/>
    <w:rsid w:val="008B15BB"/>
    <w:rsid w:val="008B1EB3"/>
    <w:rsid w:val="008B212B"/>
    <w:rsid w:val="008B36FE"/>
    <w:rsid w:val="008B392F"/>
    <w:rsid w:val="008B40E6"/>
    <w:rsid w:val="008B4368"/>
    <w:rsid w:val="008B45AC"/>
    <w:rsid w:val="008B47F0"/>
    <w:rsid w:val="008B4C2B"/>
    <w:rsid w:val="008B541B"/>
    <w:rsid w:val="008B5888"/>
    <w:rsid w:val="008B5906"/>
    <w:rsid w:val="008B5CD4"/>
    <w:rsid w:val="008B6372"/>
    <w:rsid w:val="008B654B"/>
    <w:rsid w:val="008B772D"/>
    <w:rsid w:val="008B7840"/>
    <w:rsid w:val="008B7932"/>
    <w:rsid w:val="008B7C2C"/>
    <w:rsid w:val="008C0B12"/>
    <w:rsid w:val="008C0CEC"/>
    <w:rsid w:val="008C1BFD"/>
    <w:rsid w:val="008C20CF"/>
    <w:rsid w:val="008C2246"/>
    <w:rsid w:val="008C27D4"/>
    <w:rsid w:val="008C2D01"/>
    <w:rsid w:val="008C3186"/>
    <w:rsid w:val="008C32E2"/>
    <w:rsid w:val="008C3969"/>
    <w:rsid w:val="008C3F53"/>
    <w:rsid w:val="008C43EE"/>
    <w:rsid w:val="008C44A7"/>
    <w:rsid w:val="008C4573"/>
    <w:rsid w:val="008C49D0"/>
    <w:rsid w:val="008C4BB8"/>
    <w:rsid w:val="008C4F36"/>
    <w:rsid w:val="008C5488"/>
    <w:rsid w:val="008C561E"/>
    <w:rsid w:val="008C623A"/>
    <w:rsid w:val="008C62B5"/>
    <w:rsid w:val="008C682C"/>
    <w:rsid w:val="008C7D12"/>
    <w:rsid w:val="008D0929"/>
    <w:rsid w:val="008D0DB8"/>
    <w:rsid w:val="008D117C"/>
    <w:rsid w:val="008D1440"/>
    <w:rsid w:val="008D1F8E"/>
    <w:rsid w:val="008D2009"/>
    <w:rsid w:val="008D30E4"/>
    <w:rsid w:val="008D3D20"/>
    <w:rsid w:val="008D3EC4"/>
    <w:rsid w:val="008D3FC9"/>
    <w:rsid w:val="008D4417"/>
    <w:rsid w:val="008D4A05"/>
    <w:rsid w:val="008D4C98"/>
    <w:rsid w:val="008D5208"/>
    <w:rsid w:val="008D6611"/>
    <w:rsid w:val="008D6947"/>
    <w:rsid w:val="008D75B4"/>
    <w:rsid w:val="008D7CD5"/>
    <w:rsid w:val="008D7D3A"/>
    <w:rsid w:val="008E0A6E"/>
    <w:rsid w:val="008E0DA5"/>
    <w:rsid w:val="008E0DDD"/>
    <w:rsid w:val="008E11D2"/>
    <w:rsid w:val="008E1798"/>
    <w:rsid w:val="008E21DC"/>
    <w:rsid w:val="008E2AB9"/>
    <w:rsid w:val="008E32B7"/>
    <w:rsid w:val="008E3334"/>
    <w:rsid w:val="008E36BB"/>
    <w:rsid w:val="008E393B"/>
    <w:rsid w:val="008E3C58"/>
    <w:rsid w:val="008E538D"/>
    <w:rsid w:val="008E547F"/>
    <w:rsid w:val="008E63C9"/>
    <w:rsid w:val="008E6978"/>
    <w:rsid w:val="008E6C27"/>
    <w:rsid w:val="008E77DC"/>
    <w:rsid w:val="008F0CB7"/>
    <w:rsid w:val="008F17A0"/>
    <w:rsid w:val="008F17E9"/>
    <w:rsid w:val="008F21A0"/>
    <w:rsid w:val="008F2FF1"/>
    <w:rsid w:val="008F3056"/>
    <w:rsid w:val="008F33CA"/>
    <w:rsid w:val="008F3A7B"/>
    <w:rsid w:val="008F3F2C"/>
    <w:rsid w:val="008F4275"/>
    <w:rsid w:val="008F4D28"/>
    <w:rsid w:val="008F4D6A"/>
    <w:rsid w:val="008F4F48"/>
    <w:rsid w:val="008F4FD9"/>
    <w:rsid w:val="008F523C"/>
    <w:rsid w:val="008F53C1"/>
    <w:rsid w:val="008F60B0"/>
    <w:rsid w:val="008F719A"/>
    <w:rsid w:val="008F748D"/>
    <w:rsid w:val="008F79D7"/>
    <w:rsid w:val="009005EE"/>
    <w:rsid w:val="00901118"/>
    <w:rsid w:val="00901187"/>
    <w:rsid w:val="0090181D"/>
    <w:rsid w:val="009018C3"/>
    <w:rsid w:val="00901B73"/>
    <w:rsid w:val="00901DCC"/>
    <w:rsid w:val="00901FFF"/>
    <w:rsid w:val="00902310"/>
    <w:rsid w:val="00902422"/>
    <w:rsid w:val="009026AF"/>
    <w:rsid w:val="00902AF1"/>
    <w:rsid w:val="00902C6A"/>
    <w:rsid w:val="00902DE5"/>
    <w:rsid w:val="00903453"/>
    <w:rsid w:val="00904127"/>
    <w:rsid w:val="009045B9"/>
    <w:rsid w:val="009047CC"/>
    <w:rsid w:val="0090638E"/>
    <w:rsid w:val="00906707"/>
    <w:rsid w:val="00906826"/>
    <w:rsid w:val="00906A25"/>
    <w:rsid w:val="00906F8F"/>
    <w:rsid w:val="00907017"/>
    <w:rsid w:val="00907464"/>
    <w:rsid w:val="00907B87"/>
    <w:rsid w:val="009105FD"/>
    <w:rsid w:val="009106CA"/>
    <w:rsid w:val="00910CB3"/>
    <w:rsid w:val="00911078"/>
    <w:rsid w:val="009123BE"/>
    <w:rsid w:val="0091275C"/>
    <w:rsid w:val="0091291C"/>
    <w:rsid w:val="00912A61"/>
    <w:rsid w:val="00912B21"/>
    <w:rsid w:val="00912B81"/>
    <w:rsid w:val="00913425"/>
    <w:rsid w:val="00913C29"/>
    <w:rsid w:val="00913D2B"/>
    <w:rsid w:val="00913DF7"/>
    <w:rsid w:val="00914608"/>
    <w:rsid w:val="00914B11"/>
    <w:rsid w:val="00915015"/>
    <w:rsid w:val="00915159"/>
    <w:rsid w:val="00915918"/>
    <w:rsid w:val="00916184"/>
    <w:rsid w:val="00916FE3"/>
    <w:rsid w:val="0091756D"/>
    <w:rsid w:val="009175B7"/>
    <w:rsid w:val="00917CC4"/>
    <w:rsid w:val="009201B1"/>
    <w:rsid w:val="00920399"/>
    <w:rsid w:val="0092069F"/>
    <w:rsid w:val="0092164E"/>
    <w:rsid w:val="00921915"/>
    <w:rsid w:val="00921C4B"/>
    <w:rsid w:val="00922047"/>
    <w:rsid w:val="00922B44"/>
    <w:rsid w:val="00922E2F"/>
    <w:rsid w:val="00922E6B"/>
    <w:rsid w:val="00923D56"/>
    <w:rsid w:val="00924CBB"/>
    <w:rsid w:val="00924E2C"/>
    <w:rsid w:val="00925617"/>
    <w:rsid w:val="00926622"/>
    <w:rsid w:val="00926A04"/>
    <w:rsid w:val="00926E05"/>
    <w:rsid w:val="009273F4"/>
    <w:rsid w:val="00930147"/>
    <w:rsid w:val="009302BD"/>
    <w:rsid w:val="009302E7"/>
    <w:rsid w:val="009303FE"/>
    <w:rsid w:val="00930405"/>
    <w:rsid w:val="0093043C"/>
    <w:rsid w:val="00930618"/>
    <w:rsid w:val="009312E8"/>
    <w:rsid w:val="00931911"/>
    <w:rsid w:val="00931ACF"/>
    <w:rsid w:val="009323D0"/>
    <w:rsid w:val="009324B5"/>
    <w:rsid w:val="009330BF"/>
    <w:rsid w:val="009336C6"/>
    <w:rsid w:val="00933D68"/>
    <w:rsid w:val="0093445B"/>
    <w:rsid w:val="009344B2"/>
    <w:rsid w:val="009347CD"/>
    <w:rsid w:val="00934A25"/>
    <w:rsid w:val="00934AEF"/>
    <w:rsid w:val="009351F0"/>
    <w:rsid w:val="00935711"/>
    <w:rsid w:val="00935A33"/>
    <w:rsid w:val="00935A87"/>
    <w:rsid w:val="00935CB5"/>
    <w:rsid w:val="009362D0"/>
    <w:rsid w:val="009363B2"/>
    <w:rsid w:val="009366F1"/>
    <w:rsid w:val="00936BC6"/>
    <w:rsid w:val="009412F4"/>
    <w:rsid w:val="00941548"/>
    <w:rsid w:val="009428AA"/>
    <w:rsid w:val="00942C7D"/>
    <w:rsid w:val="00942F4A"/>
    <w:rsid w:val="00943297"/>
    <w:rsid w:val="00944C57"/>
    <w:rsid w:val="00944CD8"/>
    <w:rsid w:val="00944DE3"/>
    <w:rsid w:val="00944E4C"/>
    <w:rsid w:val="0094525B"/>
    <w:rsid w:val="00946120"/>
    <w:rsid w:val="00946158"/>
    <w:rsid w:val="009466D8"/>
    <w:rsid w:val="00946AC2"/>
    <w:rsid w:val="00946F26"/>
    <w:rsid w:val="0094755C"/>
    <w:rsid w:val="009476D0"/>
    <w:rsid w:val="009476E9"/>
    <w:rsid w:val="00947D7B"/>
    <w:rsid w:val="00950615"/>
    <w:rsid w:val="00950E63"/>
    <w:rsid w:val="0095105D"/>
    <w:rsid w:val="00951595"/>
    <w:rsid w:val="00951788"/>
    <w:rsid w:val="009518A0"/>
    <w:rsid w:val="009526E2"/>
    <w:rsid w:val="00952D98"/>
    <w:rsid w:val="00952EF8"/>
    <w:rsid w:val="00954438"/>
    <w:rsid w:val="009548DA"/>
    <w:rsid w:val="0095504A"/>
    <w:rsid w:val="009553E2"/>
    <w:rsid w:val="00956511"/>
    <w:rsid w:val="009569FA"/>
    <w:rsid w:val="00956C08"/>
    <w:rsid w:val="00957869"/>
    <w:rsid w:val="00957A99"/>
    <w:rsid w:val="00957CBD"/>
    <w:rsid w:val="00960794"/>
    <w:rsid w:val="00960B19"/>
    <w:rsid w:val="00960B29"/>
    <w:rsid w:val="00960C3F"/>
    <w:rsid w:val="00961575"/>
    <w:rsid w:val="00961954"/>
    <w:rsid w:val="009623B5"/>
    <w:rsid w:val="009624B5"/>
    <w:rsid w:val="00962B90"/>
    <w:rsid w:val="00962F5B"/>
    <w:rsid w:val="009632DD"/>
    <w:rsid w:val="009635EA"/>
    <w:rsid w:val="0096451B"/>
    <w:rsid w:val="009648A7"/>
    <w:rsid w:val="00964F3D"/>
    <w:rsid w:val="00965CEB"/>
    <w:rsid w:val="00966462"/>
    <w:rsid w:val="00967C9D"/>
    <w:rsid w:val="00967CB6"/>
    <w:rsid w:val="00970429"/>
    <w:rsid w:val="00970511"/>
    <w:rsid w:val="009708DB"/>
    <w:rsid w:val="009724C9"/>
    <w:rsid w:val="009725FB"/>
    <w:rsid w:val="00972839"/>
    <w:rsid w:val="0097285B"/>
    <w:rsid w:val="00972AA1"/>
    <w:rsid w:val="00973BF1"/>
    <w:rsid w:val="00973C07"/>
    <w:rsid w:val="00973E7F"/>
    <w:rsid w:val="0097459F"/>
    <w:rsid w:val="0097502B"/>
    <w:rsid w:val="009755B8"/>
    <w:rsid w:val="009755E0"/>
    <w:rsid w:val="0097678D"/>
    <w:rsid w:val="00976A41"/>
    <w:rsid w:val="00976D7E"/>
    <w:rsid w:val="009774FC"/>
    <w:rsid w:val="00977B8C"/>
    <w:rsid w:val="0098077D"/>
    <w:rsid w:val="00980A48"/>
    <w:rsid w:val="00980B4B"/>
    <w:rsid w:val="009818A3"/>
    <w:rsid w:val="009822B6"/>
    <w:rsid w:val="009824DE"/>
    <w:rsid w:val="00982C6E"/>
    <w:rsid w:val="00983297"/>
    <w:rsid w:val="009836F9"/>
    <w:rsid w:val="009837A5"/>
    <w:rsid w:val="00983832"/>
    <w:rsid w:val="00983F3B"/>
    <w:rsid w:val="00984382"/>
    <w:rsid w:val="00985794"/>
    <w:rsid w:val="00986328"/>
    <w:rsid w:val="00986A4B"/>
    <w:rsid w:val="00986C88"/>
    <w:rsid w:val="00987661"/>
    <w:rsid w:val="009878AF"/>
    <w:rsid w:val="00987BF4"/>
    <w:rsid w:val="00987E43"/>
    <w:rsid w:val="00990313"/>
    <w:rsid w:val="00990B35"/>
    <w:rsid w:val="00990F35"/>
    <w:rsid w:val="0099176B"/>
    <w:rsid w:val="009920AE"/>
    <w:rsid w:val="009928C3"/>
    <w:rsid w:val="0099292E"/>
    <w:rsid w:val="00992D5A"/>
    <w:rsid w:val="009932E2"/>
    <w:rsid w:val="0099385F"/>
    <w:rsid w:val="00994975"/>
    <w:rsid w:val="00994A80"/>
    <w:rsid w:val="00995C58"/>
    <w:rsid w:val="00996352"/>
    <w:rsid w:val="00996E8F"/>
    <w:rsid w:val="009972BB"/>
    <w:rsid w:val="00997792"/>
    <w:rsid w:val="009A0658"/>
    <w:rsid w:val="009A0F33"/>
    <w:rsid w:val="009A14B0"/>
    <w:rsid w:val="009A1646"/>
    <w:rsid w:val="009A1A4D"/>
    <w:rsid w:val="009A1B59"/>
    <w:rsid w:val="009A21FE"/>
    <w:rsid w:val="009A2935"/>
    <w:rsid w:val="009A2CD2"/>
    <w:rsid w:val="009A3188"/>
    <w:rsid w:val="009A326B"/>
    <w:rsid w:val="009A329F"/>
    <w:rsid w:val="009A34E6"/>
    <w:rsid w:val="009A3F3F"/>
    <w:rsid w:val="009A4985"/>
    <w:rsid w:val="009A4BC4"/>
    <w:rsid w:val="009A51DD"/>
    <w:rsid w:val="009A5304"/>
    <w:rsid w:val="009A5D38"/>
    <w:rsid w:val="009A5DC5"/>
    <w:rsid w:val="009A6D8B"/>
    <w:rsid w:val="009A6F47"/>
    <w:rsid w:val="009A7BA0"/>
    <w:rsid w:val="009B006B"/>
    <w:rsid w:val="009B06C7"/>
    <w:rsid w:val="009B0C13"/>
    <w:rsid w:val="009B0CF3"/>
    <w:rsid w:val="009B0FBE"/>
    <w:rsid w:val="009B1302"/>
    <w:rsid w:val="009B24A0"/>
    <w:rsid w:val="009B2CF0"/>
    <w:rsid w:val="009B2E26"/>
    <w:rsid w:val="009B314D"/>
    <w:rsid w:val="009B38E1"/>
    <w:rsid w:val="009B3C58"/>
    <w:rsid w:val="009B43FB"/>
    <w:rsid w:val="009B449B"/>
    <w:rsid w:val="009B4796"/>
    <w:rsid w:val="009B4B10"/>
    <w:rsid w:val="009B4B44"/>
    <w:rsid w:val="009B5129"/>
    <w:rsid w:val="009B5169"/>
    <w:rsid w:val="009B5459"/>
    <w:rsid w:val="009B594A"/>
    <w:rsid w:val="009B5D19"/>
    <w:rsid w:val="009B64FB"/>
    <w:rsid w:val="009B6F40"/>
    <w:rsid w:val="009B776C"/>
    <w:rsid w:val="009C003C"/>
    <w:rsid w:val="009C02AE"/>
    <w:rsid w:val="009C142F"/>
    <w:rsid w:val="009C3CA0"/>
    <w:rsid w:val="009C3CBE"/>
    <w:rsid w:val="009C433E"/>
    <w:rsid w:val="009C4413"/>
    <w:rsid w:val="009C45BD"/>
    <w:rsid w:val="009C4656"/>
    <w:rsid w:val="009C49C6"/>
    <w:rsid w:val="009C4CF4"/>
    <w:rsid w:val="009C614E"/>
    <w:rsid w:val="009C6182"/>
    <w:rsid w:val="009C660A"/>
    <w:rsid w:val="009C7377"/>
    <w:rsid w:val="009C79D6"/>
    <w:rsid w:val="009C7F4D"/>
    <w:rsid w:val="009D04E0"/>
    <w:rsid w:val="009D07FB"/>
    <w:rsid w:val="009D0EA5"/>
    <w:rsid w:val="009D0F6D"/>
    <w:rsid w:val="009D161B"/>
    <w:rsid w:val="009D1625"/>
    <w:rsid w:val="009D1C19"/>
    <w:rsid w:val="009D2073"/>
    <w:rsid w:val="009D2184"/>
    <w:rsid w:val="009D260A"/>
    <w:rsid w:val="009D26B6"/>
    <w:rsid w:val="009D3330"/>
    <w:rsid w:val="009D3655"/>
    <w:rsid w:val="009D4364"/>
    <w:rsid w:val="009D455B"/>
    <w:rsid w:val="009D49AD"/>
    <w:rsid w:val="009D4A55"/>
    <w:rsid w:val="009D5188"/>
    <w:rsid w:val="009D51A2"/>
    <w:rsid w:val="009D60D2"/>
    <w:rsid w:val="009D6813"/>
    <w:rsid w:val="009D6F83"/>
    <w:rsid w:val="009D7229"/>
    <w:rsid w:val="009D7806"/>
    <w:rsid w:val="009D7C5D"/>
    <w:rsid w:val="009D7D82"/>
    <w:rsid w:val="009E06EE"/>
    <w:rsid w:val="009E0B08"/>
    <w:rsid w:val="009E0E51"/>
    <w:rsid w:val="009E20AF"/>
    <w:rsid w:val="009E24FF"/>
    <w:rsid w:val="009E2A40"/>
    <w:rsid w:val="009E2B9C"/>
    <w:rsid w:val="009E2DC7"/>
    <w:rsid w:val="009E30C4"/>
    <w:rsid w:val="009E310D"/>
    <w:rsid w:val="009E46DF"/>
    <w:rsid w:val="009E5140"/>
    <w:rsid w:val="009E57B4"/>
    <w:rsid w:val="009E613D"/>
    <w:rsid w:val="009E6193"/>
    <w:rsid w:val="009E62FD"/>
    <w:rsid w:val="009E646D"/>
    <w:rsid w:val="009E6891"/>
    <w:rsid w:val="009E7240"/>
    <w:rsid w:val="009E7C51"/>
    <w:rsid w:val="009E7C86"/>
    <w:rsid w:val="009F023F"/>
    <w:rsid w:val="009F061B"/>
    <w:rsid w:val="009F0757"/>
    <w:rsid w:val="009F1638"/>
    <w:rsid w:val="009F1694"/>
    <w:rsid w:val="009F181A"/>
    <w:rsid w:val="009F18BB"/>
    <w:rsid w:val="009F1B9B"/>
    <w:rsid w:val="009F1C85"/>
    <w:rsid w:val="009F1C8E"/>
    <w:rsid w:val="009F2199"/>
    <w:rsid w:val="009F3329"/>
    <w:rsid w:val="009F3689"/>
    <w:rsid w:val="009F3960"/>
    <w:rsid w:val="009F3D68"/>
    <w:rsid w:val="009F3E1F"/>
    <w:rsid w:val="009F45F6"/>
    <w:rsid w:val="009F4716"/>
    <w:rsid w:val="009F4988"/>
    <w:rsid w:val="009F4ACB"/>
    <w:rsid w:val="009F4E37"/>
    <w:rsid w:val="009F4EE9"/>
    <w:rsid w:val="009F53AA"/>
    <w:rsid w:val="009F54F7"/>
    <w:rsid w:val="009F57C7"/>
    <w:rsid w:val="009F591E"/>
    <w:rsid w:val="009F5995"/>
    <w:rsid w:val="009F5CD0"/>
    <w:rsid w:val="009F614C"/>
    <w:rsid w:val="009F6759"/>
    <w:rsid w:val="009F6DE8"/>
    <w:rsid w:val="009F7037"/>
    <w:rsid w:val="009F736E"/>
    <w:rsid w:val="00A00BE3"/>
    <w:rsid w:val="00A01035"/>
    <w:rsid w:val="00A012D3"/>
    <w:rsid w:val="00A014C1"/>
    <w:rsid w:val="00A01B43"/>
    <w:rsid w:val="00A02352"/>
    <w:rsid w:val="00A02511"/>
    <w:rsid w:val="00A025C9"/>
    <w:rsid w:val="00A02A9C"/>
    <w:rsid w:val="00A03433"/>
    <w:rsid w:val="00A034D0"/>
    <w:rsid w:val="00A03B42"/>
    <w:rsid w:val="00A040C6"/>
    <w:rsid w:val="00A041F6"/>
    <w:rsid w:val="00A04266"/>
    <w:rsid w:val="00A04A70"/>
    <w:rsid w:val="00A068C5"/>
    <w:rsid w:val="00A06CAE"/>
    <w:rsid w:val="00A0737D"/>
    <w:rsid w:val="00A0751E"/>
    <w:rsid w:val="00A079FE"/>
    <w:rsid w:val="00A07B9A"/>
    <w:rsid w:val="00A07CBE"/>
    <w:rsid w:val="00A07D9E"/>
    <w:rsid w:val="00A07E9F"/>
    <w:rsid w:val="00A07FCB"/>
    <w:rsid w:val="00A1156A"/>
    <w:rsid w:val="00A118E1"/>
    <w:rsid w:val="00A11ABD"/>
    <w:rsid w:val="00A11D7A"/>
    <w:rsid w:val="00A11F28"/>
    <w:rsid w:val="00A125EA"/>
    <w:rsid w:val="00A12AC2"/>
    <w:rsid w:val="00A1360F"/>
    <w:rsid w:val="00A137D5"/>
    <w:rsid w:val="00A14085"/>
    <w:rsid w:val="00A14533"/>
    <w:rsid w:val="00A149E1"/>
    <w:rsid w:val="00A149FA"/>
    <w:rsid w:val="00A14AE8"/>
    <w:rsid w:val="00A14FA6"/>
    <w:rsid w:val="00A15C04"/>
    <w:rsid w:val="00A1602A"/>
    <w:rsid w:val="00A16037"/>
    <w:rsid w:val="00A16282"/>
    <w:rsid w:val="00A163F2"/>
    <w:rsid w:val="00A165D8"/>
    <w:rsid w:val="00A2083A"/>
    <w:rsid w:val="00A212C6"/>
    <w:rsid w:val="00A21D21"/>
    <w:rsid w:val="00A22177"/>
    <w:rsid w:val="00A23005"/>
    <w:rsid w:val="00A2375A"/>
    <w:rsid w:val="00A239A0"/>
    <w:rsid w:val="00A23C7A"/>
    <w:rsid w:val="00A23F8A"/>
    <w:rsid w:val="00A24016"/>
    <w:rsid w:val="00A24018"/>
    <w:rsid w:val="00A2429E"/>
    <w:rsid w:val="00A2489B"/>
    <w:rsid w:val="00A24A83"/>
    <w:rsid w:val="00A25997"/>
    <w:rsid w:val="00A261F4"/>
    <w:rsid w:val="00A263D8"/>
    <w:rsid w:val="00A2658C"/>
    <w:rsid w:val="00A26815"/>
    <w:rsid w:val="00A26C35"/>
    <w:rsid w:val="00A277F1"/>
    <w:rsid w:val="00A27B89"/>
    <w:rsid w:val="00A30620"/>
    <w:rsid w:val="00A30C4E"/>
    <w:rsid w:val="00A30DB8"/>
    <w:rsid w:val="00A30FE2"/>
    <w:rsid w:val="00A31077"/>
    <w:rsid w:val="00A31E40"/>
    <w:rsid w:val="00A320D2"/>
    <w:rsid w:val="00A32566"/>
    <w:rsid w:val="00A32673"/>
    <w:rsid w:val="00A32984"/>
    <w:rsid w:val="00A32FC5"/>
    <w:rsid w:val="00A3339D"/>
    <w:rsid w:val="00A33454"/>
    <w:rsid w:val="00A334B6"/>
    <w:rsid w:val="00A33C7E"/>
    <w:rsid w:val="00A33FC4"/>
    <w:rsid w:val="00A346DF"/>
    <w:rsid w:val="00A34A97"/>
    <w:rsid w:val="00A35244"/>
    <w:rsid w:val="00A353C3"/>
    <w:rsid w:val="00A35783"/>
    <w:rsid w:val="00A359F7"/>
    <w:rsid w:val="00A36AD0"/>
    <w:rsid w:val="00A36B45"/>
    <w:rsid w:val="00A36E08"/>
    <w:rsid w:val="00A36FD7"/>
    <w:rsid w:val="00A37105"/>
    <w:rsid w:val="00A372B7"/>
    <w:rsid w:val="00A377B3"/>
    <w:rsid w:val="00A3799A"/>
    <w:rsid w:val="00A40151"/>
    <w:rsid w:val="00A404FC"/>
    <w:rsid w:val="00A415E3"/>
    <w:rsid w:val="00A416E2"/>
    <w:rsid w:val="00A41972"/>
    <w:rsid w:val="00A41F0E"/>
    <w:rsid w:val="00A428A1"/>
    <w:rsid w:val="00A42D15"/>
    <w:rsid w:val="00A43373"/>
    <w:rsid w:val="00A435BF"/>
    <w:rsid w:val="00A43CB8"/>
    <w:rsid w:val="00A44090"/>
    <w:rsid w:val="00A440E7"/>
    <w:rsid w:val="00A44A68"/>
    <w:rsid w:val="00A45C0E"/>
    <w:rsid w:val="00A45D84"/>
    <w:rsid w:val="00A45FC9"/>
    <w:rsid w:val="00A46764"/>
    <w:rsid w:val="00A475E6"/>
    <w:rsid w:val="00A47742"/>
    <w:rsid w:val="00A4787A"/>
    <w:rsid w:val="00A47D82"/>
    <w:rsid w:val="00A47F06"/>
    <w:rsid w:val="00A50A99"/>
    <w:rsid w:val="00A5129F"/>
    <w:rsid w:val="00A5149E"/>
    <w:rsid w:val="00A51C29"/>
    <w:rsid w:val="00A52135"/>
    <w:rsid w:val="00A52B36"/>
    <w:rsid w:val="00A52F8B"/>
    <w:rsid w:val="00A53357"/>
    <w:rsid w:val="00A536E4"/>
    <w:rsid w:val="00A53BE0"/>
    <w:rsid w:val="00A542D8"/>
    <w:rsid w:val="00A543FA"/>
    <w:rsid w:val="00A5457B"/>
    <w:rsid w:val="00A54BE5"/>
    <w:rsid w:val="00A5535A"/>
    <w:rsid w:val="00A5542D"/>
    <w:rsid w:val="00A55D5A"/>
    <w:rsid w:val="00A55F45"/>
    <w:rsid w:val="00A5655D"/>
    <w:rsid w:val="00A56A92"/>
    <w:rsid w:val="00A56AEA"/>
    <w:rsid w:val="00A56BD2"/>
    <w:rsid w:val="00A56D52"/>
    <w:rsid w:val="00A56DC1"/>
    <w:rsid w:val="00A56FCC"/>
    <w:rsid w:val="00A60634"/>
    <w:rsid w:val="00A60E85"/>
    <w:rsid w:val="00A6145D"/>
    <w:rsid w:val="00A61E2A"/>
    <w:rsid w:val="00A63BD6"/>
    <w:rsid w:val="00A64822"/>
    <w:rsid w:val="00A6493C"/>
    <w:rsid w:val="00A64C04"/>
    <w:rsid w:val="00A6517A"/>
    <w:rsid w:val="00A653BE"/>
    <w:rsid w:val="00A654E8"/>
    <w:rsid w:val="00A6645D"/>
    <w:rsid w:val="00A666F4"/>
    <w:rsid w:val="00A66914"/>
    <w:rsid w:val="00A66952"/>
    <w:rsid w:val="00A675AB"/>
    <w:rsid w:val="00A676F1"/>
    <w:rsid w:val="00A70D29"/>
    <w:rsid w:val="00A713BB"/>
    <w:rsid w:val="00A713CF"/>
    <w:rsid w:val="00A7189F"/>
    <w:rsid w:val="00A71C3E"/>
    <w:rsid w:val="00A72A7D"/>
    <w:rsid w:val="00A72DF6"/>
    <w:rsid w:val="00A72FF4"/>
    <w:rsid w:val="00A732AA"/>
    <w:rsid w:val="00A73600"/>
    <w:rsid w:val="00A73FF8"/>
    <w:rsid w:val="00A74055"/>
    <w:rsid w:val="00A74FDD"/>
    <w:rsid w:val="00A7530C"/>
    <w:rsid w:val="00A75428"/>
    <w:rsid w:val="00A75858"/>
    <w:rsid w:val="00A76621"/>
    <w:rsid w:val="00A76E15"/>
    <w:rsid w:val="00A77C7B"/>
    <w:rsid w:val="00A80133"/>
    <w:rsid w:val="00A80B4E"/>
    <w:rsid w:val="00A81C79"/>
    <w:rsid w:val="00A81EC0"/>
    <w:rsid w:val="00A81F17"/>
    <w:rsid w:val="00A82889"/>
    <w:rsid w:val="00A835C5"/>
    <w:rsid w:val="00A8376D"/>
    <w:rsid w:val="00A83BD7"/>
    <w:rsid w:val="00A84B1B"/>
    <w:rsid w:val="00A85571"/>
    <w:rsid w:val="00A85593"/>
    <w:rsid w:val="00A85A04"/>
    <w:rsid w:val="00A85C15"/>
    <w:rsid w:val="00A85DAD"/>
    <w:rsid w:val="00A85F92"/>
    <w:rsid w:val="00A8697F"/>
    <w:rsid w:val="00A8786B"/>
    <w:rsid w:val="00A879E8"/>
    <w:rsid w:val="00A9048D"/>
    <w:rsid w:val="00A90892"/>
    <w:rsid w:val="00A91D66"/>
    <w:rsid w:val="00A92675"/>
    <w:rsid w:val="00A92BB3"/>
    <w:rsid w:val="00A934BD"/>
    <w:rsid w:val="00A934D8"/>
    <w:rsid w:val="00A9400E"/>
    <w:rsid w:val="00A9506E"/>
    <w:rsid w:val="00A956EB"/>
    <w:rsid w:val="00A95A90"/>
    <w:rsid w:val="00A95EB1"/>
    <w:rsid w:val="00A97197"/>
    <w:rsid w:val="00A97B1B"/>
    <w:rsid w:val="00A97E11"/>
    <w:rsid w:val="00A97F19"/>
    <w:rsid w:val="00AA00A2"/>
    <w:rsid w:val="00AA053F"/>
    <w:rsid w:val="00AA155A"/>
    <w:rsid w:val="00AA156D"/>
    <w:rsid w:val="00AA19B0"/>
    <w:rsid w:val="00AA1EED"/>
    <w:rsid w:val="00AA2075"/>
    <w:rsid w:val="00AA2188"/>
    <w:rsid w:val="00AA23C6"/>
    <w:rsid w:val="00AA285F"/>
    <w:rsid w:val="00AA2973"/>
    <w:rsid w:val="00AA2B5C"/>
    <w:rsid w:val="00AA4A65"/>
    <w:rsid w:val="00AA516C"/>
    <w:rsid w:val="00AA52D4"/>
    <w:rsid w:val="00AA58AD"/>
    <w:rsid w:val="00AA5CB8"/>
    <w:rsid w:val="00AA5D8B"/>
    <w:rsid w:val="00AA7348"/>
    <w:rsid w:val="00AA7CC3"/>
    <w:rsid w:val="00AB04F7"/>
    <w:rsid w:val="00AB080B"/>
    <w:rsid w:val="00AB1978"/>
    <w:rsid w:val="00AB1B04"/>
    <w:rsid w:val="00AB2EDD"/>
    <w:rsid w:val="00AB2FB2"/>
    <w:rsid w:val="00AB31B6"/>
    <w:rsid w:val="00AB440E"/>
    <w:rsid w:val="00AB4BF6"/>
    <w:rsid w:val="00AB4FBE"/>
    <w:rsid w:val="00AB56A3"/>
    <w:rsid w:val="00AB5838"/>
    <w:rsid w:val="00AB5A35"/>
    <w:rsid w:val="00AB5C0A"/>
    <w:rsid w:val="00AB740D"/>
    <w:rsid w:val="00AC1155"/>
    <w:rsid w:val="00AC1175"/>
    <w:rsid w:val="00AC2346"/>
    <w:rsid w:val="00AC2980"/>
    <w:rsid w:val="00AC2C3A"/>
    <w:rsid w:val="00AC3419"/>
    <w:rsid w:val="00AC3996"/>
    <w:rsid w:val="00AC4488"/>
    <w:rsid w:val="00AC5531"/>
    <w:rsid w:val="00AC5767"/>
    <w:rsid w:val="00AC5AC9"/>
    <w:rsid w:val="00AC6F47"/>
    <w:rsid w:val="00AC7373"/>
    <w:rsid w:val="00AC7474"/>
    <w:rsid w:val="00AC79A3"/>
    <w:rsid w:val="00AC7E2F"/>
    <w:rsid w:val="00AC7E6F"/>
    <w:rsid w:val="00AD008C"/>
    <w:rsid w:val="00AD00A1"/>
    <w:rsid w:val="00AD08E8"/>
    <w:rsid w:val="00AD0D2E"/>
    <w:rsid w:val="00AD1197"/>
    <w:rsid w:val="00AD1C42"/>
    <w:rsid w:val="00AD2857"/>
    <w:rsid w:val="00AD2B2F"/>
    <w:rsid w:val="00AD3367"/>
    <w:rsid w:val="00AD33D4"/>
    <w:rsid w:val="00AD3BEE"/>
    <w:rsid w:val="00AD3C58"/>
    <w:rsid w:val="00AD413A"/>
    <w:rsid w:val="00AD4201"/>
    <w:rsid w:val="00AD436C"/>
    <w:rsid w:val="00AD4BDF"/>
    <w:rsid w:val="00AD5C73"/>
    <w:rsid w:val="00AD6DBA"/>
    <w:rsid w:val="00AD7399"/>
    <w:rsid w:val="00AE025D"/>
    <w:rsid w:val="00AE0277"/>
    <w:rsid w:val="00AE087D"/>
    <w:rsid w:val="00AE291B"/>
    <w:rsid w:val="00AE2C11"/>
    <w:rsid w:val="00AE2C66"/>
    <w:rsid w:val="00AE374C"/>
    <w:rsid w:val="00AE39D4"/>
    <w:rsid w:val="00AE4068"/>
    <w:rsid w:val="00AE4D57"/>
    <w:rsid w:val="00AE4F04"/>
    <w:rsid w:val="00AE56B5"/>
    <w:rsid w:val="00AE5C28"/>
    <w:rsid w:val="00AE6088"/>
    <w:rsid w:val="00AE68C4"/>
    <w:rsid w:val="00AE7020"/>
    <w:rsid w:val="00AE7403"/>
    <w:rsid w:val="00AE7E68"/>
    <w:rsid w:val="00AE7FC8"/>
    <w:rsid w:val="00AF058F"/>
    <w:rsid w:val="00AF1B9D"/>
    <w:rsid w:val="00AF1D54"/>
    <w:rsid w:val="00AF306C"/>
    <w:rsid w:val="00AF3299"/>
    <w:rsid w:val="00AF41A4"/>
    <w:rsid w:val="00AF4B5D"/>
    <w:rsid w:val="00AF4C24"/>
    <w:rsid w:val="00AF51A0"/>
    <w:rsid w:val="00AF580D"/>
    <w:rsid w:val="00AF588B"/>
    <w:rsid w:val="00AF69B4"/>
    <w:rsid w:val="00AF6B87"/>
    <w:rsid w:val="00AF6CDE"/>
    <w:rsid w:val="00AF6EE5"/>
    <w:rsid w:val="00AF71FE"/>
    <w:rsid w:val="00B0001F"/>
    <w:rsid w:val="00B002CC"/>
    <w:rsid w:val="00B00409"/>
    <w:rsid w:val="00B0079A"/>
    <w:rsid w:val="00B00A28"/>
    <w:rsid w:val="00B01458"/>
    <w:rsid w:val="00B01B8F"/>
    <w:rsid w:val="00B02DFD"/>
    <w:rsid w:val="00B02F52"/>
    <w:rsid w:val="00B034C8"/>
    <w:rsid w:val="00B03C81"/>
    <w:rsid w:val="00B03E22"/>
    <w:rsid w:val="00B046C5"/>
    <w:rsid w:val="00B046E3"/>
    <w:rsid w:val="00B04EBC"/>
    <w:rsid w:val="00B05464"/>
    <w:rsid w:val="00B06235"/>
    <w:rsid w:val="00B076F4"/>
    <w:rsid w:val="00B07E1D"/>
    <w:rsid w:val="00B10176"/>
    <w:rsid w:val="00B101CF"/>
    <w:rsid w:val="00B103C6"/>
    <w:rsid w:val="00B10BC3"/>
    <w:rsid w:val="00B12065"/>
    <w:rsid w:val="00B12BE0"/>
    <w:rsid w:val="00B12EA3"/>
    <w:rsid w:val="00B13216"/>
    <w:rsid w:val="00B13BBA"/>
    <w:rsid w:val="00B13ED6"/>
    <w:rsid w:val="00B13F13"/>
    <w:rsid w:val="00B1407D"/>
    <w:rsid w:val="00B14AB2"/>
    <w:rsid w:val="00B14ECB"/>
    <w:rsid w:val="00B155DA"/>
    <w:rsid w:val="00B1590C"/>
    <w:rsid w:val="00B159E4"/>
    <w:rsid w:val="00B15AC5"/>
    <w:rsid w:val="00B15CB6"/>
    <w:rsid w:val="00B15DAF"/>
    <w:rsid w:val="00B16384"/>
    <w:rsid w:val="00B16FD7"/>
    <w:rsid w:val="00B177E1"/>
    <w:rsid w:val="00B17A9B"/>
    <w:rsid w:val="00B203E2"/>
    <w:rsid w:val="00B20598"/>
    <w:rsid w:val="00B208A5"/>
    <w:rsid w:val="00B20A7F"/>
    <w:rsid w:val="00B20AF4"/>
    <w:rsid w:val="00B21237"/>
    <w:rsid w:val="00B218BF"/>
    <w:rsid w:val="00B22C9E"/>
    <w:rsid w:val="00B24F1E"/>
    <w:rsid w:val="00B25142"/>
    <w:rsid w:val="00B2599B"/>
    <w:rsid w:val="00B262B7"/>
    <w:rsid w:val="00B26F5C"/>
    <w:rsid w:val="00B27E1C"/>
    <w:rsid w:val="00B30C00"/>
    <w:rsid w:val="00B31892"/>
    <w:rsid w:val="00B31EC0"/>
    <w:rsid w:val="00B32095"/>
    <w:rsid w:val="00B329DE"/>
    <w:rsid w:val="00B32BDE"/>
    <w:rsid w:val="00B32C05"/>
    <w:rsid w:val="00B3353A"/>
    <w:rsid w:val="00B338F8"/>
    <w:rsid w:val="00B339A4"/>
    <w:rsid w:val="00B344C8"/>
    <w:rsid w:val="00B350B2"/>
    <w:rsid w:val="00B351FB"/>
    <w:rsid w:val="00B3532E"/>
    <w:rsid w:val="00B35C39"/>
    <w:rsid w:val="00B35DCA"/>
    <w:rsid w:val="00B36CF8"/>
    <w:rsid w:val="00B36FDF"/>
    <w:rsid w:val="00B37A46"/>
    <w:rsid w:val="00B41255"/>
    <w:rsid w:val="00B41FE2"/>
    <w:rsid w:val="00B4223A"/>
    <w:rsid w:val="00B42479"/>
    <w:rsid w:val="00B433DF"/>
    <w:rsid w:val="00B4459F"/>
    <w:rsid w:val="00B4557A"/>
    <w:rsid w:val="00B456D5"/>
    <w:rsid w:val="00B45D2B"/>
    <w:rsid w:val="00B46023"/>
    <w:rsid w:val="00B460C8"/>
    <w:rsid w:val="00B460EF"/>
    <w:rsid w:val="00B46496"/>
    <w:rsid w:val="00B46836"/>
    <w:rsid w:val="00B4738E"/>
    <w:rsid w:val="00B4745B"/>
    <w:rsid w:val="00B4763A"/>
    <w:rsid w:val="00B47BBF"/>
    <w:rsid w:val="00B47E50"/>
    <w:rsid w:val="00B47EE2"/>
    <w:rsid w:val="00B50605"/>
    <w:rsid w:val="00B5089F"/>
    <w:rsid w:val="00B50AC0"/>
    <w:rsid w:val="00B51043"/>
    <w:rsid w:val="00B5113D"/>
    <w:rsid w:val="00B52428"/>
    <w:rsid w:val="00B527A6"/>
    <w:rsid w:val="00B52CD1"/>
    <w:rsid w:val="00B52F49"/>
    <w:rsid w:val="00B532E1"/>
    <w:rsid w:val="00B53C4A"/>
    <w:rsid w:val="00B540E5"/>
    <w:rsid w:val="00B54987"/>
    <w:rsid w:val="00B54BEF"/>
    <w:rsid w:val="00B55BF9"/>
    <w:rsid w:val="00B55DDE"/>
    <w:rsid w:val="00B55FF6"/>
    <w:rsid w:val="00B56127"/>
    <w:rsid w:val="00B5622B"/>
    <w:rsid w:val="00B5640C"/>
    <w:rsid w:val="00B56879"/>
    <w:rsid w:val="00B57BAC"/>
    <w:rsid w:val="00B6022E"/>
    <w:rsid w:val="00B61774"/>
    <w:rsid w:val="00B628AA"/>
    <w:rsid w:val="00B62CFD"/>
    <w:rsid w:val="00B63213"/>
    <w:rsid w:val="00B635BD"/>
    <w:rsid w:val="00B64060"/>
    <w:rsid w:val="00B64373"/>
    <w:rsid w:val="00B64F44"/>
    <w:rsid w:val="00B650D0"/>
    <w:rsid w:val="00B66FAF"/>
    <w:rsid w:val="00B67212"/>
    <w:rsid w:val="00B678F7"/>
    <w:rsid w:val="00B71DA6"/>
    <w:rsid w:val="00B72A90"/>
    <w:rsid w:val="00B735DA"/>
    <w:rsid w:val="00B73E38"/>
    <w:rsid w:val="00B74172"/>
    <w:rsid w:val="00B74B9F"/>
    <w:rsid w:val="00B75475"/>
    <w:rsid w:val="00B7553D"/>
    <w:rsid w:val="00B758AD"/>
    <w:rsid w:val="00B7603D"/>
    <w:rsid w:val="00B763E7"/>
    <w:rsid w:val="00B764C7"/>
    <w:rsid w:val="00B76E27"/>
    <w:rsid w:val="00B76F20"/>
    <w:rsid w:val="00B7710A"/>
    <w:rsid w:val="00B77C4A"/>
    <w:rsid w:val="00B77DBE"/>
    <w:rsid w:val="00B80001"/>
    <w:rsid w:val="00B80387"/>
    <w:rsid w:val="00B803F6"/>
    <w:rsid w:val="00B8049D"/>
    <w:rsid w:val="00B80FCD"/>
    <w:rsid w:val="00B81226"/>
    <w:rsid w:val="00B81687"/>
    <w:rsid w:val="00B817E1"/>
    <w:rsid w:val="00B81BA2"/>
    <w:rsid w:val="00B81C92"/>
    <w:rsid w:val="00B83461"/>
    <w:rsid w:val="00B835A9"/>
    <w:rsid w:val="00B848EE"/>
    <w:rsid w:val="00B8492B"/>
    <w:rsid w:val="00B84F94"/>
    <w:rsid w:val="00B85F82"/>
    <w:rsid w:val="00B868F2"/>
    <w:rsid w:val="00B86C2E"/>
    <w:rsid w:val="00B87014"/>
    <w:rsid w:val="00B87181"/>
    <w:rsid w:val="00B8749E"/>
    <w:rsid w:val="00B87633"/>
    <w:rsid w:val="00B900BE"/>
    <w:rsid w:val="00B90B0B"/>
    <w:rsid w:val="00B90EA9"/>
    <w:rsid w:val="00B910A5"/>
    <w:rsid w:val="00B91D55"/>
    <w:rsid w:val="00B921BF"/>
    <w:rsid w:val="00B92AF9"/>
    <w:rsid w:val="00B93600"/>
    <w:rsid w:val="00B93FDC"/>
    <w:rsid w:val="00B94431"/>
    <w:rsid w:val="00B94758"/>
    <w:rsid w:val="00B94852"/>
    <w:rsid w:val="00B948C9"/>
    <w:rsid w:val="00B948F4"/>
    <w:rsid w:val="00B94EA2"/>
    <w:rsid w:val="00B94FC3"/>
    <w:rsid w:val="00B951E6"/>
    <w:rsid w:val="00B95C07"/>
    <w:rsid w:val="00B95ED5"/>
    <w:rsid w:val="00B9601F"/>
    <w:rsid w:val="00B96DA0"/>
    <w:rsid w:val="00B9717B"/>
    <w:rsid w:val="00B972BF"/>
    <w:rsid w:val="00B97A67"/>
    <w:rsid w:val="00B97DE6"/>
    <w:rsid w:val="00BA042E"/>
    <w:rsid w:val="00BA1F55"/>
    <w:rsid w:val="00BA207E"/>
    <w:rsid w:val="00BA23A5"/>
    <w:rsid w:val="00BA264B"/>
    <w:rsid w:val="00BA2DB7"/>
    <w:rsid w:val="00BA2EAD"/>
    <w:rsid w:val="00BA2EE0"/>
    <w:rsid w:val="00BA2FFA"/>
    <w:rsid w:val="00BA403E"/>
    <w:rsid w:val="00BA46A9"/>
    <w:rsid w:val="00BA4BFE"/>
    <w:rsid w:val="00BA4FA8"/>
    <w:rsid w:val="00BA5175"/>
    <w:rsid w:val="00BA5808"/>
    <w:rsid w:val="00BA5DEF"/>
    <w:rsid w:val="00BA62D7"/>
    <w:rsid w:val="00BA7256"/>
    <w:rsid w:val="00BA7720"/>
    <w:rsid w:val="00BA7A00"/>
    <w:rsid w:val="00BA7A87"/>
    <w:rsid w:val="00BA7BE6"/>
    <w:rsid w:val="00BB219B"/>
    <w:rsid w:val="00BB2AD3"/>
    <w:rsid w:val="00BB36CA"/>
    <w:rsid w:val="00BB3831"/>
    <w:rsid w:val="00BB3BAC"/>
    <w:rsid w:val="00BB3EC8"/>
    <w:rsid w:val="00BB4081"/>
    <w:rsid w:val="00BB40A7"/>
    <w:rsid w:val="00BB4E29"/>
    <w:rsid w:val="00BB514A"/>
    <w:rsid w:val="00BB5D7A"/>
    <w:rsid w:val="00BB6808"/>
    <w:rsid w:val="00BB6EE3"/>
    <w:rsid w:val="00BB7307"/>
    <w:rsid w:val="00BB7BF0"/>
    <w:rsid w:val="00BC0AF8"/>
    <w:rsid w:val="00BC1427"/>
    <w:rsid w:val="00BC18CD"/>
    <w:rsid w:val="00BC1E2D"/>
    <w:rsid w:val="00BC227D"/>
    <w:rsid w:val="00BC235E"/>
    <w:rsid w:val="00BC2645"/>
    <w:rsid w:val="00BC389E"/>
    <w:rsid w:val="00BC3BB9"/>
    <w:rsid w:val="00BC4BF0"/>
    <w:rsid w:val="00BC4CD2"/>
    <w:rsid w:val="00BC4F97"/>
    <w:rsid w:val="00BC5FAD"/>
    <w:rsid w:val="00BC6D94"/>
    <w:rsid w:val="00BC731D"/>
    <w:rsid w:val="00BC735E"/>
    <w:rsid w:val="00BC7626"/>
    <w:rsid w:val="00BC7889"/>
    <w:rsid w:val="00BC7914"/>
    <w:rsid w:val="00BC7AD4"/>
    <w:rsid w:val="00BC7FE7"/>
    <w:rsid w:val="00BD0E3D"/>
    <w:rsid w:val="00BD10F1"/>
    <w:rsid w:val="00BD1457"/>
    <w:rsid w:val="00BD170E"/>
    <w:rsid w:val="00BD2073"/>
    <w:rsid w:val="00BD2364"/>
    <w:rsid w:val="00BD245D"/>
    <w:rsid w:val="00BD2461"/>
    <w:rsid w:val="00BD3D64"/>
    <w:rsid w:val="00BD3F34"/>
    <w:rsid w:val="00BD3F37"/>
    <w:rsid w:val="00BD4554"/>
    <w:rsid w:val="00BD4804"/>
    <w:rsid w:val="00BD494D"/>
    <w:rsid w:val="00BD5156"/>
    <w:rsid w:val="00BD5854"/>
    <w:rsid w:val="00BD5886"/>
    <w:rsid w:val="00BD5D48"/>
    <w:rsid w:val="00BD5FBB"/>
    <w:rsid w:val="00BD704D"/>
    <w:rsid w:val="00BD7D51"/>
    <w:rsid w:val="00BE074A"/>
    <w:rsid w:val="00BE0F79"/>
    <w:rsid w:val="00BE1738"/>
    <w:rsid w:val="00BE1D70"/>
    <w:rsid w:val="00BE2F50"/>
    <w:rsid w:val="00BE3039"/>
    <w:rsid w:val="00BE3662"/>
    <w:rsid w:val="00BE3C06"/>
    <w:rsid w:val="00BE3C58"/>
    <w:rsid w:val="00BE488C"/>
    <w:rsid w:val="00BE4C22"/>
    <w:rsid w:val="00BE5028"/>
    <w:rsid w:val="00BE52B0"/>
    <w:rsid w:val="00BE5B43"/>
    <w:rsid w:val="00BE5E50"/>
    <w:rsid w:val="00BE6A71"/>
    <w:rsid w:val="00BE6BDB"/>
    <w:rsid w:val="00BE6EF6"/>
    <w:rsid w:val="00BE7515"/>
    <w:rsid w:val="00BE75E6"/>
    <w:rsid w:val="00BE7A1C"/>
    <w:rsid w:val="00BE7C82"/>
    <w:rsid w:val="00BE7CE6"/>
    <w:rsid w:val="00BE7DC4"/>
    <w:rsid w:val="00BF074F"/>
    <w:rsid w:val="00BF0C42"/>
    <w:rsid w:val="00BF0F9B"/>
    <w:rsid w:val="00BF168D"/>
    <w:rsid w:val="00BF2334"/>
    <w:rsid w:val="00BF3CE8"/>
    <w:rsid w:val="00BF403E"/>
    <w:rsid w:val="00BF44DB"/>
    <w:rsid w:val="00BF4AF0"/>
    <w:rsid w:val="00BF4B4E"/>
    <w:rsid w:val="00BF5529"/>
    <w:rsid w:val="00BF56CB"/>
    <w:rsid w:val="00BF65BD"/>
    <w:rsid w:val="00BF7D3E"/>
    <w:rsid w:val="00C00649"/>
    <w:rsid w:val="00C0064B"/>
    <w:rsid w:val="00C0134F"/>
    <w:rsid w:val="00C01DFB"/>
    <w:rsid w:val="00C01EC4"/>
    <w:rsid w:val="00C024D9"/>
    <w:rsid w:val="00C02525"/>
    <w:rsid w:val="00C035C4"/>
    <w:rsid w:val="00C0431B"/>
    <w:rsid w:val="00C04625"/>
    <w:rsid w:val="00C05282"/>
    <w:rsid w:val="00C052F4"/>
    <w:rsid w:val="00C0573E"/>
    <w:rsid w:val="00C05F49"/>
    <w:rsid w:val="00C06289"/>
    <w:rsid w:val="00C06B26"/>
    <w:rsid w:val="00C073B5"/>
    <w:rsid w:val="00C07C93"/>
    <w:rsid w:val="00C105C2"/>
    <w:rsid w:val="00C109EC"/>
    <w:rsid w:val="00C11287"/>
    <w:rsid w:val="00C11327"/>
    <w:rsid w:val="00C12035"/>
    <w:rsid w:val="00C12459"/>
    <w:rsid w:val="00C139C9"/>
    <w:rsid w:val="00C13FDF"/>
    <w:rsid w:val="00C15736"/>
    <w:rsid w:val="00C15841"/>
    <w:rsid w:val="00C15A5D"/>
    <w:rsid w:val="00C15EF4"/>
    <w:rsid w:val="00C160E3"/>
    <w:rsid w:val="00C16423"/>
    <w:rsid w:val="00C16D67"/>
    <w:rsid w:val="00C171E3"/>
    <w:rsid w:val="00C173E0"/>
    <w:rsid w:val="00C208CD"/>
    <w:rsid w:val="00C20A4F"/>
    <w:rsid w:val="00C20B4D"/>
    <w:rsid w:val="00C21EBD"/>
    <w:rsid w:val="00C223ED"/>
    <w:rsid w:val="00C22577"/>
    <w:rsid w:val="00C225DE"/>
    <w:rsid w:val="00C22627"/>
    <w:rsid w:val="00C22E96"/>
    <w:rsid w:val="00C23C2C"/>
    <w:rsid w:val="00C2441D"/>
    <w:rsid w:val="00C24915"/>
    <w:rsid w:val="00C24937"/>
    <w:rsid w:val="00C24CA2"/>
    <w:rsid w:val="00C2528F"/>
    <w:rsid w:val="00C2554B"/>
    <w:rsid w:val="00C25635"/>
    <w:rsid w:val="00C257B2"/>
    <w:rsid w:val="00C25C50"/>
    <w:rsid w:val="00C26BA9"/>
    <w:rsid w:val="00C26CCD"/>
    <w:rsid w:val="00C26D11"/>
    <w:rsid w:val="00C272C7"/>
    <w:rsid w:val="00C273AF"/>
    <w:rsid w:val="00C2788C"/>
    <w:rsid w:val="00C30066"/>
    <w:rsid w:val="00C30335"/>
    <w:rsid w:val="00C30D7A"/>
    <w:rsid w:val="00C310B2"/>
    <w:rsid w:val="00C316E4"/>
    <w:rsid w:val="00C317C9"/>
    <w:rsid w:val="00C31AFC"/>
    <w:rsid w:val="00C31CFC"/>
    <w:rsid w:val="00C31F3C"/>
    <w:rsid w:val="00C31FF7"/>
    <w:rsid w:val="00C324CD"/>
    <w:rsid w:val="00C32846"/>
    <w:rsid w:val="00C32940"/>
    <w:rsid w:val="00C32A38"/>
    <w:rsid w:val="00C33346"/>
    <w:rsid w:val="00C334F5"/>
    <w:rsid w:val="00C33923"/>
    <w:rsid w:val="00C34E80"/>
    <w:rsid w:val="00C35FFF"/>
    <w:rsid w:val="00C360AC"/>
    <w:rsid w:val="00C3672A"/>
    <w:rsid w:val="00C36851"/>
    <w:rsid w:val="00C378DE"/>
    <w:rsid w:val="00C4058A"/>
    <w:rsid w:val="00C40633"/>
    <w:rsid w:val="00C41738"/>
    <w:rsid w:val="00C41D08"/>
    <w:rsid w:val="00C41E09"/>
    <w:rsid w:val="00C41EB2"/>
    <w:rsid w:val="00C421A3"/>
    <w:rsid w:val="00C421D2"/>
    <w:rsid w:val="00C42657"/>
    <w:rsid w:val="00C42A71"/>
    <w:rsid w:val="00C43A27"/>
    <w:rsid w:val="00C43C8D"/>
    <w:rsid w:val="00C43E2A"/>
    <w:rsid w:val="00C4455C"/>
    <w:rsid w:val="00C44752"/>
    <w:rsid w:val="00C44D52"/>
    <w:rsid w:val="00C462B8"/>
    <w:rsid w:val="00C46B0D"/>
    <w:rsid w:val="00C46C8B"/>
    <w:rsid w:val="00C46D63"/>
    <w:rsid w:val="00C47229"/>
    <w:rsid w:val="00C473F4"/>
    <w:rsid w:val="00C475F0"/>
    <w:rsid w:val="00C47C18"/>
    <w:rsid w:val="00C50D91"/>
    <w:rsid w:val="00C51389"/>
    <w:rsid w:val="00C51B12"/>
    <w:rsid w:val="00C51CD1"/>
    <w:rsid w:val="00C52099"/>
    <w:rsid w:val="00C52509"/>
    <w:rsid w:val="00C5284C"/>
    <w:rsid w:val="00C52C1D"/>
    <w:rsid w:val="00C53A98"/>
    <w:rsid w:val="00C53D96"/>
    <w:rsid w:val="00C54B6F"/>
    <w:rsid w:val="00C5504D"/>
    <w:rsid w:val="00C553E5"/>
    <w:rsid w:val="00C55CEE"/>
    <w:rsid w:val="00C5604F"/>
    <w:rsid w:val="00C5658E"/>
    <w:rsid w:val="00C56CF7"/>
    <w:rsid w:val="00C57290"/>
    <w:rsid w:val="00C573C4"/>
    <w:rsid w:val="00C575B2"/>
    <w:rsid w:val="00C602B2"/>
    <w:rsid w:val="00C604D5"/>
    <w:rsid w:val="00C616C9"/>
    <w:rsid w:val="00C6190A"/>
    <w:rsid w:val="00C623B5"/>
    <w:rsid w:val="00C635A8"/>
    <w:rsid w:val="00C63D93"/>
    <w:rsid w:val="00C63D9A"/>
    <w:rsid w:val="00C6442C"/>
    <w:rsid w:val="00C64894"/>
    <w:rsid w:val="00C649AB"/>
    <w:rsid w:val="00C65E17"/>
    <w:rsid w:val="00C667CE"/>
    <w:rsid w:val="00C674CD"/>
    <w:rsid w:val="00C67D8D"/>
    <w:rsid w:val="00C7023C"/>
    <w:rsid w:val="00C704E3"/>
    <w:rsid w:val="00C70D94"/>
    <w:rsid w:val="00C70E02"/>
    <w:rsid w:val="00C712BD"/>
    <w:rsid w:val="00C713B4"/>
    <w:rsid w:val="00C71D5D"/>
    <w:rsid w:val="00C72244"/>
    <w:rsid w:val="00C72C08"/>
    <w:rsid w:val="00C730AD"/>
    <w:rsid w:val="00C7316A"/>
    <w:rsid w:val="00C73298"/>
    <w:rsid w:val="00C73701"/>
    <w:rsid w:val="00C73737"/>
    <w:rsid w:val="00C73E60"/>
    <w:rsid w:val="00C74584"/>
    <w:rsid w:val="00C74625"/>
    <w:rsid w:val="00C7530D"/>
    <w:rsid w:val="00C75EF7"/>
    <w:rsid w:val="00C760CE"/>
    <w:rsid w:val="00C76216"/>
    <w:rsid w:val="00C76F50"/>
    <w:rsid w:val="00C7757D"/>
    <w:rsid w:val="00C8072E"/>
    <w:rsid w:val="00C811F9"/>
    <w:rsid w:val="00C8147F"/>
    <w:rsid w:val="00C828FB"/>
    <w:rsid w:val="00C832D5"/>
    <w:rsid w:val="00C834C2"/>
    <w:rsid w:val="00C83650"/>
    <w:rsid w:val="00C85332"/>
    <w:rsid w:val="00C85457"/>
    <w:rsid w:val="00C85BD1"/>
    <w:rsid w:val="00C85CAE"/>
    <w:rsid w:val="00C86322"/>
    <w:rsid w:val="00C863C9"/>
    <w:rsid w:val="00C86922"/>
    <w:rsid w:val="00C8714B"/>
    <w:rsid w:val="00C87E72"/>
    <w:rsid w:val="00C87E97"/>
    <w:rsid w:val="00C87ECD"/>
    <w:rsid w:val="00C9015B"/>
    <w:rsid w:val="00C90305"/>
    <w:rsid w:val="00C90876"/>
    <w:rsid w:val="00C90EEF"/>
    <w:rsid w:val="00C915E1"/>
    <w:rsid w:val="00C91C79"/>
    <w:rsid w:val="00C91CD4"/>
    <w:rsid w:val="00C9219C"/>
    <w:rsid w:val="00C92542"/>
    <w:rsid w:val="00C92823"/>
    <w:rsid w:val="00C92B40"/>
    <w:rsid w:val="00C92E20"/>
    <w:rsid w:val="00C92EA2"/>
    <w:rsid w:val="00C92F46"/>
    <w:rsid w:val="00C9313E"/>
    <w:rsid w:val="00C93891"/>
    <w:rsid w:val="00C94134"/>
    <w:rsid w:val="00C946AC"/>
    <w:rsid w:val="00C94A95"/>
    <w:rsid w:val="00C95076"/>
    <w:rsid w:val="00C952F0"/>
    <w:rsid w:val="00C96971"/>
    <w:rsid w:val="00C96CA1"/>
    <w:rsid w:val="00C96F48"/>
    <w:rsid w:val="00C978F3"/>
    <w:rsid w:val="00C97E7C"/>
    <w:rsid w:val="00CA0C38"/>
    <w:rsid w:val="00CA153A"/>
    <w:rsid w:val="00CA272E"/>
    <w:rsid w:val="00CA2C67"/>
    <w:rsid w:val="00CA2DFE"/>
    <w:rsid w:val="00CA335D"/>
    <w:rsid w:val="00CA3373"/>
    <w:rsid w:val="00CA34C8"/>
    <w:rsid w:val="00CA353D"/>
    <w:rsid w:val="00CA405C"/>
    <w:rsid w:val="00CA40C7"/>
    <w:rsid w:val="00CA410F"/>
    <w:rsid w:val="00CA41AA"/>
    <w:rsid w:val="00CA476D"/>
    <w:rsid w:val="00CA49DF"/>
    <w:rsid w:val="00CA4F20"/>
    <w:rsid w:val="00CA511B"/>
    <w:rsid w:val="00CA5988"/>
    <w:rsid w:val="00CA6829"/>
    <w:rsid w:val="00CA6CD4"/>
    <w:rsid w:val="00CA6F99"/>
    <w:rsid w:val="00CA7A96"/>
    <w:rsid w:val="00CA7BDD"/>
    <w:rsid w:val="00CA7CA3"/>
    <w:rsid w:val="00CB0120"/>
    <w:rsid w:val="00CB0381"/>
    <w:rsid w:val="00CB17C9"/>
    <w:rsid w:val="00CB25FA"/>
    <w:rsid w:val="00CB2BBB"/>
    <w:rsid w:val="00CB314E"/>
    <w:rsid w:val="00CB34C7"/>
    <w:rsid w:val="00CB3759"/>
    <w:rsid w:val="00CB3B96"/>
    <w:rsid w:val="00CB3C48"/>
    <w:rsid w:val="00CB4477"/>
    <w:rsid w:val="00CB49CC"/>
    <w:rsid w:val="00CB4D6E"/>
    <w:rsid w:val="00CB4E24"/>
    <w:rsid w:val="00CB4E32"/>
    <w:rsid w:val="00CB5528"/>
    <w:rsid w:val="00CB5A57"/>
    <w:rsid w:val="00CB5E4D"/>
    <w:rsid w:val="00CB61DE"/>
    <w:rsid w:val="00CB6243"/>
    <w:rsid w:val="00CB63AB"/>
    <w:rsid w:val="00CB6870"/>
    <w:rsid w:val="00CB6B52"/>
    <w:rsid w:val="00CB7B8B"/>
    <w:rsid w:val="00CB7B9B"/>
    <w:rsid w:val="00CB7CB9"/>
    <w:rsid w:val="00CB7DE0"/>
    <w:rsid w:val="00CC01C0"/>
    <w:rsid w:val="00CC0468"/>
    <w:rsid w:val="00CC0CCD"/>
    <w:rsid w:val="00CC1065"/>
    <w:rsid w:val="00CC15FE"/>
    <w:rsid w:val="00CC1BCA"/>
    <w:rsid w:val="00CC1F3B"/>
    <w:rsid w:val="00CC282F"/>
    <w:rsid w:val="00CC2A83"/>
    <w:rsid w:val="00CC2B58"/>
    <w:rsid w:val="00CC2C55"/>
    <w:rsid w:val="00CC322E"/>
    <w:rsid w:val="00CC5AA2"/>
    <w:rsid w:val="00CC679E"/>
    <w:rsid w:val="00CC7839"/>
    <w:rsid w:val="00CC7851"/>
    <w:rsid w:val="00CC7D12"/>
    <w:rsid w:val="00CD0741"/>
    <w:rsid w:val="00CD0FD6"/>
    <w:rsid w:val="00CD15FC"/>
    <w:rsid w:val="00CD1801"/>
    <w:rsid w:val="00CD184A"/>
    <w:rsid w:val="00CD1DF9"/>
    <w:rsid w:val="00CD2121"/>
    <w:rsid w:val="00CD2CF3"/>
    <w:rsid w:val="00CD2EBF"/>
    <w:rsid w:val="00CD3035"/>
    <w:rsid w:val="00CD3A6B"/>
    <w:rsid w:val="00CD3BAA"/>
    <w:rsid w:val="00CD426D"/>
    <w:rsid w:val="00CD4996"/>
    <w:rsid w:val="00CD544F"/>
    <w:rsid w:val="00CD56A7"/>
    <w:rsid w:val="00CD5B69"/>
    <w:rsid w:val="00CD6020"/>
    <w:rsid w:val="00CD662C"/>
    <w:rsid w:val="00CD6756"/>
    <w:rsid w:val="00CD6906"/>
    <w:rsid w:val="00CD772F"/>
    <w:rsid w:val="00CD773D"/>
    <w:rsid w:val="00CD7D0E"/>
    <w:rsid w:val="00CE043A"/>
    <w:rsid w:val="00CE11EE"/>
    <w:rsid w:val="00CE16DF"/>
    <w:rsid w:val="00CE1746"/>
    <w:rsid w:val="00CE1AB6"/>
    <w:rsid w:val="00CE2B1D"/>
    <w:rsid w:val="00CE4220"/>
    <w:rsid w:val="00CE4844"/>
    <w:rsid w:val="00CE506C"/>
    <w:rsid w:val="00CE57FB"/>
    <w:rsid w:val="00CE6A08"/>
    <w:rsid w:val="00CE6CE9"/>
    <w:rsid w:val="00CE6EE2"/>
    <w:rsid w:val="00CE7E38"/>
    <w:rsid w:val="00CF00FB"/>
    <w:rsid w:val="00CF0270"/>
    <w:rsid w:val="00CF0646"/>
    <w:rsid w:val="00CF0867"/>
    <w:rsid w:val="00CF0E6F"/>
    <w:rsid w:val="00CF1256"/>
    <w:rsid w:val="00CF155D"/>
    <w:rsid w:val="00CF1777"/>
    <w:rsid w:val="00CF1F95"/>
    <w:rsid w:val="00CF2428"/>
    <w:rsid w:val="00CF243A"/>
    <w:rsid w:val="00CF245F"/>
    <w:rsid w:val="00CF33D6"/>
    <w:rsid w:val="00CF4170"/>
    <w:rsid w:val="00CF4729"/>
    <w:rsid w:val="00CF5152"/>
    <w:rsid w:val="00CF5628"/>
    <w:rsid w:val="00CF6180"/>
    <w:rsid w:val="00CF6A98"/>
    <w:rsid w:val="00CF6C70"/>
    <w:rsid w:val="00CF6CB6"/>
    <w:rsid w:val="00CF79A4"/>
    <w:rsid w:val="00CF7BE7"/>
    <w:rsid w:val="00D00267"/>
    <w:rsid w:val="00D004F8"/>
    <w:rsid w:val="00D00D09"/>
    <w:rsid w:val="00D00E3B"/>
    <w:rsid w:val="00D0109D"/>
    <w:rsid w:val="00D01208"/>
    <w:rsid w:val="00D01765"/>
    <w:rsid w:val="00D0185D"/>
    <w:rsid w:val="00D026AF"/>
    <w:rsid w:val="00D0295C"/>
    <w:rsid w:val="00D02BA7"/>
    <w:rsid w:val="00D0316A"/>
    <w:rsid w:val="00D0368B"/>
    <w:rsid w:val="00D0378E"/>
    <w:rsid w:val="00D03817"/>
    <w:rsid w:val="00D03B69"/>
    <w:rsid w:val="00D03F41"/>
    <w:rsid w:val="00D03FB4"/>
    <w:rsid w:val="00D0513A"/>
    <w:rsid w:val="00D0513E"/>
    <w:rsid w:val="00D052AC"/>
    <w:rsid w:val="00D059C4"/>
    <w:rsid w:val="00D06050"/>
    <w:rsid w:val="00D063D3"/>
    <w:rsid w:val="00D070F3"/>
    <w:rsid w:val="00D07528"/>
    <w:rsid w:val="00D0778C"/>
    <w:rsid w:val="00D1018A"/>
    <w:rsid w:val="00D106E4"/>
    <w:rsid w:val="00D11176"/>
    <w:rsid w:val="00D1121A"/>
    <w:rsid w:val="00D115B7"/>
    <w:rsid w:val="00D11A8B"/>
    <w:rsid w:val="00D11BE9"/>
    <w:rsid w:val="00D12AFE"/>
    <w:rsid w:val="00D12D26"/>
    <w:rsid w:val="00D13781"/>
    <w:rsid w:val="00D13915"/>
    <w:rsid w:val="00D13D81"/>
    <w:rsid w:val="00D146BE"/>
    <w:rsid w:val="00D147F8"/>
    <w:rsid w:val="00D14BFC"/>
    <w:rsid w:val="00D14FF7"/>
    <w:rsid w:val="00D15543"/>
    <w:rsid w:val="00D155E9"/>
    <w:rsid w:val="00D1567D"/>
    <w:rsid w:val="00D15AC6"/>
    <w:rsid w:val="00D15FBE"/>
    <w:rsid w:val="00D1750F"/>
    <w:rsid w:val="00D17580"/>
    <w:rsid w:val="00D1790F"/>
    <w:rsid w:val="00D17D39"/>
    <w:rsid w:val="00D17DA5"/>
    <w:rsid w:val="00D20111"/>
    <w:rsid w:val="00D20796"/>
    <w:rsid w:val="00D20A88"/>
    <w:rsid w:val="00D20B81"/>
    <w:rsid w:val="00D2170B"/>
    <w:rsid w:val="00D226A3"/>
    <w:rsid w:val="00D226C4"/>
    <w:rsid w:val="00D2275C"/>
    <w:rsid w:val="00D22B3A"/>
    <w:rsid w:val="00D22E7B"/>
    <w:rsid w:val="00D2340F"/>
    <w:rsid w:val="00D241DB"/>
    <w:rsid w:val="00D2534E"/>
    <w:rsid w:val="00D253C1"/>
    <w:rsid w:val="00D2591A"/>
    <w:rsid w:val="00D25F25"/>
    <w:rsid w:val="00D2713A"/>
    <w:rsid w:val="00D27259"/>
    <w:rsid w:val="00D274D6"/>
    <w:rsid w:val="00D27AF2"/>
    <w:rsid w:val="00D27EA1"/>
    <w:rsid w:val="00D304B3"/>
    <w:rsid w:val="00D3064C"/>
    <w:rsid w:val="00D307E1"/>
    <w:rsid w:val="00D30C71"/>
    <w:rsid w:val="00D31469"/>
    <w:rsid w:val="00D31890"/>
    <w:rsid w:val="00D31D2E"/>
    <w:rsid w:val="00D322C9"/>
    <w:rsid w:val="00D33174"/>
    <w:rsid w:val="00D335C2"/>
    <w:rsid w:val="00D349BA"/>
    <w:rsid w:val="00D34B1A"/>
    <w:rsid w:val="00D34B27"/>
    <w:rsid w:val="00D34D59"/>
    <w:rsid w:val="00D35455"/>
    <w:rsid w:val="00D3566F"/>
    <w:rsid w:val="00D35D4E"/>
    <w:rsid w:val="00D36A58"/>
    <w:rsid w:val="00D36BC0"/>
    <w:rsid w:val="00D37001"/>
    <w:rsid w:val="00D4018E"/>
    <w:rsid w:val="00D404BD"/>
    <w:rsid w:val="00D41212"/>
    <w:rsid w:val="00D4141F"/>
    <w:rsid w:val="00D42376"/>
    <w:rsid w:val="00D43090"/>
    <w:rsid w:val="00D4340A"/>
    <w:rsid w:val="00D43BA2"/>
    <w:rsid w:val="00D44012"/>
    <w:rsid w:val="00D446A3"/>
    <w:rsid w:val="00D44895"/>
    <w:rsid w:val="00D448A9"/>
    <w:rsid w:val="00D44EF6"/>
    <w:rsid w:val="00D45279"/>
    <w:rsid w:val="00D45CD1"/>
    <w:rsid w:val="00D461D6"/>
    <w:rsid w:val="00D4626C"/>
    <w:rsid w:val="00D467F8"/>
    <w:rsid w:val="00D469C2"/>
    <w:rsid w:val="00D4729C"/>
    <w:rsid w:val="00D472D4"/>
    <w:rsid w:val="00D47D33"/>
    <w:rsid w:val="00D47DF6"/>
    <w:rsid w:val="00D501B4"/>
    <w:rsid w:val="00D5061B"/>
    <w:rsid w:val="00D50E06"/>
    <w:rsid w:val="00D51100"/>
    <w:rsid w:val="00D511AA"/>
    <w:rsid w:val="00D5127D"/>
    <w:rsid w:val="00D51E6A"/>
    <w:rsid w:val="00D51E82"/>
    <w:rsid w:val="00D52368"/>
    <w:rsid w:val="00D524DC"/>
    <w:rsid w:val="00D5312E"/>
    <w:rsid w:val="00D5335D"/>
    <w:rsid w:val="00D53954"/>
    <w:rsid w:val="00D53957"/>
    <w:rsid w:val="00D54046"/>
    <w:rsid w:val="00D549B4"/>
    <w:rsid w:val="00D54C5D"/>
    <w:rsid w:val="00D54DED"/>
    <w:rsid w:val="00D54FF6"/>
    <w:rsid w:val="00D55BF5"/>
    <w:rsid w:val="00D55F4C"/>
    <w:rsid w:val="00D5665A"/>
    <w:rsid w:val="00D56D39"/>
    <w:rsid w:val="00D56DA3"/>
    <w:rsid w:val="00D56DBB"/>
    <w:rsid w:val="00D578E5"/>
    <w:rsid w:val="00D600B4"/>
    <w:rsid w:val="00D605C2"/>
    <w:rsid w:val="00D60F8E"/>
    <w:rsid w:val="00D6133A"/>
    <w:rsid w:val="00D61B42"/>
    <w:rsid w:val="00D62524"/>
    <w:rsid w:val="00D6260C"/>
    <w:rsid w:val="00D62792"/>
    <w:rsid w:val="00D638FB"/>
    <w:rsid w:val="00D63D71"/>
    <w:rsid w:val="00D63EC6"/>
    <w:rsid w:val="00D64682"/>
    <w:rsid w:val="00D64C55"/>
    <w:rsid w:val="00D65219"/>
    <w:rsid w:val="00D652CB"/>
    <w:rsid w:val="00D6579E"/>
    <w:rsid w:val="00D65F43"/>
    <w:rsid w:val="00D65F7B"/>
    <w:rsid w:val="00D66CA6"/>
    <w:rsid w:val="00D671D8"/>
    <w:rsid w:val="00D67491"/>
    <w:rsid w:val="00D675F0"/>
    <w:rsid w:val="00D67B92"/>
    <w:rsid w:val="00D67C18"/>
    <w:rsid w:val="00D67D2A"/>
    <w:rsid w:val="00D67EBD"/>
    <w:rsid w:val="00D71A7A"/>
    <w:rsid w:val="00D7282A"/>
    <w:rsid w:val="00D73657"/>
    <w:rsid w:val="00D7387C"/>
    <w:rsid w:val="00D73A4A"/>
    <w:rsid w:val="00D74694"/>
    <w:rsid w:val="00D74FCD"/>
    <w:rsid w:val="00D750F1"/>
    <w:rsid w:val="00D751B0"/>
    <w:rsid w:val="00D7534D"/>
    <w:rsid w:val="00D753AE"/>
    <w:rsid w:val="00D76CCD"/>
    <w:rsid w:val="00D76EAB"/>
    <w:rsid w:val="00D774DA"/>
    <w:rsid w:val="00D77EEA"/>
    <w:rsid w:val="00D77F02"/>
    <w:rsid w:val="00D77F0A"/>
    <w:rsid w:val="00D80430"/>
    <w:rsid w:val="00D805AF"/>
    <w:rsid w:val="00D8088F"/>
    <w:rsid w:val="00D818B3"/>
    <w:rsid w:val="00D822D3"/>
    <w:rsid w:val="00D8239E"/>
    <w:rsid w:val="00D82927"/>
    <w:rsid w:val="00D8298C"/>
    <w:rsid w:val="00D82FD9"/>
    <w:rsid w:val="00D84129"/>
    <w:rsid w:val="00D849FF"/>
    <w:rsid w:val="00D84B6F"/>
    <w:rsid w:val="00D84C1F"/>
    <w:rsid w:val="00D84FD5"/>
    <w:rsid w:val="00D85BC3"/>
    <w:rsid w:val="00D86143"/>
    <w:rsid w:val="00D86398"/>
    <w:rsid w:val="00D87485"/>
    <w:rsid w:val="00D878BB"/>
    <w:rsid w:val="00D87DF0"/>
    <w:rsid w:val="00D90099"/>
    <w:rsid w:val="00D906EB"/>
    <w:rsid w:val="00D90732"/>
    <w:rsid w:val="00D91068"/>
    <w:rsid w:val="00D920F1"/>
    <w:rsid w:val="00D92863"/>
    <w:rsid w:val="00D92CD8"/>
    <w:rsid w:val="00D9333C"/>
    <w:rsid w:val="00D93B36"/>
    <w:rsid w:val="00D93E5E"/>
    <w:rsid w:val="00D94BCD"/>
    <w:rsid w:val="00D94CF7"/>
    <w:rsid w:val="00D966D7"/>
    <w:rsid w:val="00D974F4"/>
    <w:rsid w:val="00D97C05"/>
    <w:rsid w:val="00DA018E"/>
    <w:rsid w:val="00DA078C"/>
    <w:rsid w:val="00DA0BB3"/>
    <w:rsid w:val="00DA0FCB"/>
    <w:rsid w:val="00DA1643"/>
    <w:rsid w:val="00DA205C"/>
    <w:rsid w:val="00DA23DE"/>
    <w:rsid w:val="00DA2487"/>
    <w:rsid w:val="00DA25E5"/>
    <w:rsid w:val="00DA2927"/>
    <w:rsid w:val="00DA2E48"/>
    <w:rsid w:val="00DA2E85"/>
    <w:rsid w:val="00DA2F82"/>
    <w:rsid w:val="00DA31CD"/>
    <w:rsid w:val="00DA3274"/>
    <w:rsid w:val="00DA3D4B"/>
    <w:rsid w:val="00DA4185"/>
    <w:rsid w:val="00DA4EA0"/>
    <w:rsid w:val="00DA5049"/>
    <w:rsid w:val="00DA5128"/>
    <w:rsid w:val="00DA5E0D"/>
    <w:rsid w:val="00DA64D7"/>
    <w:rsid w:val="00DA7EFA"/>
    <w:rsid w:val="00DA7FA4"/>
    <w:rsid w:val="00DB01A6"/>
    <w:rsid w:val="00DB1BEA"/>
    <w:rsid w:val="00DB1C7E"/>
    <w:rsid w:val="00DB2104"/>
    <w:rsid w:val="00DB274E"/>
    <w:rsid w:val="00DB35D2"/>
    <w:rsid w:val="00DB3BC7"/>
    <w:rsid w:val="00DB3C78"/>
    <w:rsid w:val="00DB4334"/>
    <w:rsid w:val="00DB4384"/>
    <w:rsid w:val="00DB4EA5"/>
    <w:rsid w:val="00DB54E7"/>
    <w:rsid w:val="00DB5F2A"/>
    <w:rsid w:val="00DB5F56"/>
    <w:rsid w:val="00DB6093"/>
    <w:rsid w:val="00DB682E"/>
    <w:rsid w:val="00DB72E0"/>
    <w:rsid w:val="00DB7AEA"/>
    <w:rsid w:val="00DB7B33"/>
    <w:rsid w:val="00DC07D7"/>
    <w:rsid w:val="00DC13B3"/>
    <w:rsid w:val="00DC1AA8"/>
    <w:rsid w:val="00DC1C30"/>
    <w:rsid w:val="00DC27D2"/>
    <w:rsid w:val="00DC2C62"/>
    <w:rsid w:val="00DC327C"/>
    <w:rsid w:val="00DC3608"/>
    <w:rsid w:val="00DC3D07"/>
    <w:rsid w:val="00DC4235"/>
    <w:rsid w:val="00DC42A0"/>
    <w:rsid w:val="00DC5CE6"/>
    <w:rsid w:val="00DC6438"/>
    <w:rsid w:val="00DC661C"/>
    <w:rsid w:val="00DC6917"/>
    <w:rsid w:val="00DC6AF1"/>
    <w:rsid w:val="00DC7790"/>
    <w:rsid w:val="00DC79C7"/>
    <w:rsid w:val="00DC7CD8"/>
    <w:rsid w:val="00DC7E85"/>
    <w:rsid w:val="00DD023E"/>
    <w:rsid w:val="00DD0905"/>
    <w:rsid w:val="00DD141D"/>
    <w:rsid w:val="00DD1601"/>
    <w:rsid w:val="00DD1FF0"/>
    <w:rsid w:val="00DD229B"/>
    <w:rsid w:val="00DD2758"/>
    <w:rsid w:val="00DD290C"/>
    <w:rsid w:val="00DD30EF"/>
    <w:rsid w:val="00DD467B"/>
    <w:rsid w:val="00DD5038"/>
    <w:rsid w:val="00DD58CF"/>
    <w:rsid w:val="00DD67E8"/>
    <w:rsid w:val="00DD69D3"/>
    <w:rsid w:val="00DD69DD"/>
    <w:rsid w:val="00DD6BE8"/>
    <w:rsid w:val="00DD753C"/>
    <w:rsid w:val="00DD793F"/>
    <w:rsid w:val="00DE0035"/>
    <w:rsid w:val="00DE07E5"/>
    <w:rsid w:val="00DE11CF"/>
    <w:rsid w:val="00DE1FAB"/>
    <w:rsid w:val="00DE2823"/>
    <w:rsid w:val="00DE37C9"/>
    <w:rsid w:val="00DE38FD"/>
    <w:rsid w:val="00DE3ADE"/>
    <w:rsid w:val="00DE400D"/>
    <w:rsid w:val="00DE41F6"/>
    <w:rsid w:val="00DE47B5"/>
    <w:rsid w:val="00DE4FE6"/>
    <w:rsid w:val="00DE50A3"/>
    <w:rsid w:val="00DE5EA9"/>
    <w:rsid w:val="00DE6377"/>
    <w:rsid w:val="00DE673D"/>
    <w:rsid w:val="00DE6B7D"/>
    <w:rsid w:val="00DE6C40"/>
    <w:rsid w:val="00DE794D"/>
    <w:rsid w:val="00DE7ECF"/>
    <w:rsid w:val="00DF0032"/>
    <w:rsid w:val="00DF0512"/>
    <w:rsid w:val="00DF0794"/>
    <w:rsid w:val="00DF1006"/>
    <w:rsid w:val="00DF1561"/>
    <w:rsid w:val="00DF16A2"/>
    <w:rsid w:val="00DF1B7E"/>
    <w:rsid w:val="00DF4157"/>
    <w:rsid w:val="00DF4275"/>
    <w:rsid w:val="00DF4829"/>
    <w:rsid w:val="00DF4B63"/>
    <w:rsid w:val="00DF5046"/>
    <w:rsid w:val="00DF5F9C"/>
    <w:rsid w:val="00DF6122"/>
    <w:rsid w:val="00DF6E39"/>
    <w:rsid w:val="00DF7289"/>
    <w:rsid w:val="00DF76D7"/>
    <w:rsid w:val="00DF7BB8"/>
    <w:rsid w:val="00DF7BFC"/>
    <w:rsid w:val="00E00694"/>
    <w:rsid w:val="00E006C7"/>
    <w:rsid w:val="00E0074C"/>
    <w:rsid w:val="00E00CDC"/>
    <w:rsid w:val="00E01082"/>
    <w:rsid w:val="00E01874"/>
    <w:rsid w:val="00E01BF0"/>
    <w:rsid w:val="00E01F5D"/>
    <w:rsid w:val="00E02163"/>
    <w:rsid w:val="00E02394"/>
    <w:rsid w:val="00E02B18"/>
    <w:rsid w:val="00E02B74"/>
    <w:rsid w:val="00E02C18"/>
    <w:rsid w:val="00E02ED9"/>
    <w:rsid w:val="00E038FF"/>
    <w:rsid w:val="00E040F6"/>
    <w:rsid w:val="00E0419D"/>
    <w:rsid w:val="00E0464E"/>
    <w:rsid w:val="00E0487C"/>
    <w:rsid w:val="00E04FF3"/>
    <w:rsid w:val="00E06502"/>
    <w:rsid w:val="00E06586"/>
    <w:rsid w:val="00E06855"/>
    <w:rsid w:val="00E06920"/>
    <w:rsid w:val="00E06B87"/>
    <w:rsid w:val="00E06C38"/>
    <w:rsid w:val="00E07533"/>
    <w:rsid w:val="00E07B4A"/>
    <w:rsid w:val="00E07D4F"/>
    <w:rsid w:val="00E07E69"/>
    <w:rsid w:val="00E10120"/>
    <w:rsid w:val="00E105B4"/>
    <w:rsid w:val="00E1061C"/>
    <w:rsid w:val="00E10CA7"/>
    <w:rsid w:val="00E125CC"/>
    <w:rsid w:val="00E12821"/>
    <w:rsid w:val="00E1286D"/>
    <w:rsid w:val="00E1293B"/>
    <w:rsid w:val="00E129CA"/>
    <w:rsid w:val="00E1377F"/>
    <w:rsid w:val="00E137CC"/>
    <w:rsid w:val="00E1465D"/>
    <w:rsid w:val="00E14E82"/>
    <w:rsid w:val="00E15052"/>
    <w:rsid w:val="00E151F6"/>
    <w:rsid w:val="00E153D2"/>
    <w:rsid w:val="00E15929"/>
    <w:rsid w:val="00E1639D"/>
    <w:rsid w:val="00E16C7B"/>
    <w:rsid w:val="00E17062"/>
    <w:rsid w:val="00E175BE"/>
    <w:rsid w:val="00E20419"/>
    <w:rsid w:val="00E207AA"/>
    <w:rsid w:val="00E21D3B"/>
    <w:rsid w:val="00E21DC9"/>
    <w:rsid w:val="00E229BD"/>
    <w:rsid w:val="00E23676"/>
    <w:rsid w:val="00E2496C"/>
    <w:rsid w:val="00E24D25"/>
    <w:rsid w:val="00E2509E"/>
    <w:rsid w:val="00E255AB"/>
    <w:rsid w:val="00E26759"/>
    <w:rsid w:val="00E26891"/>
    <w:rsid w:val="00E31C32"/>
    <w:rsid w:val="00E31FEE"/>
    <w:rsid w:val="00E3215E"/>
    <w:rsid w:val="00E32E66"/>
    <w:rsid w:val="00E3452D"/>
    <w:rsid w:val="00E34779"/>
    <w:rsid w:val="00E347A8"/>
    <w:rsid w:val="00E34867"/>
    <w:rsid w:val="00E34E77"/>
    <w:rsid w:val="00E34E99"/>
    <w:rsid w:val="00E34F33"/>
    <w:rsid w:val="00E3511D"/>
    <w:rsid w:val="00E352C9"/>
    <w:rsid w:val="00E35818"/>
    <w:rsid w:val="00E359FE"/>
    <w:rsid w:val="00E35ABD"/>
    <w:rsid w:val="00E3627D"/>
    <w:rsid w:val="00E37960"/>
    <w:rsid w:val="00E379AF"/>
    <w:rsid w:val="00E37F10"/>
    <w:rsid w:val="00E401EE"/>
    <w:rsid w:val="00E4036F"/>
    <w:rsid w:val="00E40391"/>
    <w:rsid w:val="00E41380"/>
    <w:rsid w:val="00E4189D"/>
    <w:rsid w:val="00E41936"/>
    <w:rsid w:val="00E41B1D"/>
    <w:rsid w:val="00E41FC8"/>
    <w:rsid w:val="00E42774"/>
    <w:rsid w:val="00E4352A"/>
    <w:rsid w:val="00E43B34"/>
    <w:rsid w:val="00E43CB2"/>
    <w:rsid w:val="00E43ED7"/>
    <w:rsid w:val="00E440CA"/>
    <w:rsid w:val="00E44500"/>
    <w:rsid w:val="00E44870"/>
    <w:rsid w:val="00E4577A"/>
    <w:rsid w:val="00E459C7"/>
    <w:rsid w:val="00E45AE8"/>
    <w:rsid w:val="00E45D03"/>
    <w:rsid w:val="00E464EE"/>
    <w:rsid w:val="00E46BE4"/>
    <w:rsid w:val="00E472A0"/>
    <w:rsid w:val="00E47F57"/>
    <w:rsid w:val="00E510CC"/>
    <w:rsid w:val="00E51813"/>
    <w:rsid w:val="00E51E39"/>
    <w:rsid w:val="00E51FD9"/>
    <w:rsid w:val="00E5301A"/>
    <w:rsid w:val="00E53786"/>
    <w:rsid w:val="00E53FD6"/>
    <w:rsid w:val="00E549DE"/>
    <w:rsid w:val="00E54B28"/>
    <w:rsid w:val="00E55892"/>
    <w:rsid w:val="00E55BF9"/>
    <w:rsid w:val="00E55C74"/>
    <w:rsid w:val="00E55DB0"/>
    <w:rsid w:val="00E56B9A"/>
    <w:rsid w:val="00E5764C"/>
    <w:rsid w:val="00E578C5"/>
    <w:rsid w:val="00E57C0F"/>
    <w:rsid w:val="00E57EC3"/>
    <w:rsid w:val="00E60307"/>
    <w:rsid w:val="00E604BD"/>
    <w:rsid w:val="00E61180"/>
    <w:rsid w:val="00E6202F"/>
    <w:rsid w:val="00E622A7"/>
    <w:rsid w:val="00E62923"/>
    <w:rsid w:val="00E634A9"/>
    <w:rsid w:val="00E6381F"/>
    <w:rsid w:val="00E63B2F"/>
    <w:rsid w:val="00E64958"/>
    <w:rsid w:val="00E64FE3"/>
    <w:rsid w:val="00E650FB"/>
    <w:rsid w:val="00E65348"/>
    <w:rsid w:val="00E6587D"/>
    <w:rsid w:val="00E65F01"/>
    <w:rsid w:val="00E664BE"/>
    <w:rsid w:val="00E66D1E"/>
    <w:rsid w:val="00E67C10"/>
    <w:rsid w:val="00E700B4"/>
    <w:rsid w:val="00E70423"/>
    <w:rsid w:val="00E70864"/>
    <w:rsid w:val="00E70E31"/>
    <w:rsid w:val="00E712A7"/>
    <w:rsid w:val="00E713B2"/>
    <w:rsid w:val="00E7140A"/>
    <w:rsid w:val="00E715EB"/>
    <w:rsid w:val="00E719DD"/>
    <w:rsid w:val="00E71C68"/>
    <w:rsid w:val="00E71E1C"/>
    <w:rsid w:val="00E72380"/>
    <w:rsid w:val="00E72C91"/>
    <w:rsid w:val="00E72CA7"/>
    <w:rsid w:val="00E733AC"/>
    <w:rsid w:val="00E736E3"/>
    <w:rsid w:val="00E73BAA"/>
    <w:rsid w:val="00E7461A"/>
    <w:rsid w:val="00E746EB"/>
    <w:rsid w:val="00E74735"/>
    <w:rsid w:val="00E74814"/>
    <w:rsid w:val="00E748B6"/>
    <w:rsid w:val="00E74A48"/>
    <w:rsid w:val="00E754EC"/>
    <w:rsid w:val="00E75CBF"/>
    <w:rsid w:val="00E75F38"/>
    <w:rsid w:val="00E76267"/>
    <w:rsid w:val="00E76ADF"/>
    <w:rsid w:val="00E76D3A"/>
    <w:rsid w:val="00E77770"/>
    <w:rsid w:val="00E77ACB"/>
    <w:rsid w:val="00E80318"/>
    <w:rsid w:val="00E80740"/>
    <w:rsid w:val="00E80B4C"/>
    <w:rsid w:val="00E80C91"/>
    <w:rsid w:val="00E80E76"/>
    <w:rsid w:val="00E81108"/>
    <w:rsid w:val="00E8191E"/>
    <w:rsid w:val="00E81EC9"/>
    <w:rsid w:val="00E82D38"/>
    <w:rsid w:val="00E82F86"/>
    <w:rsid w:val="00E83C7E"/>
    <w:rsid w:val="00E8423F"/>
    <w:rsid w:val="00E85386"/>
    <w:rsid w:val="00E85507"/>
    <w:rsid w:val="00E85813"/>
    <w:rsid w:val="00E85E39"/>
    <w:rsid w:val="00E85EEF"/>
    <w:rsid w:val="00E86795"/>
    <w:rsid w:val="00E87174"/>
    <w:rsid w:val="00E87A32"/>
    <w:rsid w:val="00E90356"/>
    <w:rsid w:val="00E9065C"/>
    <w:rsid w:val="00E90756"/>
    <w:rsid w:val="00E90787"/>
    <w:rsid w:val="00E90B22"/>
    <w:rsid w:val="00E91C1A"/>
    <w:rsid w:val="00E9286A"/>
    <w:rsid w:val="00E92B06"/>
    <w:rsid w:val="00E92BBF"/>
    <w:rsid w:val="00E92D1C"/>
    <w:rsid w:val="00E92F5D"/>
    <w:rsid w:val="00E9306F"/>
    <w:rsid w:val="00E93B64"/>
    <w:rsid w:val="00E93D20"/>
    <w:rsid w:val="00E94647"/>
    <w:rsid w:val="00E946BA"/>
    <w:rsid w:val="00E949F5"/>
    <w:rsid w:val="00E94DB6"/>
    <w:rsid w:val="00E954D9"/>
    <w:rsid w:val="00E956C6"/>
    <w:rsid w:val="00E958C4"/>
    <w:rsid w:val="00EA01B2"/>
    <w:rsid w:val="00EA07BA"/>
    <w:rsid w:val="00EA0A96"/>
    <w:rsid w:val="00EA0DC7"/>
    <w:rsid w:val="00EA1E0A"/>
    <w:rsid w:val="00EA2566"/>
    <w:rsid w:val="00EA31FD"/>
    <w:rsid w:val="00EA32D8"/>
    <w:rsid w:val="00EA3BA0"/>
    <w:rsid w:val="00EA454C"/>
    <w:rsid w:val="00EA46F3"/>
    <w:rsid w:val="00EA57BD"/>
    <w:rsid w:val="00EA58EE"/>
    <w:rsid w:val="00EA5CC5"/>
    <w:rsid w:val="00EA6928"/>
    <w:rsid w:val="00EA73B8"/>
    <w:rsid w:val="00EA7D3A"/>
    <w:rsid w:val="00EB1884"/>
    <w:rsid w:val="00EB2544"/>
    <w:rsid w:val="00EB26CB"/>
    <w:rsid w:val="00EB3188"/>
    <w:rsid w:val="00EB5298"/>
    <w:rsid w:val="00EB5373"/>
    <w:rsid w:val="00EB554A"/>
    <w:rsid w:val="00EB5D4B"/>
    <w:rsid w:val="00EB5E7E"/>
    <w:rsid w:val="00EB62F8"/>
    <w:rsid w:val="00EB673A"/>
    <w:rsid w:val="00EB6907"/>
    <w:rsid w:val="00EB6B36"/>
    <w:rsid w:val="00EB7566"/>
    <w:rsid w:val="00EC04F9"/>
    <w:rsid w:val="00EC05E5"/>
    <w:rsid w:val="00EC0993"/>
    <w:rsid w:val="00EC183A"/>
    <w:rsid w:val="00EC1AE9"/>
    <w:rsid w:val="00EC1DF6"/>
    <w:rsid w:val="00EC2BAA"/>
    <w:rsid w:val="00EC2BF1"/>
    <w:rsid w:val="00EC375E"/>
    <w:rsid w:val="00EC47AE"/>
    <w:rsid w:val="00EC48D2"/>
    <w:rsid w:val="00EC493E"/>
    <w:rsid w:val="00EC4EE4"/>
    <w:rsid w:val="00EC5202"/>
    <w:rsid w:val="00EC52D6"/>
    <w:rsid w:val="00EC5A3C"/>
    <w:rsid w:val="00EC5BA8"/>
    <w:rsid w:val="00EC5F1D"/>
    <w:rsid w:val="00EC60D1"/>
    <w:rsid w:val="00EC6390"/>
    <w:rsid w:val="00EC711F"/>
    <w:rsid w:val="00EC7A3A"/>
    <w:rsid w:val="00ED031B"/>
    <w:rsid w:val="00ED07CA"/>
    <w:rsid w:val="00ED0B7C"/>
    <w:rsid w:val="00ED0C81"/>
    <w:rsid w:val="00ED0FD2"/>
    <w:rsid w:val="00ED188C"/>
    <w:rsid w:val="00ED1EA5"/>
    <w:rsid w:val="00ED2E42"/>
    <w:rsid w:val="00ED3085"/>
    <w:rsid w:val="00ED309E"/>
    <w:rsid w:val="00ED30DA"/>
    <w:rsid w:val="00ED42C9"/>
    <w:rsid w:val="00ED4A17"/>
    <w:rsid w:val="00ED4ED3"/>
    <w:rsid w:val="00ED528C"/>
    <w:rsid w:val="00ED561C"/>
    <w:rsid w:val="00ED6541"/>
    <w:rsid w:val="00ED6B93"/>
    <w:rsid w:val="00ED703A"/>
    <w:rsid w:val="00EE1394"/>
    <w:rsid w:val="00EE1CF5"/>
    <w:rsid w:val="00EE1D13"/>
    <w:rsid w:val="00EE1D5C"/>
    <w:rsid w:val="00EE2702"/>
    <w:rsid w:val="00EE28EF"/>
    <w:rsid w:val="00EE3AC5"/>
    <w:rsid w:val="00EE3CF7"/>
    <w:rsid w:val="00EE40D6"/>
    <w:rsid w:val="00EE4224"/>
    <w:rsid w:val="00EE4228"/>
    <w:rsid w:val="00EE46AE"/>
    <w:rsid w:val="00EE4A3B"/>
    <w:rsid w:val="00EE4C33"/>
    <w:rsid w:val="00EE4C7F"/>
    <w:rsid w:val="00EE51A5"/>
    <w:rsid w:val="00EE539F"/>
    <w:rsid w:val="00EE55B3"/>
    <w:rsid w:val="00EE5A0E"/>
    <w:rsid w:val="00EE5B04"/>
    <w:rsid w:val="00EE5F4B"/>
    <w:rsid w:val="00EE612A"/>
    <w:rsid w:val="00EF0782"/>
    <w:rsid w:val="00EF109D"/>
    <w:rsid w:val="00EF13B2"/>
    <w:rsid w:val="00EF1709"/>
    <w:rsid w:val="00EF1969"/>
    <w:rsid w:val="00EF224D"/>
    <w:rsid w:val="00EF386A"/>
    <w:rsid w:val="00EF38D4"/>
    <w:rsid w:val="00EF394D"/>
    <w:rsid w:val="00EF4457"/>
    <w:rsid w:val="00EF4521"/>
    <w:rsid w:val="00EF4927"/>
    <w:rsid w:val="00EF52BA"/>
    <w:rsid w:val="00EF544E"/>
    <w:rsid w:val="00EF579C"/>
    <w:rsid w:val="00EF582F"/>
    <w:rsid w:val="00EF61C7"/>
    <w:rsid w:val="00EF65D1"/>
    <w:rsid w:val="00EF70BE"/>
    <w:rsid w:val="00EF719A"/>
    <w:rsid w:val="00EF7D73"/>
    <w:rsid w:val="00F00366"/>
    <w:rsid w:val="00F00475"/>
    <w:rsid w:val="00F00BDD"/>
    <w:rsid w:val="00F01250"/>
    <w:rsid w:val="00F01EF0"/>
    <w:rsid w:val="00F02701"/>
    <w:rsid w:val="00F02909"/>
    <w:rsid w:val="00F02DA2"/>
    <w:rsid w:val="00F02F8B"/>
    <w:rsid w:val="00F034B9"/>
    <w:rsid w:val="00F035F9"/>
    <w:rsid w:val="00F03AA7"/>
    <w:rsid w:val="00F03AE6"/>
    <w:rsid w:val="00F046EA"/>
    <w:rsid w:val="00F05045"/>
    <w:rsid w:val="00F05061"/>
    <w:rsid w:val="00F056BC"/>
    <w:rsid w:val="00F0601A"/>
    <w:rsid w:val="00F06634"/>
    <w:rsid w:val="00F070F9"/>
    <w:rsid w:val="00F10132"/>
    <w:rsid w:val="00F10439"/>
    <w:rsid w:val="00F10968"/>
    <w:rsid w:val="00F10B85"/>
    <w:rsid w:val="00F10FCF"/>
    <w:rsid w:val="00F1101F"/>
    <w:rsid w:val="00F117E8"/>
    <w:rsid w:val="00F12141"/>
    <w:rsid w:val="00F12395"/>
    <w:rsid w:val="00F1263E"/>
    <w:rsid w:val="00F126ED"/>
    <w:rsid w:val="00F128E4"/>
    <w:rsid w:val="00F12999"/>
    <w:rsid w:val="00F13130"/>
    <w:rsid w:val="00F13143"/>
    <w:rsid w:val="00F135FC"/>
    <w:rsid w:val="00F14491"/>
    <w:rsid w:val="00F1463F"/>
    <w:rsid w:val="00F14AAE"/>
    <w:rsid w:val="00F150A8"/>
    <w:rsid w:val="00F15204"/>
    <w:rsid w:val="00F1545B"/>
    <w:rsid w:val="00F157DA"/>
    <w:rsid w:val="00F16B04"/>
    <w:rsid w:val="00F1739F"/>
    <w:rsid w:val="00F1763F"/>
    <w:rsid w:val="00F17F36"/>
    <w:rsid w:val="00F20B04"/>
    <w:rsid w:val="00F210BE"/>
    <w:rsid w:val="00F21D8D"/>
    <w:rsid w:val="00F21F0B"/>
    <w:rsid w:val="00F222E1"/>
    <w:rsid w:val="00F228E3"/>
    <w:rsid w:val="00F23272"/>
    <w:rsid w:val="00F23910"/>
    <w:rsid w:val="00F247E3"/>
    <w:rsid w:val="00F24FD9"/>
    <w:rsid w:val="00F2509F"/>
    <w:rsid w:val="00F25453"/>
    <w:rsid w:val="00F26C8E"/>
    <w:rsid w:val="00F26D1A"/>
    <w:rsid w:val="00F26E4A"/>
    <w:rsid w:val="00F26E75"/>
    <w:rsid w:val="00F26E97"/>
    <w:rsid w:val="00F2778C"/>
    <w:rsid w:val="00F279BE"/>
    <w:rsid w:val="00F27A17"/>
    <w:rsid w:val="00F306C8"/>
    <w:rsid w:val="00F30943"/>
    <w:rsid w:val="00F30D05"/>
    <w:rsid w:val="00F30DA7"/>
    <w:rsid w:val="00F310D0"/>
    <w:rsid w:val="00F31384"/>
    <w:rsid w:val="00F313F6"/>
    <w:rsid w:val="00F315B3"/>
    <w:rsid w:val="00F32BD4"/>
    <w:rsid w:val="00F331DD"/>
    <w:rsid w:val="00F338C5"/>
    <w:rsid w:val="00F33C0C"/>
    <w:rsid w:val="00F33E6A"/>
    <w:rsid w:val="00F34C68"/>
    <w:rsid w:val="00F352C8"/>
    <w:rsid w:val="00F35577"/>
    <w:rsid w:val="00F35834"/>
    <w:rsid w:val="00F35A83"/>
    <w:rsid w:val="00F36B55"/>
    <w:rsid w:val="00F36C89"/>
    <w:rsid w:val="00F36DAA"/>
    <w:rsid w:val="00F37EE9"/>
    <w:rsid w:val="00F40209"/>
    <w:rsid w:val="00F40553"/>
    <w:rsid w:val="00F4094F"/>
    <w:rsid w:val="00F40C11"/>
    <w:rsid w:val="00F40DA1"/>
    <w:rsid w:val="00F40FF2"/>
    <w:rsid w:val="00F42055"/>
    <w:rsid w:val="00F42E3E"/>
    <w:rsid w:val="00F42E4D"/>
    <w:rsid w:val="00F43287"/>
    <w:rsid w:val="00F434E0"/>
    <w:rsid w:val="00F43CCB"/>
    <w:rsid w:val="00F44363"/>
    <w:rsid w:val="00F44445"/>
    <w:rsid w:val="00F44EBD"/>
    <w:rsid w:val="00F45412"/>
    <w:rsid w:val="00F456E6"/>
    <w:rsid w:val="00F4627D"/>
    <w:rsid w:val="00F466A4"/>
    <w:rsid w:val="00F477AB"/>
    <w:rsid w:val="00F47AC9"/>
    <w:rsid w:val="00F502F6"/>
    <w:rsid w:val="00F5062B"/>
    <w:rsid w:val="00F517EB"/>
    <w:rsid w:val="00F52B64"/>
    <w:rsid w:val="00F52D6E"/>
    <w:rsid w:val="00F52F9B"/>
    <w:rsid w:val="00F530A4"/>
    <w:rsid w:val="00F535A0"/>
    <w:rsid w:val="00F53A19"/>
    <w:rsid w:val="00F53B85"/>
    <w:rsid w:val="00F53B8F"/>
    <w:rsid w:val="00F53D84"/>
    <w:rsid w:val="00F53F8E"/>
    <w:rsid w:val="00F545A3"/>
    <w:rsid w:val="00F547BE"/>
    <w:rsid w:val="00F54E4D"/>
    <w:rsid w:val="00F55A3B"/>
    <w:rsid w:val="00F5614E"/>
    <w:rsid w:val="00F56E35"/>
    <w:rsid w:val="00F57052"/>
    <w:rsid w:val="00F57428"/>
    <w:rsid w:val="00F57B11"/>
    <w:rsid w:val="00F603FE"/>
    <w:rsid w:val="00F61484"/>
    <w:rsid w:val="00F61724"/>
    <w:rsid w:val="00F6195C"/>
    <w:rsid w:val="00F6248A"/>
    <w:rsid w:val="00F6298B"/>
    <w:rsid w:val="00F6340A"/>
    <w:rsid w:val="00F639C6"/>
    <w:rsid w:val="00F63E2A"/>
    <w:rsid w:val="00F64342"/>
    <w:rsid w:val="00F66140"/>
    <w:rsid w:val="00F664AC"/>
    <w:rsid w:val="00F66BA3"/>
    <w:rsid w:val="00F67252"/>
    <w:rsid w:val="00F67409"/>
    <w:rsid w:val="00F67848"/>
    <w:rsid w:val="00F6784A"/>
    <w:rsid w:val="00F70201"/>
    <w:rsid w:val="00F705DE"/>
    <w:rsid w:val="00F70BB8"/>
    <w:rsid w:val="00F71A11"/>
    <w:rsid w:val="00F7213D"/>
    <w:rsid w:val="00F72B2B"/>
    <w:rsid w:val="00F739CB"/>
    <w:rsid w:val="00F745E4"/>
    <w:rsid w:val="00F74CAB"/>
    <w:rsid w:val="00F74D57"/>
    <w:rsid w:val="00F7539A"/>
    <w:rsid w:val="00F760AB"/>
    <w:rsid w:val="00F76300"/>
    <w:rsid w:val="00F763C2"/>
    <w:rsid w:val="00F763DD"/>
    <w:rsid w:val="00F76694"/>
    <w:rsid w:val="00F76F37"/>
    <w:rsid w:val="00F77C08"/>
    <w:rsid w:val="00F77F3C"/>
    <w:rsid w:val="00F80158"/>
    <w:rsid w:val="00F801CD"/>
    <w:rsid w:val="00F8021D"/>
    <w:rsid w:val="00F8073C"/>
    <w:rsid w:val="00F813DC"/>
    <w:rsid w:val="00F82276"/>
    <w:rsid w:val="00F82864"/>
    <w:rsid w:val="00F82DE5"/>
    <w:rsid w:val="00F82EC5"/>
    <w:rsid w:val="00F8352A"/>
    <w:rsid w:val="00F844D8"/>
    <w:rsid w:val="00F84B57"/>
    <w:rsid w:val="00F84BB0"/>
    <w:rsid w:val="00F854FF"/>
    <w:rsid w:val="00F85A13"/>
    <w:rsid w:val="00F87CF4"/>
    <w:rsid w:val="00F900E1"/>
    <w:rsid w:val="00F902AE"/>
    <w:rsid w:val="00F903D7"/>
    <w:rsid w:val="00F90416"/>
    <w:rsid w:val="00F907EC"/>
    <w:rsid w:val="00F90994"/>
    <w:rsid w:val="00F91157"/>
    <w:rsid w:val="00F915F0"/>
    <w:rsid w:val="00F918B9"/>
    <w:rsid w:val="00F92824"/>
    <w:rsid w:val="00F92ACB"/>
    <w:rsid w:val="00F92AD9"/>
    <w:rsid w:val="00F92C16"/>
    <w:rsid w:val="00F93400"/>
    <w:rsid w:val="00F93A97"/>
    <w:rsid w:val="00F93AA8"/>
    <w:rsid w:val="00F93F7D"/>
    <w:rsid w:val="00F9401F"/>
    <w:rsid w:val="00F9467E"/>
    <w:rsid w:val="00F94CB8"/>
    <w:rsid w:val="00F94DAE"/>
    <w:rsid w:val="00F94F13"/>
    <w:rsid w:val="00F952A2"/>
    <w:rsid w:val="00F95336"/>
    <w:rsid w:val="00F9584C"/>
    <w:rsid w:val="00F95C48"/>
    <w:rsid w:val="00F969F5"/>
    <w:rsid w:val="00F96ED7"/>
    <w:rsid w:val="00F978A1"/>
    <w:rsid w:val="00F97D88"/>
    <w:rsid w:val="00FA036C"/>
    <w:rsid w:val="00FA04CF"/>
    <w:rsid w:val="00FA0866"/>
    <w:rsid w:val="00FA147C"/>
    <w:rsid w:val="00FA149F"/>
    <w:rsid w:val="00FA1F13"/>
    <w:rsid w:val="00FA2DE2"/>
    <w:rsid w:val="00FA2DEB"/>
    <w:rsid w:val="00FA3815"/>
    <w:rsid w:val="00FA508B"/>
    <w:rsid w:val="00FA52BD"/>
    <w:rsid w:val="00FA59DC"/>
    <w:rsid w:val="00FA6466"/>
    <w:rsid w:val="00FA677B"/>
    <w:rsid w:val="00FA6E06"/>
    <w:rsid w:val="00FA704F"/>
    <w:rsid w:val="00FA71EF"/>
    <w:rsid w:val="00FA77FE"/>
    <w:rsid w:val="00FA7A71"/>
    <w:rsid w:val="00FA7B84"/>
    <w:rsid w:val="00FB035E"/>
    <w:rsid w:val="00FB064C"/>
    <w:rsid w:val="00FB0B9D"/>
    <w:rsid w:val="00FB20A0"/>
    <w:rsid w:val="00FB25ED"/>
    <w:rsid w:val="00FB2BC5"/>
    <w:rsid w:val="00FB2D02"/>
    <w:rsid w:val="00FB2DC6"/>
    <w:rsid w:val="00FB2DC8"/>
    <w:rsid w:val="00FB31EA"/>
    <w:rsid w:val="00FB33AC"/>
    <w:rsid w:val="00FB3699"/>
    <w:rsid w:val="00FB38EB"/>
    <w:rsid w:val="00FB3B35"/>
    <w:rsid w:val="00FB3EB1"/>
    <w:rsid w:val="00FB54D8"/>
    <w:rsid w:val="00FB563B"/>
    <w:rsid w:val="00FB5C15"/>
    <w:rsid w:val="00FB5CBB"/>
    <w:rsid w:val="00FB6404"/>
    <w:rsid w:val="00FB6557"/>
    <w:rsid w:val="00FB6C84"/>
    <w:rsid w:val="00FB6D12"/>
    <w:rsid w:val="00FB703F"/>
    <w:rsid w:val="00FB7504"/>
    <w:rsid w:val="00FB7899"/>
    <w:rsid w:val="00FB7B74"/>
    <w:rsid w:val="00FB7F70"/>
    <w:rsid w:val="00FC0019"/>
    <w:rsid w:val="00FC0613"/>
    <w:rsid w:val="00FC0C24"/>
    <w:rsid w:val="00FC1238"/>
    <w:rsid w:val="00FC124D"/>
    <w:rsid w:val="00FC1303"/>
    <w:rsid w:val="00FC1315"/>
    <w:rsid w:val="00FC1613"/>
    <w:rsid w:val="00FC1727"/>
    <w:rsid w:val="00FC1BFF"/>
    <w:rsid w:val="00FC2503"/>
    <w:rsid w:val="00FC2D04"/>
    <w:rsid w:val="00FC3B76"/>
    <w:rsid w:val="00FC4552"/>
    <w:rsid w:val="00FC4BEF"/>
    <w:rsid w:val="00FC511A"/>
    <w:rsid w:val="00FC524C"/>
    <w:rsid w:val="00FC54BC"/>
    <w:rsid w:val="00FC54C5"/>
    <w:rsid w:val="00FC5612"/>
    <w:rsid w:val="00FC583F"/>
    <w:rsid w:val="00FC6FFE"/>
    <w:rsid w:val="00FC7337"/>
    <w:rsid w:val="00FC7A1A"/>
    <w:rsid w:val="00FD0011"/>
    <w:rsid w:val="00FD0825"/>
    <w:rsid w:val="00FD0A5A"/>
    <w:rsid w:val="00FD0F36"/>
    <w:rsid w:val="00FD18FE"/>
    <w:rsid w:val="00FD2AB3"/>
    <w:rsid w:val="00FD3016"/>
    <w:rsid w:val="00FD3353"/>
    <w:rsid w:val="00FD358A"/>
    <w:rsid w:val="00FD3CEC"/>
    <w:rsid w:val="00FD3D1B"/>
    <w:rsid w:val="00FD3EF6"/>
    <w:rsid w:val="00FD4562"/>
    <w:rsid w:val="00FD45A3"/>
    <w:rsid w:val="00FD4A50"/>
    <w:rsid w:val="00FD54B0"/>
    <w:rsid w:val="00FD5A3B"/>
    <w:rsid w:val="00FD610D"/>
    <w:rsid w:val="00FD6B40"/>
    <w:rsid w:val="00FD7B39"/>
    <w:rsid w:val="00FD7CB1"/>
    <w:rsid w:val="00FE1475"/>
    <w:rsid w:val="00FE17B2"/>
    <w:rsid w:val="00FE1C04"/>
    <w:rsid w:val="00FE29D4"/>
    <w:rsid w:val="00FE3221"/>
    <w:rsid w:val="00FE386C"/>
    <w:rsid w:val="00FE3F0A"/>
    <w:rsid w:val="00FE43E8"/>
    <w:rsid w:val="00FE455F"/>
    <w:rsid w:val="00FE470C"/>
    <w:rsid w:val="00FE4888"/>
    <w:rsid w:val="00FE5C75"/>
    <w:rsid w:val="00FE5F64"/>
    <w:rsid w:val="00FE6CC2"/>
    <w:rsid w:val="00FE77A3"/>
    <w:rsid w:val="00FE7B91"/>
    <w:rsid w:val="00FE7EE5"/>
    <w:rsid w:val="00FE7FEA"/>
    <w:rsid w:val="00FF0451"/>
    <w:rsid w:val="00FF0721"/>
    <w:rsid w:val="00FF0AB4"/>
    <w:rsid w:val="00FF10DD"/>
    <w:rsid w:val="00FF11AC"/>
    <w:rsid w:val="00FF1C41"/>
    <w:rsid w:val="00FF1FC8"/>
    <w:rsid w:val="00FF2222"/>
    <w:rsid w:val="00FF25CD"/>
    <w:rsid w:val="00FF2B63"/>
    <w:rsid w:val="00FF2B86"/>
    <w:rsid w:val="00FF3C82"/>
    <w:rsid w:val="00FF4305"/>
    <w:rsid w:val="00FF436D"/>
    <w:rsid w:val="00FF5736"/>
    <w:rsid w:val="00FF5795"/>
    <w:rsid w:val="00FF5E5B"/>
    <w:rsid w:val="00FF7364"/>
    <w:rsid w:val="00FF7C2C"/>
    <w:rsid w:val="00FF7CC3"/>
    <w:rsid w:val="00FF7F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30EFF0"/>
  <w15:docId w15:val="{79E9830A-5CD2-4B3C-92BA-A2B2479B3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D467B"/>
    <w:rPr>
      <w:rFonts w:ascii="AngsanaUPC" w:hAnsi="AngsanaUPC" w:cs="AngsanaUPC"/>
      <w:sz w:val="28"/>
      <w:szCs w:val="28"/>
    </w:rPr>
  </w:style>
  <w:style w:type="paragraph" w:styleId="Heading1">
    <w:name w:val="heading 1"/>
    <w:basedOn w:val="Normal"/>
    <w:next w:val="Normal"/>
    <w:link w:val="Heading1Char"/>
    <w:qFormat/>
    <w:rsid w:val="00093123"/>
    <w:pPr>
      <w:keepNext/>
      <w:spacing w:line="240" w:lineRule="exact"/>
      <w:jc w:val="both"/>
      <w:outlineLvl w:val="0"/>
    </w:pPr>
    <w:rPr>
      <w:rFonts w:ascii="BrowalliaUPC" w:hAnsi="BrowalliaUPC" w:cs="BrowalliaUPC"/>
      <w:spacing w:val="-4"/>
      <w:sz w:val="20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093123"/>
    <w:pPr>
      <w:keepNext/>
      <w:numPr>
        <w:numId w:val="1"/>
      </w:numPr>
      <w:tabs>
        <w:tab w:val="left" w:pos="567"/>
        <w:tab w:val="left" w:pos="993"/>
      </w:tabs>
      <w:ind w:right="-72"/>
      <w:jc w:val="both"/>
      <w:outlineLvl w:val="1"/>
    </w:pPr>
    <w:rPr>
      <w:rFonts w:ascii="BrowalliaUPC" w:hAnsi="BrowalliaUPC" w:cs="BrowalliaUPC"/>
      <w:b/>
      <w:bCs/>
      <w:sz w:val="30"/>
      <w:szCs w:val="30"/>
    </w:rPr>
  </w:style>
  <w:style w:type="paragraph" w:styleId="Heading3">
    <w:name w:val="heading 3"/>
    <w:basedOn w:val="Normal"/>
    <w:next w:val="Normal"/>
    <w:link w:val="Heading3Char"/>
    <w:qFormat/>
    <w:rsid w:val="00093123"/>
    <w:pPr>
      <w:keepNext/>
      <w:jc w:val="center"/>
      <w:outlineLvl w:val="2"/>
    </w:pPr>
    <w:rPr>
      <w:rFonts w:ascii="BrowalliaUPC" w:hAnsi="BrowalliaUPC" w:cs="BrowalliaUPC"/>
      <w:b/>
      <w:bCs/>
      <w:sz w:val="30"/>
      <w:szCs w:val="30"/>
      <w:u w:val="single"/>
    </w:rPr>
  </w:style>
  <w:style w:type="paragraph" w:styleId="Heading4">
    <w:name w:val="heading 4"/>
    <w:basedOn w:val="Normal"/>
    <w:next w:val="Normal"/>
    <w:link w:val="Heading4Char"/>
    <w:qFormat/>
    <w:rsid w:val="00093123"/>
    <w:pPr>
      <w:keepNext/>
      <w:spacing w:line="280" w:lineRule="exact"/>
      <w:outlineLvl w:val="3"/>
    </w:pPr>
    <w:rPr>
      <w:rFonts w:ascii="BrowalliaUPC" w:hAnsi="BrowalliaUPC" w:cs="BrowalliaUPC"/>
      <w:b/>
      <w:bCs/>
      <w:sz w:val="30"/>
      <w:szCs w:val="30"/>
    </w:rPr>
  </w:style>
  <w:style w:type="paragraph" w:styleId="Heading5">
    <w:name w:val="heading 5"/>
    <w:basedOn w:val="Normal"/>
    <w:next w:val="Normal"/>
    <w:link w:val="Heading5Char"/>
    <w:qFormat/>
    <w:rsid w:val="00093123"/>
    <w:pPr>
      <w:keepNext/>
      <w:spacing w:line="340" w:lineRule="exact"/>
      <w:jc w:val="right"/>
      <w:outlineLvl w:val="4"/>
    </w:pPr>
    <w:rPr>
      <w:rFonts w:ascii="BrowalliaUPC" w:hAnsi="BrowalliaUPC" w:cs="BrowalliaUPC"/>
      <w:b/>
      <w:bCs/>
      <w:sz w:val="30"/>
      <w:szCs w:val="30"/>
    </w:rPr>
  </w:style>
  <w:style w:type="paragraph" w:styleId="Heading6">
    <w:name w:val="heading 6"/>
    <w:basedOn w:val="Normal"/>
    <w:next w:val="Normal"/>
    <w:link w:val="Heading6Char"/>
    <w:qFormat/>
    <w:rsid w:val="00093123"/>
    <w:pPr>
      <w:keepNext/>
      <w:outlineLvl w:val="5"/>
    </w:pPr>
    <w:rPr>
      <w:rFonts w:ascii="BrowalliaUPC" w:hAnsi="BrowalliaUPC" w:cs="BrowalliaUPC"/>
      <w:b/>
      <w:bCs/>
    </w:rPr>
  </w:style>
  <w:style w:type="paragraph" w:styleId="Heading7">
    <w:name w:val="heading 7"/>
    <w:basedOn w:val="Normal"/>
    <w:next w:val="Normal"/>
    <w:link w:val="Heading7Char"/>
    <w:uiPriority w:val="9"/>
    <w:qFormat/>
    <w:rsid w:val="00093123"/>
    <w:pPr>
      <w:keepNext/>
      <w:tabs>
        <w:tab w:val="left" w:pos="567"/>
        <w:tab w:val="left" w:pos="1134"/>
      </w:tabs>
      <w:jc w:val="both"/>
      <w:outlineLvl w:val="6"/>
    </w:pPr>
    <w:rPr>
      <w:rFonts w:ascii="BrowalliaUPC" w:hAnsi="BrowalliaUPC" w:cs="BrowalliaUPC"/>
      <w:sz w:val="18"/>
      <w:szCs w:val="18"/>
      <w:u w:val="single"/>
    </w:rPr>
  </w:style>
  <w:style w:type="paragraph" w:styleId="Heading8">
    <w:name w:val="heading 8"/>
    <w:basedOn w:val="Normal"/>
    <w:next w:val="Normal"/>
    <w:link w:val="Heading8Char"/>
    <w:qFormat/>
    <w:rsid w:val="00093123"/>
    <w:pPr>
      <w:keepNext/>
      <w:tabs>
        <w:tab w:val="left" w:pos="1080"/>
      </w:tabs>
      <w:ind w:left="-1530" w:right="18" w:firstLine="1530"/>
      <w:jc w:val="center"/>
      <w:outlineLvl w:val="7"/>
    </w:pPr>
    <w:rPr>
      <w:rFonts w:ascii="BrowalliaUPC" w:hAnsi="BrowalliaUPC" w:cs="BrowalliaUPC"/>
      <w:b/>
      <w:bCs/>
      <w:sz w:val="30"/>
      <w:szCs w:val="30"/>
    </w:rPr>
  </w:style>
  <w:style w:type="paragraph" w:styleId="Heading9">
    <w:name w:val="heading 9"/>
    <w:basedOn w:val="Normal"/>
    <w:next w:val="Normal"/>
    <w:link w:val="Heading9Char"/>
    <w:qFormat/>
    <w:rsid w:val="00093123"/>
    <w:pPr>
      <w:keepNext/>
      <w:tabs>
        <w:tab w:val="left" w:pos="1080"/>
        <w:tab w:val="left" w:pos="1440"/>
      </w:tabs>
      <w:spacing w:line="340" w:lineRule="exact"/>
      <w:ind w:left="538" w:hanging="680"/>
      <w:jc w:val="right"/>
      <w:outlineLvl w:val="8"/>
    </w:pPr>
    <w:rPr>
      <w:rFonts w:ascii="BrowalliaUPC" w:hAnsi="BrowalliaUPC" w:cs="Browall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rsid w:val="0009312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</w:rPr>
  </w:style>
  <w:style w:type="paragraph" w:customStyle="1" w:styleId="T">
    <w:name w:val="????? T"/>
    <w:basedOn w:val="Normal"/>
    <w:rsid w:val="00093123"/>
    <w:pPr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paragraph" w:customStyle="1" w:styleId="a">
    <w:name w:val="???????"/>
    <w:basedOn w:val="Normal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styleId="BlockText">
    <w:name w:val="Block Text"/>
    <w:basedOn w:val="Normal"/>
    <w:rsid w:val="00093123"/>
    <w:pPr>
      <w:tabs>
        <w:tab w:val="left" w:pos="540"/>
        <w:tab w:val="left" w:pos="1260"/>
      </w:tabs>
      <w:ind w:left="540" w:right="-90" w:hanging="540"/>
      <w:jc w:val="both"/>
    </w:pPr>
    <w:rPr>
      <w:rFonts w:ascii="BrowalliaUPC" w:hAnsi="BrowalliaUPC" w:cs="BrowalliaUPC"/>
      <w:sz w:val="30"/>
      <w:szCs w:val="30"/>
    </w:rPr>
  </w:style>
  <w:style w:type="paragraph" w:styleId="BodyText2">
    <w:name w:val="Body Text 2"/>
    <w:basedOn w:val="Normal"/>
    <w:link w:val="BodyText2Char"/>
    <w:rsid w:val="00093123"/>
    <w:pPr>
      <w:tabs>
        <w:tab w:val="left" w:pos="1080"/>
        <w:tab w:val="left" w:pos="1440"/>
      </w:tabs>
      <w:ind w:right="-90"/>
      <w:jc w:val="both"/>
    </w:pPr>
    <w:rPr>
      <w:rFonts w:ascii="BrowalliaUPC" w:hAnsi="BrowalliaUPC" w:cs="BrowalliaUPC"/>
      <w:sz w:val="30"/>
      <w:szCs w:val="30"/>
    </w:rPr>
  </w:style>
  <w:style w:type="paragraph" w:styleId="BodyTextIndent">
    <w:name w:val="Body Text Indent"/>
    <w:basedOn w:val="Normal"/>
    <w:link w:val="BodyTextIndentChar"/>
    <w:rsid w:val="00093123"/>
    <w:pPr>
      <w:tabs>
        <w:tab w:val="left" w:pos="540"/>
        <w:tab w:val="left" w:pos="1260"/>
      </w:tabs>
      <w:spacing w:line="360" w:lineRule="exact"/>
      <w:ind w:left="539" w:hanging="539"/>
      <w:jc w:val="both"/>
    </w:pPr>
    <w:rPr>
      <w:rFonts w:ascii="BrowalliaUPC" w:hAnsi="BrowalliaUPC" w:cs="BrowalliaUPC"/>
      <w:sz w:val="30"/>
      <w:szCs w:val="30"/>
    </w:rPr>
  </w:style>
  <w:style w:type="paragraph" w:styleId="BodyTextIndent2">
    <w:name w:val="Body Text Indent 2"/>
    <w:basedOn w:val="Normal"/>
    <w:link w:val="BodyTextIndent2Char"/>
    <w:rsid w:val="00093123"/>
    <w:pPr>
      <w:tabs>
        <w:tab w:val="left" w:pos="540"/>
        <w:tab w:val="left" w:pos="1276"/>
      </w:tabs>
      <w:spacing w:line="340" w:lineRule="exact"/>
      <w:ind w:left="540" w:hanging="540"/>
      <w:jc w:val="both"/>
    </w:pPr>
    <w:rPr>
      <w:rFonts w:ascii="BrowalliaUPC" w:hAnsi="BrowalliaUPC" w:cs="BrowalliaUPC"/>
      <w:sz w:val="30"/>
      <w:szCs w:val="30"/>
    </w:rPr>
  </w:style>
  <w:style w:type="paragraph" w:styleId="BodyTextIndent3">
    <w:name w:val="Body Text Indent 3"/>
    <w:basedOn w:val="Normal"/>
    <w:link w:val="BodyTextIndent3Char"/>
    <w:rsid w:val="00093123"/>
    <w:pPr>
      <w:tabs>
        <w:tab w:val="left" w:pos="1260"/>
      </w:tabs>
      <w:ind w:left="567" w:hanging="567"/>
      <w:jc w:val="both"/>
    </w:pPr>
    <w:rPr>
      <w:rFonts w:ascii="BrowalliaUPC" w:hAnsi="BrowalliaUPC" w:cs="BrowalliaUPC"/>
      <w:sz w:val="30"/>
      <w:szCs w:val="30"/>
    </w:rPr>
  </w:style>
  <w:style w:type="paragraph" w:styleId="BodyText">
    <w:name w:val="Body Text"/>
    <w:basedOn w:val="Normal"/>
    <w:link w:val="BodyTextChar"/>
    <w:rsid w:val="00093123"/>
    <w:pPr>
      <w:tabs>
        <w:tab w:val="left" w:pos="567"/>
        <w:tab w:val="left" w:pos="1276"/>
      </w:tabs>
      <w:ind w:right="-72"/>
      <w:jc w:val="both"/>
    </w:pPr>
    <w:rPr>
      <w:rFonts w:ascii="BrowalliaUPC" w:hAnsi="BrowalliaUPC" w:cs="BrowalliaUPC"/>
      <w:sz w:val="30"/>
      <w:szCs w:val="30"/>
    </w:rPr>
  </w:style>
  <w:style w:type="paragraph" w:styleId="BodyText3">
    <w:name w:val="Body Text 3"/>
    <w:basedOn w:val="Normal"/>
    <w:link w:val="BodyText3Char"/>
    <w:rsid w:val="00093123"/>
    <w:pPr>
      <w:tabs>
        <w:tab w:val="left" w:pos="1418"/>
        <w:tab w:val="left" w:pos="1843"/>
      </w:tabs>
      <w:spacing w:line="360" w:lineRule="exact"/>
      <w:jc w:val="both"/>
    </w:pPr>
    <w:rPr>
      <w:rFonts w:ascii="BrowalliaUPC" w:hAnsi="BrowalliaUPC" w:cs="BrowalliaUPC"/>
      <w:spacing w:val="4"/>
      <w:sz w:val="30"/>
      <w:szCs w:val="30"/>
    </w:rPr>
  </w:style>
  <w:style w:type="paragraph" w:styleId="Caption">
    <w:name w:val="caption"/>
    <w:basedOn w:val="Normal"/>
    <w:next w:val="Normal"/>
    <w:qFormat/>
    <w:rsid w:val="00093123"/>
    <w:rPr>
      <w:sz w:val="32"/>
      <w:szCs w:val="32"/>
    </w:rPr>
  </w:style>
  <w:style w:type="paragraph" w:styleId="PlainText">
    <w:name w:val="Plain Text"/>
    <w:basedOn w:val="Normal"/>
    <w:link w:val="PlainTextChar"/>
    <w:rsid w:val="00093123"/>
    <w:rPr>
      <w:rFonts w:ascii="Cordia New" w:eastAsia="Cordia New" w:hAnsi="Cordia New" w:cs="Cordia New"/>
    </w:rPr>
  </w:style>
  <w:style w:type="paragraph" w:styleId="Header">
    <w:name w:val="header"/>
    <w:basedOn w:val="Normal"/>
    <w:link w:val="HeaderChar"/>
    <w:uiPriority w:val="99"/>
    <w:rsid w:val="0009312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093123"/>
    <w:pPr>
      <w:tabs>
        <w:tab w:val="center" w:pos="4320"/>
        <w:tab w:val="right" w:pos="8640"/>
      </w:tabs>
    </w:pPr>
  </w:style>
  <w:style w:type="paragraph" w:customStyle="1" w:styleId="a0">
    <w:name w:val="ข้อความ"/>
    <w:basedOn w:val="Normal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Normal"/>
    <w:rsid w:val="00F12141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uiPriority w:val="59"/>
    <w:rsid w:val="006D68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harCharCharCharCharChar">
    <w:name w:val="อักขระ อักขระ1 Char Char อักขระ อักขระ Char Char อักขระ อักขระ Char Char อักขระ อักขระ"/>
    <w:basedOn w:val="Normal"/>
    <w:rsid w:val="00EF13B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a1">
    <w:name w:val="??"/>
    <w:basedOn w:val="Normal"/>
    <w:rsid w:val="00AB740D"/>
    <w:pPr>
      <w:tabs>
        <w:tab w:val="left" w:pos="360"/>
        <w:tab w:val="left" w:pos="720"/>
        <w:tab w:val="left" w:pos="1080"/>
      </w:tabs>
    </w:pPr>
    <w:rPr>
      <w:rFonts w:ascii="BrowalliaUPC" w:hAnsi="BrowalliaUPC" w:cs="BrowalliaUPC"/>
    </w:rPr>
  </w:style>
  <w:style w:type="character" w:styleId="PageNumber">
    <w:name w:val="page number"/>
    <w:basedOn w:val="DefaultParagraphFont"/>
    <w:rsid w:val="00AB740D"/>
  </w:style>
  <w:style w:type="paragraph" w:customStyle="1" w:styleId="a2">
    <w:name w:val="อักขระ อักขระ"/>
    <w:basedOn w:val="Normal"/>
    <w:rsid w:val="007515C8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">
    <w:name w:val="อักขระ อักขระ1 Char Char อักขระ อักขระ"/>
    <w:basedOn w:val="Normal"/>
    <w:rsid w:val="00FC1BF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Normal"/>
    <w:rsid w:val="008B47F0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1">
    <w:name w:val="อักขระ อักขระ1 Char Char1 อักขระ อักขระ"/>
    <w:basedOn w:val="Normal"/>
    <w:rsid w:val="00C024D9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semiHidden/>
    <w:rsid w:val="00B81687"/>
    <w:rPr>
      <w:rFonts w:ascii="Tahoma" w:hAnsi="Tahoma" w:cs="Angsana New"/>
      <w:sz w:val="16"/>
      <w:szCs w:val="18"/>
    </w:rPr>
  </w:style>
  <w:style w:type="paragraph" w:customStyle="1" w:styleId="1CharCharCharCharCharCharCharChar">
    <w:name w:val="อักขระ อักขระ1 Char Char อักขระ อักขระ Char Char อักขระ อักขระ Char Char อักขระ อักขระ Char Char อักขระ อักขระ"/>
    <w:basedOn w:val="Normal"/>
    <w:rsid w:val="00582ABB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1">
    <w:name w:val="อักขระ อักขระ Char Char1 อักขระ อักขระ"/>
    <w:basedOn w:val="Normal"/>
    <w:rsid w:val="00C75EF7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1CharCharCharCharCharChar">
    <w:name w:val="อักขระ อักขระ Char Char อักขระ อักขระ1 Char Char อักขระ อักขระ Char Char อักขระ อักขระ Char Char อักขระ อักขระ"/>
    <w:basedOn w:val="Normal"/>
    <w:rsid w:val="00A7189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customStyle="1" w:styleId="Heading8Char">
    <w:name w:val="Heading 8 Char"/>
    <w:link w:val="Heading8"/>
    <w:rsid w:val="00A60E85"/>
    <w:rPr>
      <w:rFonts w:ascii="BrowalliaUPC" w:hAnsi="BrowalliaUPC" w:cs="BrowalliaUPC"/>
      <w:b/>
      <w:bCs/>
      <w:sz w:val="30"/>
      <w:szCs w:val="30"/>
    </w:rPr>
  </w:style>
  <w:style w:type="character" w:customStyle="1" w:styleId="BodyText2Char">
    <w:name w:val="Body Text 2 Char"/>
    <w:link w:val="BodyText2"/>
    <w:rsid w:val="00F26E97"/>
    <w:rPr>
      <w:rFonts w:ascii="BrowalliaUPC" w:hAnsi="BrowalliaUPC" w:cs="BrowalliaUPC"/>
      <w:sz w:val="30"/>
      <w:szCs w:val="30"/>
    </w:rPr>
  </w:style>
  <w:style w:type="character" w:customStyle="1" w:styleId="PlainTextChar">
    <w:name w:val="Plain Text Char"/>
    <w:link w:val="PlainText"/>
    <w:rsid w:val="00C52099"/>
    <w:rPr>
      <w:rFonts w:ascii="Cordia New" w:eastAsia="Cordia New" w:hAnsi="Cordia New" w:cs="Cordia New"/>
      <w:sz w:val="28"/>
      <w:szCs w:val="28"/>
    </w:rPr>
  </w:style>
  <w:style w:type="paragraph" w:customStyle="1" w:styleId="1CharCharCharCharCharCharCharChar0">
    <w:name w:val="อักขระ อักขระ1 Char Char อักขระ อักขระ Char Char อักขระ อักขระ Char Char อักขระ อักขระ Char Char อักขระ อักขระ"/>
    <w:basedOn w:val="Normal"/>
    <w:rsid w:val="003930C4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HeaderChar">
    <w:name w:val="Header Char"/>
    <w:link w:val="Header"/>
    <w:uiPriority w:val="99"/>
    <w:rsid w:val="001D5488"/>
    <w:rPr>
      <w:rFonts w:ascii="AngsanaUPC" w:hAnsi="AngsanaUPC" w:cs="AngsanaUPC"/>
      <w:sz w:val="28"/>
      <w:szCs w:val="28"/>
    </w:rPr>
  </w:style>
  <w:style w:type="character" w:customStyle="1" w:styleId="FooterChar">
    <w:name w:val="Footer Char"/>
    <w:link w:val="Footer"/>
    <w:rsid w:val="00644C18"/>
    <w:rPr>
      <w:rFonts w:ascii="AngsanaUPC" w:hAnsi="AngsanaUPC" w:cs="AngsanaUPC"/>
      <w:sz w:val="28"/>
      <w:szCs w:val="28"/>
    </w:rPr>
  </w:style>
  <w:style w:type="paragraph" w:styleId="ListParagraph">
    <w:name w:val="List Paragraph"/>
    <w:basedOn w:val="Normal"/>
    <w:uiPriority w:val="34"/>
    <w:qFormat/>
    <w:rsid w:val="00912B81"/>
    <w:pPr>
      <w:ind w:left="720"/>
      <w:contextualSpacing/>
    </w:pPr>
    <w:rPr>
      <w:rFonts w:cs="Angsana New"/>
      <w:szCs w:val="35"/>
    </w:rPr>
  </w:style>
  <w:style w:type="paragraph" w:customStyle="1" w:styleId="7I-7H-">
    <w:name w:val="@7I-@#7H-"/>
    <w:basedOn w:val="Normal"/>
    <w:next w:val="Normal"/>
    <w:rsid w:val="00CF155D"/>
    <w:rPr>
      <w:rFonts w:ascii="Arial" w:eastAsia="Cordia New" w:hAnsi="Arial" w:cs="Angsana New"/>
      <w:b/>
      <w:bCs/>
      <w:snapToGrid w:val="0"/>
      <w:sz w:val="24"/>
      <w:szCs w:val="24"/>
      <w:lang w:eastAsia="th-TH"/>
    </w:rPr>
  </w:style>
  <w:style w:type="paragraph" w:styleId="DocumentMap">
    <w:name w:val="Document Map"/>
    <w:basedOn w:val="Normal"/>
    <w:link w:val="DocumentMapChar"/>
    <w:rsid w:val="00CF155D"/>
    <w:pPr>
      <w:shd w:val="clear" w:color="auto" w:fill="000080"/>
    </w:pPr>
    <w:rPr>
      <w:rFonts w:ascii="Cordia New" w:eastAsia="Cordia New" w:hAnsi="Cordia New" w:cs="Angsana New"/>
      <w:color w:val="000000"/>
      <w:sz w:val="24"/>
      <w:szCs w:val="24"/>
      <w:lang w:eastAsia="zh-CN"/>
    </w:rPr>
  </w:style>
  <w:style w:type="character" w:customStyle="1" w:styleId="DocumentMapChar">
    <w:name w:val="Document Map Char"/>
    <w:link w:val="DocumentMap"/>
    <w:rsid w:val="00CF155D"/>
    <w:rPr>
      <w:rFonts w:ascii="Cordia New" w:eastAsia="Cordia New" w:hAnsi="Cordia New"/>
      <w:color w:val="000000"/>
      <w:sz w:val="24"/>
      <w:szCs w:val="24"/>
      <w:shd w:val="clear" w:color="auto" w:fill="000080"/>
      <w:lang w:eastAsia="zh-CN"/>
    </w:rPr>
  </w:style>
  <w:style w:type="paragraph" w:styleId="EnvelopeReturn">
    <w:name w:val="envelope return"/>
    <w:basedOn w:val="Normal"/>
    <w:rsid w:val="00CF155D"/>
    <w:pPr>
      <w:jc w:val="both"/>
    </w:pPr>
    <w:rPr>
      <w:rFonts w:ascii="Times New Roman" w:eastAsia="Cordia New" w:hAnsi="Times New Roman" w:cs="Angsana New"/>
      <w:sz w:val="24"/>
      <w:szCs w:val="24"/>
      <w:lang w:val="en-GB" w:eastAsia="zh-CN"/>
    </w:rPr>
  </w:style>
  <w:style w:type="character" w:customStyle="1" w:styleId="BalloonTextChar">
    <w:name w:val="Balloon Text Char"/>
    <w:link w:val="BalloonText"/>
    <w:semiHidden/>
    <w:rsid w:val="00CF155D"/>
    <w:rPr>
      <w:rFonts w:ascii="Tahoma" w:hAnsi="Tahoma"/>
      <w:sz w:val="16"/>
      <w:szCs w:val="18"/>
    </w:rPr>
  </w:style>
  <w:style w:type="paragraph" w:styleId="List">
    <w:name w:val="List"/>
    <w:basedOn w:val="Normal"/>
    <w:rsid w:val="00CF155D"/>
    <w:pPr>
      <w:ind w:left="360" w:hanging="360"/>
    </w:pPr>
    <w:rPr>
      <w:rFonts w:ascii="Cordia New" w:hAnsi="Arial" w:cs="CordiaUPC"/>
      <w:lang w:val="en-GB"/>
    </w:rPr>
  </w:style>
  <w:style w:type="paragraph" w:styleId="NoSpacing">
    <w:name w:val="No Spacing"/>
    <w:uiPriority w:val="1"/>
    <w:qFormat/>
    <w:rsid w:val="00CF155D"/>
    <w:rPr>
      <w:rFonts w:ascii="Calibri" w:eastAsia="Calibri" w:hAnsi="Calibri" w:cs="Cordia New"/>
      <w:sz w:val="22"/>
      <w:szCs w:val="28"/>
    </w:rPr>
  </w:style>
  <w:style w:type="paragraph" w:customStyle="1" w:styleId="a3">
    <w:name w:val="เนื้อเรื่อง"/>
    <w:basedOn w:val="Normal"/>
    <w:rsid w:val="00CF155D"/>
    <w:pPr>
      <w:ind w:right="386"/>
    </w:pPr>
    <w:rPr>
      <w:rFonts w:ascii="Times New Roman" w:eastAsia="SimSun" w:hAnsi="Times New Roman"/>
      <w:lang w:val="th-TH"/>
    </w:rPr>
  </w:style>
  <w:style w:type="character" w:customStyle="1" w:styleId="Heading2Char">
    <w:name w:val="Heading 2 Char"/>
    <w:link w:val="Heading2"/>
    <w:rsid w:val="00CF155D"/>
    <w:rPr>
      <w:rFonts w:ascii="BrowalliaUPC" w:hAnsi="BrowalliaUPC" w:cs="BrowalliaUPC"/>
      <w:b/>
      <w:bCs/>
      <w:sz w:val="30"/>
      <w:szCs w:val="30"/>
    </w:rPr>
  </w:style>
  <w:style w:type="character" w:customStyle="1" w:styleId="BodyTextChar">
    <w:name w:val="Body Text Char"/>
    <w:link w:val="BodyText"/>
    <w:rsid w:val="00CF155D"/>
    <w:rPr>
      <w:rFonts w:ascii="BrowalliaUPC" w:hAnsi="BrowalliaUPC" w:cs="BrowalliaUPC"/>
      <w:sz w:val="30"/>
      <w:szCs w:val="30"/>
    </w:rPr>
  </w:style>
  <w:style w:type="character" w:customStyle="1" w:styleId="MacroTextChar">
    <w:name w:val="Macro Text Char"/>
    <w:link w:val="MacroText"/>
    <w:rsid w:val="00CF155D"/>
    <w:rPr>
      <w:rFonts w:ascii="EucrosiaUPC" w:hAnsi="EucrosiaUPC" w:cs="EucrosiaUPC"/>
      <w:sz w:val="28"/>
      <w:szCs w:val="28"/>
    </w:rPr>
  </w:style>
  <w:style w:type="paragraph" w:customStyle="1" w:styleId="CharCharCharChar0">
    <w:name w:val="อักขระ อักขระ Char Char อักขระ อักขระ Char Char อักขระ อักขระ"/>
    <w:basedOn w:val="Normal"/>
    <w:rsid w:val="004D248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Heading1Char">
    <w:name w:val="Heading 1 Char"/>
    <w:link w:val="Heading1"/>
    <w:rsid w:val="00630D79"/>
    <w:rPr>
      <w:rFonts w:ascii="BrowalliaUPC" w:hAnsi="BrowalliaUPC" w:cs="BrowalliaUPC"/>
      <w:spacing w:val="-4"/>
      <w:u w:val="single"/>
    </w:rPr>
  </w:style>
  <w:style w:type="character" w:customStyle="1" w:styleId="Heading3Char">
    <w:name w:val="Heading 3 Char"/>
    <w:link w:val="Heading3"/>
    <w:rsid w:val="00630D79"/>
    <w:rPr>
      <w:rFonts w:ascii="BrowalliaUPC" w:hAnsi="BrowalliaUPC" w:cs="BrowalliaUPC"/>
      <w:b/>
      <w:bCs/>
      <w:sz w:val="30"/>
      <w:szCs w:val="30"/>
      <w:u w:val="single"/>
    </w:rPr>
  </w:style>
  <w:style w:type="character" w:customStyle="1" w:styleId="Heading4Char">
    <w:name w:val="Heading 4 Char"/>
    <w:link w:val="Heading4"/>
    <w:rsid w:val="00630D79"/>
    <w:rPr>
      <w:rFonts w:ascii="BrowalliaUPC" w:hAnsi="BrowalliaUPC" w:cs="BrowalliaUPC"/>
      <w:b/>
      <w:bCs/>
      <w:sz w:val="30"/>
      <w:szCs w:val="30"/>
    </w:rPr>
  </w:style>
  <w:style w:type="character" w:customStyle="1" w:styleId="Heading5Char">
    <w:name w:val="Heading 5 Char"/>
    <w:link w:val="Heading5"/>
    <w:rsid w:val="00630D79"/>
    <w:rPr>
      <w:rFonts w:ascii="BrowalliaUPC" w:hAnsi="BrowalliaUPC" w:cs="BrowalliaUPC"/>
      <w:b/>
      <w:bCs/>
      <w:sz w:val="30"/>
      <w:szCs w:val="30"/>
    </w:rPr>
  </w:style>
  <w:style w:type="character" w:customStyle="1" w:styleId="Heading6Char">
    <w:name w:val="Heading 6 Char"/>
    <w:link w:val="Heading6"/>
    <w:rsid w:val="00630D79"/>
    <w:rPr>
      <w:rFonts w:ascii="BrowalliaUPC" w:hAnsi="BrowalliaUPC" w:cs="BrowalliaUPC"/>
      <w:b/>
      <w:bCs/>
      <w:sz w:val="28"/>
      <w:szCs w:val="28"/>
    </w:rPr>
  </w:style>
  <w:style w:type="character" w:customStyle="1" w:styleId="Heading7Char">
    <w:name w:val="Heading 7 Char"/>
    <w:link w:val="Heading7"/>
    <w:uiPriority w:val="9"/>
    <w:rsid w:val="00630D79"/>
    <w:rPr>
      <w:rFonts w:ascii="BrowalliaUPC" w:hAnsi="BrowalliaUPC" w:cs="BrowalliaUPC"/>
      <w:sz w:val="18"/>
      <w:szCs w:val="18"/>
      <w:u w:val="single"/>
    </w:rPr>
  </w:style>
  <w:style w:type="character" w:customStyle="1" w:styleId="Heading9Char">
    <w:name w:val="Heading 9 Char"/>
    <w:link w:val="Heading9"/>
    <w:rsid w:val="00630D79"/>
    <w:rPr>
      <w:rFonts w:ascii="BrowalliaUPC" w:hAnsi="BrowalliaUPC" w:cs="BrowalliaUPC"/>
      <w:b/>
      <w:bCs/>
      <w:sz w:val="30"/>
      <w:szCs w:val="30"/>
    </w:rPr>
  </w:style>
  <w:style w:type="character" w:customStyle="1" w:styleId="BodyTextIndentChar">
    <w:name w:val="Body Text Indent Char"/>
    <w:link w:val="BodyTextIndent"/>
    <w:rsid w:val="00630D79"/>
    <w:rPr>
      <w:rFonts w:ascii="BrowalliaUPC" w:hAnsi="BrowalliaUPC" w:cs="BrowalliaUPC"/>
      <w:sz w:val="30"/>
      <w:szCs w:val="30"/>
    </w:rPr>
  </w:style>
  <w:style w:type="character" w:customStyle="1" w:styleId="BodyText3Char">
    <w:name w:val="Body Text 3 Char"/>
    <w:link w:val="BodyText3"/>
    <w:rsid w:val="00630D79"/>
    <w:rPr>
      <w:rFonts w:ascii="BrowalliaUPC" w:hAnsi="BrowalliaUPC" w:cs="BrowalliaUPC"/>
      <w:spacing w:val="4"/>
      <w:sz w:val="30"/>
      <w:szCs w:val="30"/>
    </w:rPr>
  </w:style>
  <w:style w:type="paragraph" w:customStyle="1" w:styleId="7I-7H-0">
    <w:name w:val="@7I-@#7H-"/>
    <w:basedOn w:val="Normal"/>
    <w:next w:val="Normal"/>
    <w:rsid w:val="00630D79"/>
    <w:rPr>
      <w:rFonts w:ascii="Arial" w:eastAsia="Cordia New" w:hAnsi="Arial" w:cs="Angsana New"/>
      <w:b/>
      <w:bCs/>
      <w:snapToGrid w:val="0"/>
      <w:sz w:val="24"/>
      <w:szCs w:val="24"/>
      <w:lang w:eastAsia="th-TH"/>
    </w:rPr>
  </w:style>
  <w:style w:type="character" w:customStyle="1" w:styleId="BodyTextIndent2Char">
    <w:name w:val="Body Text Indent 2 Char"/>
    <w:link w:val="BodyTextIndent2"/>
    <w:rsid w:val="00630D79"/>
    <w:rPr>
      <w:rFonts w:ascii="BrowalliaUPC" w:hAnsi="BrowalliaUPC" w:cs="BrowalliaUPC"/>
      <w:sz w:val="30"/>
      <w:szCs w:val="30"/>
    </w:rPr>
  </w:style>
  <w:style w:type="character" w:customStyle="1" w:styleId="BodyTextIndent3Char">
    <w:name w:val="Body Text Indent 3 Char"/>
    <w:link w:val="BodyTextIndent3"/>
    <w:rsid w:val="00630D79"/>
    <w:rPr>
      <w:rFonts w:ascii="BrowalliaUPC" w:hAnsi="BrowalliaUPC" w:cs="BrowalliaUPC"/>
      <w:sz w:val="30"/>
      <w:szCs w:val="30"/>
    </w:rPr>
  </w:style>
  <w:style w:type="table" w:customStyle="1" w:styleId="PwCTableText">
    <w:name w:val="PwC Table Text"/>
    <w:basedOn w:val="TableNormal"/>
    <w:uiPriority w:val="99"/>
    <w:qFormat/>
    <w:rsid w:val="00630D79"/>
    <w:pPr>
      <w:spacing w:before="60" w:after="60"/>
    </w:pPr>
    <w:rPr>
      <w:rFonts w:ascii="Georgia" w:eastAsia="Calibri" w:hAnsi="Georgia" w:cs="Cordia New"/>
      <w:lang w:val="en-GB" w:bidi="ar-SA"/>
    </w:rPr>
    <w:tblPr>
      <w:tblStyleRowBandSize w:val="1"/>
      <w:tblBorders>
        <w:insideH w:val="dotted" w:sz="4" w:space="0" w:color="1F497D"/>
      </w:tblBorders>
    </w:tblPr>
    <w:tblStylePr w:type="fir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la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styleId="NormalIndent">
    <w:name w:val="Normal Indent"/>
    <w:basedOn w:val="Normal"/>
    <w:next w:val="Normal"/>
    <w:rsid w:val="00630D79"/>
    <w:rPr>
      <w:rFonts w:ascii="Arial" w:eastAsia="MS Mincho" w:hAnsi="Arial" w:cs="Cordia New"/>
      <w:sz w:val="24"/>
      <w:szCs w:val="24"/>
      <w:lang w:val="th-TH" w:eastAsia="th-TH"/>
    </w:rPr>
  </w:style>
  <w:style w:type="paragraph" w:styleId="Index1">
    <w:name w:val="index 1"/>
    <w:basedOn w:val="Normal"/>
    <w:next w:val="Normal"/>
    <w:autoRedefine/>
    <w:semiHidden/>
    <w:unhideWhenUsed/>
    <w:rsid w:val="00630D79"/>
    <w:pPr>
      <w:ind w:left="240" w:hanging="240"/>
    </w:pPr>
    <w:rPr>
      <w:rFonts w:ascii="Cordia New" w:eastAsia="Cordia New" w:hAnsi="Cordia New" w:cs="Angsana New"/>
      <w:color w:val="000000"/>
      <w:sz w:val="24"/>
      <w:szCs w:val="30"/>
      <w:lang w:eastAsia="zh-CN"/>
    </w:rPr>
  </w:style>
  <w:style w:type="paragraph" w:styleId="IndexHeading">
    <w:name w:val="index heading"/>
    <w:basedOn w:val="Normal"/>
    <w:next w:val="Index1"/>
    <w:semiHidden/>
    <w:rsid w:val="00630D79"/>
    <w:pPr>
      <w:jc w:val="both"/>
    </w:pPr>
    <w:rPr>
      <w:rFonts w:ascii="Cordia New" w:eastAsia="Cordia New" w:hAnsi="Cordia New" w:cs="Cordia New"/>
      <w:b/>
      <w:bCs/>
      <w:lang w:val="en-GB"/>
    </w:rPr>
  </w:style>
  <w:style w:type="paragraph" w:customStyle="1" w:styleId="11">
    <w:name w:val="หัวเรื่อง 11"/>
    <w:basedOn w:val="Heading1"/>
    <w:rsid w:val="00630D79"/>
    <w:pPr>
      <w:keepNext w:val="0"/>
      <w:spacing w:before="240" w:line="240" w:lineRule="auto"/>
      <w:jc w:val="left"/>
      <w:outlineLvl w:val="9"/>
    </w:pPr>
    <w:rPr>
      <w:rFonts w:ascii="Lucida Sans Typewriter" w:eastAsia="Trebuchet MS" w:hAnsi="Lucida Sans Typewriter" w:cs="Lucida Sans Typewriter"/>
      <w:b/>
      <w:bCs/>
      <w:spacing w:val="0"/>
      <w:sz w:val="28"/>
      <w:szCs w:val="28"/>
      <w:lang w:val="th-TH"/>
    </w:rPr>
  </w:style>
  <w:style w:type="paragraph" w:customStyle="1" w:styleId="21">
    <w:name w:val="หัวเรื่อง 21"/>
    <w:basedOn w:val="Heading2"/>
    <w:rsid w:val="00630D79"/>
    <w:pPr>
      <w:keepNext w:val="0"/>
      <w:numPr>
        <w:numId w:val="0"/>
      </w:numPr>
      <w:tabs>
        <w:tab w:val="clear" w:pos="567"/>
        <w:tab w:val="clear" w:pos="993"/>
      </w:tabs>
      <w:spacing w:before="120"/>
      <w:ind w:right="0"/>
      <w:jc w:val="left"/>
      <w:outlineLvl w:val="9"/>
    </w:pPr>
    <w:rPr>
      <w:rFonts w:ascii="Lucida Sans Typewriter" w:eastAsia="Trebuchet MS" w:hAnsi="Lucida Sans Typewriter" w:cs="Lucida Sans Typewriter"/>
      <w:sz w:val="28"/>
      <w:szCs w:val="28"/>
      <w:lang w:val="th-TH"/>
    </w:rPr>
  </w:style>
  <w:style w:type="paragraph" w:customStyle="1" w:styleId="31">
    <w:name w:val="หัวเรื่อง 31"/>
    <w:basedOn w:val="Heading3"/>
    <w:rsid w:val="00630D79"/>
    <w:pPr>
      <w:keepNext w:val="0"/>
      <w:ind w:left="360"/>
      <w:jc w:val="left"/>
      <w:outlineLvl w:val="9"/>
    </w:pPr>
    <w:rPr>
      <w:rFonts w:ascii="Lucida Sans Typewriter" w:eastAsia="Trebuchet MS" w:hAnsi="Lucida Sans Typewriter" w:cs="Lucida Sans Typewriter"/>
      <w:sz w:val="28"/>
      <w:szCs w:val="28"/>
      <w:u w:val="none"/>
      <w:lang w:val="th-TH"/>
    </w:rPr>
  </w:style>
  <w:style w:type="paragraph" w:customStyle="1" w:styleId="EnvelopeReturn1">
    <w:name w:val="Envelope Return1"/>
    <w:basedOn w:val="a3"/>
    <w:rsid w:val="00630D79"/>
    <w:rPr>
      <w:rFonts w:ascii="Lucida Sans Typewriter" w:eastAsia="Trebuchet MS" w:hAnsi="Lucida Sans Typewriter" w:cs="Lucida Sans Typewriter"/>
    </w:rPr>
  </w:style>
  <w:style w:type="paragraph" w:customStyle="1" w:styleId="EnvelopeAddress1">
    <w:name w:val="Envelope Address1"/>
    <w:basedOn w:val="Normal"/>
    <w:rsid w:val="00630D79"/>
    <w:pPr>
      <w:framePr w:w="7920" w:h="1980" w:hRule="exact" w:hSpace="180" w:wrap="auto" w:hAnchor="text" w:xAlign="center" w:yAlign="bottom"/>
      <w:ind w:left="2880"/>
    </w:pPr>
    <w:rPr>
      <w:rFonts w:ascii="Lucida Sans Typewriter" w:eastAsia="Trebuchet MS" w:hAnsi="Lucida Sans Typewriter" w:cs="Lucida Sans Typewriter"/>
      <w:lang w:val="th-TH"/>
    </w:rPr>
  </w:style>
  <w:style w:type="paragraph" w:customStyle="1" w:styleId="a4">
    <w:name w:val="เนื้อเรื่อง กั้นหน้า"/>
    <w:basedOn w:val="NormalIndent"/>
    <w:rsid w:val="00630D79"/>
    <w:pPr>
      <w:ind w:left="720"/>
    </w:pPr>
    <w:rPr>
      <w:rFonts w:ascii="Lucida Sans Typewriter" w:eastAsia="Trebuchet MS" w:hAnsi="Lucida Sans Typewriter" w:cs="Lucida Sans Typewriter"/>
      <w:sz w:val="28"/>
      <w:szCs w:val="28"/>
      <w:lang w:eastAsia="en-US"/>
    </w:rPr>
  </w:style>
  <w:style w:type="paragraph" w:customStyle="1" w:styleId="BodySingle">
    <w:name w:val="Body Single"/>
    <w:rsid w:val="00630D79"/>
    <w:rPr>
      <w:rFonts w:ascii="Lucida Sans Typewriter" w:eastAsia="Lucida Sans Typewriter" w:hAnsi="Lucida Sans Typewriter"/>
      <w:snapToGrid w:val="0"/>
      <w:color w:val="000000"/>
      <w:lang w:val="en-GB"/>
    </w:rPr>
  </w:style>
  <w:style w:type="paragraph" w:styleId="CommentText">
    <w:name w:val="annotation text"/>
    <w:basedOn w:val="Normal"/>
    <w:link w:val="CommentTextChar"/>
    <w:rsid w:val="00630D79"/>
    <w:rPr>
      <w:rFonts w:ascii="Lucida Sans Typewriter" w:eastAsia="Trebuchet MS" w:hAnsi="Lucida Sans Typewriter" w:cs="Angsana New"/>
      <w:sz w:val="20"/>
      <w:szCs w:val="25"/>
      <w:lang w:val="th-TH" w:eastAsia="x-none"/>
    </w:rPr>
  </w:style>
  <w:style w:type="character" w:customStyle="1" w:styleId="CommentTextChar">
    <w:name w:val="Comment Text Char"/>
    <w:link w:val="CommentText"/>
    <w:rsid w:val="00630D79"/>
    <w:rPr>
      <w:rFonts w:ascii="Lucida Sans Typewriter" w:eastAsia="Trebuchet MS" w:hAnsi="Lucida Sans Typewriter"/>
      <w:szCs w:val="25"/>
      <w:lang w:val="th-TH" w:eastAsia="x-none"/>
    </w:rPr>
  </w:style>
  <w:style w:type="character" w:styleId="CommentReference">
    <w:name w:val="annotation reference"/>
    <w:rsid w:val="00630D79"/>
    <w:rPr>
      <w:sz w:val="16"/>
      <w:szCs w:val="18"/>
    </w:rPr>
  </w:style>
  <w:style w:type="character" w:styleId="LineNumber">
    <w:name w:val="line number"/>
    <w:rsid w:val="00630D79"/>
    <w:rPr>
      <w:rFonts w:ascii="Arial" w:hAnsi="Arial" w:cs="Arial"/>
      <w:sz w:val="16"/>
      <w:szCs w:val="16"/>
    </w:rPr>
  </w:style>
  <w:style w:type="character" w:styleId="Hyperlink">
    <w:name w:val="Hyperlink"/>
    <w:uiPriority w:val="99"/>
    <w:rsid w:val="00630D79"/>
    <w:rPr>
      <w:color w:val="0000FF"/>
      <w:u w:val="single"/>
    </w:rPr>
  </w:style>
  <w:style w:type="character" w:styleId="FollowedHyperlink">
    <w:name w:val="FollowedHyperlink"/>
    <w:rsid w:val="00630D79"/>
    <w:rPr>
      <w:color w:val="800080"/>
      <w:u w:val="single"/>
    </w:rPr>
  </w:style>
  <w:style w:type="paragraph" w:styleId="CommentSubject">
    <w:name w:val="annotation subject"/>
    <w:basedOn w:val="CommentText"/>
    <w:next w:val="CommentText"/>
    <w:link w:val="CommentSubjectChar"/>
    <w:rsid w:val="00630D79"/>
    <w:rPr>
      <w:b/>
      <w:bCs/>
      <w:color w:val="000000"/>
      <w:szCs w:val="23"/>
    </w:rPr>
  </w:style>
  <w:style w:type="character" w:customStyle="1" w:styleId="CommentSubjectChar">
    <w:name w:val="Comment Subject Char"/>
    <w:link w:val="CommentSubject"/>
    <w:rsid w:val="00630D79"/>
    <w:rPr>
      <w:rFonts w:ascii="Lucida Sans Typewriter" w:eastAsia="Trebuchet MS" w:hAnsi="Lucida Sans Typewriter"/>
      <w:b/>
      <w:bCs/>
      <w:color w:val="000000"/>
      <w:szCs w:val="23"/>
      <w:lang w:val="th-TH" w:eastAsia="x-none"/>
    </w:rPr>
  </w:style>
  <w:style w:type="paragraph" w:styleId="FootnoteText">
    <w:name w:val="footnote text"/>
    <w:basedOn w:val="Normal"/>
    <w:link w:val="FootnoteTextChar"/>
    <w:rsid w:val="00630D79"/>
    <w:rPr>
      <w:rFonts w:ascii="Cordia New" w:eastAsia="Cordia New" w:hAnsi="Cordia New" w:cs="Angsana New"/>
      <w:color w:val="000000"/>
      <w:sz w:val="20"/>
      <w:szCs w:val="23"/>
      <w:lang w:val="x-none" w:eastAsia="x-none"/>
    </w:rPr>
  </w:style>
  <w:style w:type="character" w:customStyle="1" w:styleId="FootnoteTextChar">
    <w:name w:val="Footnote Text Char"/>
    <w:link w:val="FootnoteText"/>
    <w:rsid w:val="00630D79"/>
    <w:rPr>
      <w:rFonts w:ascii="Cordia New" w:eastAsia="Cordia New" w:hAnsi="Cordia New"/>
      <w:color w:val="000000"/>
      <w:szCs w:val="23"/>
      <w:lang w:val="x-none" w:eastAsia="x-none"/>
    </w:rPr>
  </w:style>
  <w:style w:type="character" w:styleId="FootnoteReference">
    <w:name w:val="footnote reference"/>
    <w:rsid w:val="00630D79"/>
    <w:rPr>
      <w:sz w:val="32"/>
      <w:szCs w:val="32"/>
      <w:vertAlign w:val="superscript"/>
    </w:rPr>
  </w:style>
  <w:style w:type="paragraph" w:styleId="TOC3">
    <w:name w:val="toc 3"/>
    <w:basedOn w:val="Normal"/>
    <w:next w:val="Normal"/>
    <w:autoRedefine/>
    <w:uiPriority w:val="39"/>
    <w:rsid w:val="00630D79"/>
    <w:pPr>
      <w:ind w:left="480"/>
    </w:pPr>
    <w:rPr>
      <w:rFonts w:ascii="Cordia New" w:eastAsia="Cordia New" w:hAnsi="Cordia New" w:cs="Cordia New"/>
      <w:color w:val="000000"/>
      <w:sz w:val="24"/>
    </w:rPr>
  </w:style>
  <w:style w:type="paragraph" w:styleId="TOC2">
    <w:name w:val="toc 2"/>
    <w:basedOn w:val="Normal"/>
    <w:next w:val="Normal"/>
    <w:autoRedefine/>
    <w:uiPriority w:val="39"/>
    <w:rsid w:val="00630D79"/>
    <w:pPr>
      <w:ind w:left="240"/>
    </w:pPr>
    <w:rPr>
      <w:rFonts w:ascii="Cordia New" w:eastAsia="Cordia New" w:hAnsi="Cordia New" w:cs="Cordia New"/>
      <w:color w:val="000000"/>
      <w:sz w:val="24"/>
    </w:rPr>
  </w:style>
  <w:style w:type="paragraph" w:styleId="TOC1">
    <w:name w:val="toc 1"/>
    <w:basedOn w:val="Normal"/>
    <w:next w:val="Normal"/>
    <w:autoRedefine/>
    <w:uiPriority w:val="39"/>
    <w:rsid w:val="00630D79"/>
    <w:rPr>
      <w:rFonts w:ascii="Cordia New" w:eastAsia="Cordia New" w:hAnsi="Cordia New" w:cs="Cordia New"/>
      <w:color w:val="000000"/>
      <w:sz w:val="24"/>
    </w:rPr>
  </w:style>
  <w:style w:type="paragraph" w:styleId="TOC4">
    <w:name w:val="toc 4"/>
    <w:basedOn w:val="Normal"/>
    <w:next w:val="Normal"/>
    <w:autoRedefine/>
    <w:uiPriority w:val="39"/>
    <w:rsid w:val="00630D79"/>
    <w:pPr>
      <w:ind w:left="720"/>
    </w:pPr>
    <w:rPr>
      <w:rFonts w:ascii="Times New Roman" w:hAnsi="Times New Roman" w:cs="Angsana New"/>
      <w:sz w:val="24"/>
    </w:rPr>
  </w:style>
  <w:style w:type="paragraph" w:styleId="TOC5">
    <w:name w:val="toc 5"/>
    <w:basedOn w:val="Normal"/>
    <w:next w:val="Normal"/>
    <w:autoRedefine/>
    <w:uiPriority w:val="39"/>
    <w:rsid w:val="00630D79"/>
    <w:pPr>
      <w:ind w:left="960"/>
    </w:pPr>
    <w:rPr>
      <w:rFonts w:ascii="Times New Roman" w:hAnsi="Times New Roman" w:cs="Angsana New"/>
      <w:sz w:val="24"/>
    </w:rPr>
  </w:style>
  <w:style w:type="paragraph" w:styleId="TOC6">
    <w:name w:val="toc 6"/>
    <w:basedOn w:val="Normal"/>
    <w:next w:val="Normal"/>
    <w:autoRedefine/>
    <w:uiPriority w:val="39"/>
    <w:rsid w:val="00630D79"/>
    <w:pPr>
      <w:ind w:left="1200"/>
    </w:pPr>
    <w:rPr>
      <w:rFonts w:ascii="Times New Roman" w:hAnsi="Times New Roman" w:cs="Angsana New"/>
      <w:sz w:val="24"/>
    </w:rPr>
  </w:style>
  <w:style w:type="paragraph" w:styleId="TOC7">
    <w:name w:val="toc 7"/>
    <w:basedOn w:val="Normal"/>
    <w:next w:val="Normal"/>
    <w:autoRedefine/>
    <w:uiPriority w:val="39"/>
    <w:rsid w:val="00630D79"/>
    <w:pPr>
      <w:ind w:left="1440"/>
    </w:pPr>
    <w:rPr>
      <w:rFonts w:ascii="Times New Roman" w:hAnsi="Times New Roman" w:cs="Angsana New"/>
      <w:sz w:val="24"/>
    </w:rPr>
  </w:style>
  <w:style w:type="paragraph" w:styleId="TOC8">
    <w:name w:val="toc 8"/>
    <w:basedOn w:val="Normal"/>
    <w:next w:val="Normal"/>
    <w:autoRedefine/>
    <w:uiPriority w:val="39"/>
    <w:rsid w:val="00630D79"/>
    <w:pPr>
      <w:ind w:left="1680"/>
    </w:pPr>
    <w:rPr>
      <w:rFonts w:ascii="Times New Roman" w:hAnsi="Times New Roman" w:cs="Angsana New"/>
      <w:sz w:val="24"/>
    </w:rPr>
  </w:style>
  <w:style w:type="paragraph" w:styleId="TOC9">
    <w:name w:val="toc 9"/>
    <w:basedOn w:val="Normal"/>
    <w:next w:val="Normal"/>
    <w:autoRedefine/>
    <w:uiPriority w:val="39"/>
    <w:rsid w:val="00630D79"/>
    <w:pPr>
      <w:ind w:left="1920"/>
    </w:pPr>
    <w:rPr>
      <w:rFonts w:ascii="Times New Roman" w:hAnsi="Times New Roman" w:cs="Angsana New"/>
      <w:sz w:val="24"/>
    </w:rPr>
  </w:style>
  <w:style w:type="character" w:styleId="Emphasis">
    <w:name w:val="Emphasis"/>
    <w:qFormat/>
    <w:rsid w:val="00630D79"/>
    <w:rPr>
      <w:rFonts w:ascii="Arial" w:hAnsi="Arial"/>
      <w:sz w:val="20"/>
      <w:szCs w:val="20"/>
      <w:lang w:val="en-US"/>
    </w:rPr>
  </w:style>
  <w:style w:type="paragraph" w:customStyle="1" w:styleId="Style1">
    <w:name w:val="Style1"/>
    <w:basedOn w:val="Normal"/>
    <w:next w:val="Normal"/>
    <w:rsid w:val="00630D79"/>
    <w:pPr>
      <w:pBdr>
        <w:bottom w:val="single" w:sz="4" w:space="1" w:color="auto"/>
      </w:pBdr>
      <w:spacing w:line="240" w:lineRule="exact"/>
      <w:jc w:val="center"/>
    </w:pPr>
    <w:rPr>
      <w:rFonts w:ascii="Times New Roman" w:hAnsi="Times New Roman" w:cs="Angsana New"/>
      <w:b/>
      <w:bCs/>
      <w:sz w:val="20"/>
      <w:szCs w:val="20"/>
    </w:rPr>
  </w:style>
  <w:style w:type="paragraph" w:customStyle="1" w:styleId="Style3">
    <w:name w:val="Style3"/>
    <w:basedOn w:val="Normal"/>
    <w:rsid w:val="00630D79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  <w:ind w:right="130"/>
    </w:pPr>
    <w:rPr>
      <w:rFonts w:ascii="Wingdings" w:eastAsia="Brush Script MT" w:hAnsi="Wingdings" w:cs="Brush Script MT"/>
      <w:sz w:val="16"/>
      <w:szCs w:val="16"/>
      <w:lang w:eastAsia="th-TH"/>
    </w:rPr>
  </w:style>
  <w:style w:type="paragraph" w:customStyle="1" w:styleId="Style5">
    <w:name w:val="Style5"/>
    <w:basedOn w:val="Normal"/>
    <w:rsid w:val="00630D79"/>
    <w:pPr>
      <w:pBdr>
        <w:top w:val="single" w:sz="4" w:space="1" w:color="auto"/>
        <w:bottom w:val="double" w:sz="4" w:space="1" w:color="auto"/>
      </w:pBdr>
      <w:spacing w:line="240" w:lineRule="exact"/>
      <w:jc w:val="right"/>
    </w:pPr>
    <w:rPr>
      <w:rFonts w:ascii="Wingdings" w:eastAsia="Brush Script MT" w:hAnsi="Wingdings" w:cs="Brush Script MT"/>
      <w:sz w:val="20"/>
      <w:szCs w:val="20"/>
      <w:lang w:eastAsia="th-TH"/>
    </w:rPr>
  </w:style>
  <w:style w:type="paragraph" w:customStyle="1" w:styleId="a5">
    <w:name w:val="ºÇ¡"/>
    <w:basedOn w:val="Normal"/>
    <w:rsid w:val="00630D79"/>
    <w:pPr>
      <w:ind w:right="129"/>
      <w:jc w:val="right"/>
    </w:pPr>
    <w:rPr>
      <w:rFonts w:ascii="Book Antiqua" w:hAnsi="Book Antiqua" w:cs="Angsana New"/>
      <w:sz w:val="22"/>
      <w:szCs w:val="22"/>
      <w:lang w:val="th-TH"/>
    </w:rPr>
  </w:style>
  <w:style w:type="paragraph" w:customStyle="1" w:styleId="Style2">
    <w:name w:val="Style2"/>
    <w:basedOn w:val="Normal"/>
    <w:rsid w:val="00630D79"/>
    <w:pPr>
      <w:tabs>
        <w:tab w:val="left" w:pos="1134"/>
        <w:tab w:val="left" w:pos="1276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hanging="567"/>
    </w:pPr>
    <w:rPr>
      <w:rFonts w:ascii="Arial" w:hAnsi="Arial" w:cs="Times New Roman"/>
      <w:b/>
      <w:bCs/>
      <w:caps/>
      <w:sz w:val="18"/>
      <w:szCs w:val="18"/>
      <w:lang w:val="en-GB"/>
    </w:rPr>
  </w:style>
  <w:style w:type="paragraph" w:customStyle="1" w:styleId="Hang9">
    <w:name w:val="Hang9"/>
    <w:basedOn w:val="Normal"/>
    <w:rsid w:val="00630D79"/>
    <w:pPr>
      <w:spacing w:before="40" w:after="60" w:line="200" w:lineRule="exact"/>
      <w:ind w:left="284" w:hanging="284"/>
    </w:pPr>
    <w:rPr>
      <w:rFonts w:ascii="Times" w:eastAsia="Times" w:hAnsi="Times" w:cs="Times New Roman"/>
      <w:sz w:val="18"/>
      <w:szCs w:val="20"/>
      <w:lang w:val="en-GB" w:bidi="ar-SA"/>
    </w:rPr>
  </w:style>
  <w:style w:type="paragraph" w:customStyle="1" w:styleId="7I-7H-1">
    <w:name w:val="@7I-@#7H-1"/>
    <w:basedOn w:val="Normal"/>
    <w:next w:val="Normal"/>
    <w:rsid w:val="00630D79"/>
    <w:rPr>
      <w:rFonts w:ascii="Arial" w:eastAsia="Cordia New" w:hAnsi="Arial" w:cs="Times New Roman"/>
      <w:b/>
      <w:bCs/>
      <w:snapToGrid w:val="0"/>
      <w:sz w:val="24"/>
      <w:szCs w:val="24"/>
      <w:lang w:val="th-TH" w:eastAsia="th-TH"/>
    </w:rPr>
  </w:style>
  <w:style w:type="paragraph" w:customStyle="1" w:styleId="Style10">
    <w:name w:val="Style 1"/>
    <w:basedOn w:val="Normal"/>
    <w:rsid w:val="00630D79"/>
    <w:pPr>
      <w:widowControl w:val="0"/>
      <w:autoSpaceDE w:val="0"/>
      <w:autoSpaceDN w:val="0"/>
      <w:adjustRightInd w:val="0"/>
    </w:pPr>
    <w:rPr>
      <w:rFonts w:ascii="Times New Roman" w:hAnsi="Times New Roman" w:cs="Angsana New"/>
      <w:sz w:val="20"/>
      <w:szCs w:val="24"/>
      <w:lang w:bidi="ar-SA"/>
    </w:rPr>
  </w:style>
  <w:style w:type="paragraph" w:customStyle="1" w:styleId="Text">
    <w:name w:val="Text"/>
    <w:basedOn w:val="Normal"/>
    <w:rsid w:val="00630D79"/>
    <w:pPr>
      <w:spacing w:before="120" w:after="120"/>
      <w:ind w:firstLine="709"/>
    </w:pPr>
    <w:rPr>
      <w:rFonts w:ascii="Times New Roman" w:hAnsi="Times New Roman" w:cs="Times New Roman"/>
      <w:sz w:val="20"/>
      <w:szCs w:val="20"/>
      <w:lang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630D79"/>
    <w:pPr>
      <w:keepLines/>
      <w:spacing w:before="480" w:line="276" w:lineRule="auto"/>
      <w:jc w:val="left"/>
      <w:outlineLvl w:val="9"/>
    </w:pPr>
    <w:rPr>
      <w:rFonts w:ascii="Georgia" w:hAnsi="Georgia" w:cs="Angsana New"/>
      <w:b/>
      <w:bCs/>
      <w:color w:val="DC6900"/>
      <w:spacing w:val="-2"/>
      <w:u w:val="none"/>
      <w:lang w:bidi="ar-SA"/>
    </w:rPr>
  </w:style>
  <w:style w:type="paragraph" w:customStyle="1" w:styleId="Default">
    <w:name w:val="Default"/>
    <w:rsid w:val="00FA0866"/>
    <w:pPr>
      <w:autoSpaceDE w:val="0"/>
      <w:autoSpaceDN w:val="0"/>
      <w:adjustRightInd w:val="0"/>
    </w:pPr>
    <w:rPr>
      <w:rFonts w:ascii="Arial" w:eastAsia="Arial" w:hAnsi="Arial" w:cs="Arial"/>
      <w:color w:val="000000"/>
      <w:sz w:val="24"/>
      <w:szCs w:val="24"/>
      <w:lang w:val="en-GB"/>
    </w:rPr>
  </w:style>
  <w:style w:type="paragraph" w:customStyle="1" w:styleId="BodyText21">
    <w:name w:val="Body Text 21"/>
    <w:basedOn w:val="Normal"/>
    <w:rsid w:val="00C273AF"/>
    <w:pPr>
      <w:tabs>
        <w:tab w:val="left" w:pos="426"/>
        <w:tab w:val="left" w:pos="851"/>
        <w:tab w:val="left" w:pos="1276"/>
      </w:tabs>
      <w:ind w:left="420"/>
      <w:jc w:val="both"/>
    </w:pPr>
    <w:rPr>
      <w:rFonts w:ascii="BrowalliaUPC" w:hAnsi="BrowalliaUPC" w:cs="BrowalliaUPC"/>
      <w:sz w:val="30"/>
      <w:szCs w:val="30"/>
    </w:rPr>
  </w:style>
  <w:style w:type="paragraph" w:customStyle="1" w:styleId="CharCharCharChar1">
    <w:name w:val="อักขระ อักขระ Char Char อักขระ อักขระ Char Char อักขระ อักขระ"/>
    <w:basedOn w:val="Normal"/>
    <w:rsid w:val="00C602B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CharCharCharCharCharCharCharChar">
    <w:name w:val="Char Char อักขระ อักขระ Char Char อักขระ อักขระ Char Char อักขระ อักขระ Char Char อักขระ อักขระ Char Char อักขระ อักขระ Char Char อักขระ อักขระ"/>
    <w:basedOn w:val="Normal"/>
    <w:rsid w:val="004A10AC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a6">
    <w:name w:val="อักขระ อักขระ"/>
    <w:basedOn w:val="Normal"/>
    <w:rsid w:val="00597AAB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styleId="Strong">
    <w:name w:val="Strong"/>
    <w:basedOn w:val="DefaultParagraphFont"/>
    <w:uiPriority w:val="22"/>
    <w:qFormat/>
    <w:rsid w:val="00A32566"/>
    <w:rPr>
      <w:b/>
      <w:bCs/>
    </w:rPr>
  </w:style>
  <w:style w:type="paragraph" w:styleId="NormalWeb">
    <w:name w:val="Normal (Web)"/>
    <w:basedOn w:val="Normal"/>
    <w:uiPriority w:val="99"/>
    <w:unhideWhenUsed/>
    <w:rsid w:val="00A32566"/>
    <w:pPr>
      <w:spacing w:after="160" w:line="259" w:lineRule="auto"/>
    </w:pPr>
    <w:rPr>
      <w:rFonts w:ascii="Times New Roman" w:eastAsiaTheme="minorHAnsi" w:hAnsi="Times New Roman" w:cs="Angsana New"/>
      <w:sz w:val="24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8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F4F6A-CA2E-4FFC-BF00-973C469D1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47</Pages>
  <Words>16760</Words>
  <Characters>68236</Characters>
  <Application>Microsoft Office Word</Application>
  <DocSecurity>0</DocSecurity>
  <Lines>568</Lines>
  <Paragraphs>169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98/404/3975</vt:lpstr>
      <vt:lpstr>98/404/3975</vt:lpstr>
    </vt:vector>
  </TitlesOfParts>
  <Company>Dharmniti Auditing</Company>
  <LinksUpToDate>false</LinksUpToDate>
  <CharactersWithSpaces>84827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98/404/3975</dc:title>
  <dc:subject/>
  <dc:creator>DHARMNITI AUDITING</dc:creator>
  <cp:keywords/>
  <cp:lastModifiedBy>Nuttaporn Posrida</cp:lastModifiedBy>
  <cp:revision>35</cp:revision>
  <cp:lastPrinted>2022-02-19T10:20:00Z</cp:lastPrinted>
  <dcterms:created xsi:type="dcterms:W3CDTF">2022-02-16T17:31:00Z</dcterms:created>
  <dcterms:modified xsi:type="dcterms:W3CDTF">2022-02-23T04:07:00Z</dcterms:modified>
  <cp:contentStatus/>
</cp:coreProperties>
</file>